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07A" w:rsidRPr="000C1DFC" w:rsidRDefault="00E33C1F" w:rsidP="00EB707A">
      <w:pPr>
        <w:jc w:val="center"/>
        <w:rPr>
          <w:rFonts w:ascii="Verdana" w:hAnsi="Verdana"/>
          <w:b/>
          <w:sz w:val="72"/>
          <w:szCs w:val="72"/>
        </w:rPr>
      </w:pPr>
      <w:r w:rsidRPr="000C1DFC">
        <w:rPr>
          <w:rFonts w:ascii="Verdana" w:hAnsi="Verdana"/>
          <w:b/>
          <w:sz w:val="72"/>
          <w:szCs w:val="72"/>
        </w:rPr>
        <w:t>Soapstone at Wilson:</w:t>
      </w:r>
    </w:p>
    <w:p w:rsidR="00E33C1F" w:rsidRPr="000C1DFC" w:rsidRDefault="00E33C1F" w:rsidP="00EB707A">
      <w:pPr>
        <w:jc w:val="center"/>
        <w:rPr>
          <w:rFonts w:ascii="Verdana" w:hAnsi="Verdana"/>
          <w:b/>
          <w:sz w:val="44"/>
          <w:szCs w:val="44"/>
        </w:rPr>
      </w:pPr>
      <w:r w:rsidRPr="000C1DFC">
        <w:rPr>
          <w:rFonts w:ascii="Verdana" w:hAnsi="Verdana"/>
          <w:b/>
          <w:sz w:val="44"/>
          <w:szCs w:val="44"/>
        </w:rPr>
        <w:t>Status and Recommendations</w:t>
      </w:r>
    </w:p>
    <w:p w:rsidR="005D381C" w:rsidRPr="000C1DFC" w:rsidRDefault="005D381C" w:rsidP="005D381C">
      <w:pPr>
        <w:pStyle w:val="HTMLPreformatted"/>
        <w:divId w:val="974264141"/>
        <w:rPr>
          <w:rFonts w:ascii="Verdana" w:hAnsi="Verdana"/>
          <w:b/>
        </w:rPr>
      </w:pPr>
    </w:p>
    <w:p w:rsidR="00DA029E" w:rsidRDefault="00DA029E" w:rsidP="005D381C">
      <w:pPr>
        <w:pStyle w:val="HTMLPreformatted"/>
        <w:divId w:val="974264141"/>
        <w:rPr>
          <w:rFonts w:ascii="Times New Roman" w:hAnsi="Times New Roman" w:cs="Times New Roman"/>
        </w:rPr>
      </w:pPr>
    </w:p>
    <w:p w:rsidR="005D381C" w:rsidRDefault="009B3C2D" w:rsidP="00E33C1F">
      <w:pPr>
        <w:tabs>
          <w:tab w:val="left" w:pos="5227"/>
        </w:tabs>
        <w:rPr>
          <w:rFonts w:ascii="Times New Roman" w:hAnsi="Times New Roman" w:cs="Times New Roman"/>
        </w:rPr>
      </w:pPr>
      <w:r w:rsidRPr="009B3C2D">
        <w:rPr>
          <w:rFonts w:ascii="Times New Roman" w:hAnsi="Times New Roman" w:cs="Times New Roman"/>
          <w:noProof/>
        </w:rPr>
        <w:drawing>
          <wp:inline distT="0" distB="0" distL="0" distR="0" wp14:anchorId="3EDA7ACE" wp14:editId="5EA60B93">
            <wp:extent cx="5631180" cy="2371090"/>
            <wp:effectExtent l="0" t="0" r="7620" b="0"/>
            <wp:docPr id="2" name="Picture 2" descr="C:\Users\Owner\Pictures\mayapple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mayappleso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063" cy="2386199"/>
                    </a:xfrm>
                    <a:prstGeom prst="rect">
                      <a:avLst/>
                    </a:prstGeom>
                    <a:noFill/>
                    <a:ln>
                      <a:noFill/>
                    </a:ln>
                  </pic:spPr>
                </pic:pic>
              </a:graphicData>
            </a:graphic>
          </wp:inline>
        </w:drawing>
      </w:r>
      <w:r w:rsidR="00A446F0">
        <w:rPr>
          <w:rFonts w:ascii="Times New Roman" w:hAnsi="Times New Roman" w:cs="Times New Roman"/>
        </w:rPr>
        <w:t xml:space="preserve">    </w:t>
      </w:r>
      <w:r w:rsidR="00A446F0" w:rsidRPr="001A64A8">
        <w:rPr>
          <w:noProof/>
          <w:color w:val="252525"/>
        </w:rPr>
        <w:drawing>
          <wp:inline distT="0" distB="0" distL="0" distR="0">
            <wp:extent cx="4123055" cy="2933700"/>
            <wp:effectExtent l="0" t="0" r="0" b="0"/>
            <wp:docPr id="1967" name="Picture 1967" descr="D:\enviro sci 1_files\CDN_G26UEAA_I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viro sci 1_files\CDN_G26UEAA_Iz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289" t="983" r="-57012" b="-983"/>
                    <a:stretch/>
                  </pic:blipFill>
                  <pic:spPr bwMode="auto">
                    <a:xfrm>
                      <a:off x="0" y="0"/>
                      <a:ext cx="4123055"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5D381C" w:rsidRDefault="005D381C" w:rsidP="00E33C1F">
      <w:pPr>
        <w:tabs>
          <w:tab w:val="left" w:pos="5227"/>
        </w:tabs>
        <w:rPr>
          <w:rFonts w:ascii="Times New Roman" w:hAnsi="Times New Roman" w:cs="Times New Roman"/>
        </w:rPr>
      </w:pPr>
    </w:p>
    <w:p w:rsidR="008843CE" w:rsidRDefault="008843CE" w:rsidP="00D174E7">
      <w:pPr>
        <w:jc w:val="center"/>
        <w:rPr>
          <w:b/>
          <w:sz w:val="32"/>
          <w:szCs w:val="32"/>
        </w:rPr>
      </w:pPr>
    </w:p>
    <w:p w:rsidR="00EB707A" w:rsidRPr="00D174E7" w:rsidRDefault="00EB707A" w:rsidP="00D174E7">
      <w:pPr>
        <w:jc w:val="center"/>
        <w:rPr>
          <w:b/>
          <w:sz w:val="32"/>
          <w:szCs w:val="32"/>
        </w:rPr>
      </w:pPr>
      <w:r w:rsidRPr="00D174E7">
        <w:rPr>
          <w:b/>
          <w:sz w:val="32"/>
          <w:szCs w:val="32"/>
        </w:rPr>
        <w:t>By Steve Dryden and students of Environmental Science S04-01</w:t>
      </w:r>
    </w:p>
    <w:p w:rsidR="00EB707A" w:rsidRPr="005138E8" w:rsidRDefault="00EB707A" w:rsidP="00D174E7">
      <w:pPr>
        <w:jc w:val="center"/>
        <w:rPr>
          <w:b/>
          <w:sz w:val="24"/>
          <w:szCs w:val="24"/>
        </w:rPr>
      </w:pPr>
      <w:r w:rsidRPr="005138E8">
        <w:rPr>
          <w:b/>
          <w:sz w:val="24"/>
          <w:szCs w:val="24"/>
        </w:rPr>
        <w:t xml:space="preserve">Woodrow Wilson High School, </w:t>
      </w:r>
      <w:r w:rsidR="005138E8" w:rsidRPr="005138E8">
        <w:rPr>
          <w:b/>
          <w:sz w:val="24"/>
          <w:szCs w:val="24"/>
        </w:rPr>
        <w:t>Washington DC,</w:t>
      </w:r>
      <w:r w:rsidRPr="005138E8">
        <w:rPr>
          <w:b/>
          <w:sz w:val="24"/>
          <w:szCs w:val="24"/>
        </w:rPr>
        <w:t xml:space="preserve"> October 2015</w:t>
      </w:r>
    </w:p>
    <w:p w:rsidR="008843CE" w:rsidRDefault="008843CE" w:rsidP="00E33C1F">
      <w:pPr>
        <w:tabs>
          <w:tab w:val="left" w:pos="5227"/>
        </w:tabs>
        <w:rPr>
          <w:rFonts w:cs="Arial"/>
          <w:b/>
          <w:sz w:val="22"/>
          <w:szCs w:val="22"/>
        </w:rPr>
      </w:pPr>
    </w:p>
    <w:p w:rsidR="00E157C4" w:rsidRPr="000F62D3" w:rsidRDefault="00DA029E" w:rsidP="00E33C1F">
      <w:pPr>
        <w:tabs>
          <w:tab w:val="left" w:pos="5227"/>
        </w:tabs>
        <w:rPr>
          <w:rFonts w:cs="Arial"/>
          <w:b/>
          <w:sz w:val="22"/>
          <w:szCs w:val="22"/>
        </w:rPr>
      </w:pPr>
      <w:r w:rsidRPr="000F62D3">
        <w:rPr>
          <w:rFonts w:cs="Arial"/>
          <w:b/>
          <w:sz w:val="22"/>
          <w:szCs w:val="22"/>
        </w:rPr>
        <w:t>E</w:t>
      </w:r>
      <w:r w:rsidR="00E157C4" w:rsidRPr="000F62D3">
        <w:rPr>
          <w:rFonts w:cs="Arial"/>
          <w:b/>
          <w:sz w:val="22"/>
          <w:szCs w:val="22"/>
        </w:rPr>
        <w:t>nvironmental Science S04-01</w:t>
      </w:r>
      <w:r w:rsidRPr="000F62D3">
        <w:rPr>
          <w:rFonts w:cs="Arial"/>
          <w:b/>
          <w:sz w:val="22"/>
          <w:szCs w:val="22"/>
        </w:rPr>
        <w:t xml:space="preserve"> was a special honors course offered during the </w:t>
      </w:r>
      <w:r w:rsidR="00E157C4" w:rsidRPr="000F62D3">
        <w:rPr>
          <w:rFonts w:cs="Arial"/>
          <w:b/>
          <w:sz w:val="22"/>
          <w:szCs w:val="22"/>
        </w:rPr>
        <w:t>2014-2015</w:t>
      </w:r>
      <w:r w:rsidRPr="000F62D3">
        <w:rPr>
          <w:rFonts w:cs="Arial"/>
          <w:b/>
          <w:sz w:val="22"/>
          <w:szCs w:val="22"/>
        </w:rPr>
        <w:t xml:space="preserve"> school year. The focus was on urban ecology, using the remnant of Soapstone Creek next to the Wilson Aquatic Center as a point of study and restoration project. The course was taught by Steve Dryden, a local environmental activist and </w:t>
      </w:r>
      <w:r w:rsidR="007A725E" w:rsidRPr="000F62D3">
        <w:rPr>
          <w:rFonts w:cs="Arial"/>
          <w:b/>
          <w:sz w:val="22"/>
          <w:szCs w:val="22"/>
        </w:rPr>
        <w:t>writer, who joined the adjunct faculty for that year</w:t>
      </w:r>
      <w:r w:rsidRPr="000F62D3">
        <w:rPr>
          <w:rFonts w:cs="Arial"/>
          <w:b/>
          <w:sz w:val="22"/>
          <w:szCs w:val="22"/>
        </w:rPr>
        <w:t>.</w:t>
      </w:r>
    </w:p>
    <w:p w:rsidR="00AD38A1" w:rsidRPr="000F62D3" w:rsidRDefault="00DA029E" w:rsidP="00E33C1F">
      <w:pPr>
        <w:tabs>
          <w:tab w:val="left" w:pos="5227"/>
        </w:tabs>
        <w:rPr>
          <w:b/>
          <w:sz w:val="22"/>
          <w:szCs w:val="22"/>
        </w:rPr>
      </w:pPr>
      <w:r w:rsidRPr="000F62D3">
        <w:rPr>
          <w:b/>
          <w:sz w:val="22"/>
          <w:szCs w:val="22"/>
        </w:rPr>
        <w:t xml:space="preserve">Students: </w:t>
      </w:r>
      <w:r w:rsidR="00AD38A1" w:rsidRPr="000F62D3">
        <w:rPr>
          <w:b/>
          <w:sz w:val="22"/>
          <w:szCs w:val="22"/>
        </w:rPr>
        <w:t>Tsega-Ab Abera, David Bernard, Theo Biddle, Jacob Boss, Jazmin Bunn, Elisha Crowther-Dias,</w:t>
      </w:r>
      <w:r w:rsidRPr="000F62D3">
        <w:rPr>
          <w:b/>
          <w:sz w:val="22"/>
          <w:szCs w:val="22"/>
        </w:rPr>
        <w:t xml:space="preserve"> </w:t>
      </w:r>
      <w:r w:rsidR="00AD38A1" w:rsidRPr="000F62D3">
        <w:rPr>
          <w:b/>
          <w:sz w:val="22"/>
          <w:szCs w:val="22"/>
        </w:rPr>
        <w:t>Nicole Distinto, Victoria Gaetan</w:t>
      </w:r>
      <w:r w:rsidR="009F2BC5" w:rsidRPr="000F62D3">
        <w:rPr>
          <w:b/>
          <w:sz w:val="22"/>
          <w:szCs w:val="22"/>
        </w:rPr>
        <w:t xml:space="preserve">, </w:t>
      </w:r>
      <w:r w:rsidR="00AD38A1" w:rsidRPr="000F62D3">
        <w:rPr>
          <w:b/>
          <w:sz w:val="22"/>
          <w:szCs w:val="22"/>
        </w:rPr>
        <w:t>Nahili Hunde</w:t>
      </w:r>
      <w:r w:rsidR="009F2BC5" w:rsidRPr="000F62D3">
        <w:rPr>
          <w:b/>
          <w:sz w:val="22"/>
          <w:szCs w:val="22"/>
        </w:rPr>
        <w:t xml:space="preserve">, </w:t>
      </w:r>
      <w:r w:rsidR="00AD38A1" w:rsidRPr="000F62D3">
        <w:rPr>
          <w:b/>
          <w:sz w:val="22"/>
          <w:szCs w:val="22"/>
        </w:rPr>
        <w:t>Shade Kimball</w:t>
      </w:r>
      <w:r w:rsidR="009F2BC5" w:rsidRPr="000F62D3">
        <w:rPr>
          <w:b/>
          <w:sz w:val="22"/>
          <w:szCs w:val="22"/>
        </w:rPr>
        <w:t xml:space="preserve">, </w:t>
      </w:r>
      <w:r w:rsidR="00AD38A1" w:rsidRPr="000F62D3">
        <w:rPr>
          <w:b/>
          <w:sz w:val="22"/>
          <w:szCs w:val="22"/>
        </w:rPr>
        <w:t>Yana Madrid</w:t>
      </w:r>
      <w:r w:rsidR="009F2BC5" w:rsidRPr="000F62D3">
        <w:rPr>
          <w:b/>
          <w:sz w:val="22"/>
          <w:szCs w:val="22"/>
        </w:rPr>
        <w:t xml:space="preserve">, </w:t>
      </w:r>
      <w:r w:rsidR="00AD38A1" w:rsidRPr="000F62D3">
        <w:rPr>
          <w:b/>
          <w:sz w:val="22"/>
          <w:szCs w:val="22"/>
        </w:rPr>
        <w:t>Elizabeth Martu</w:t>
      </w:r>
      <w:r w:rsidR="009F2BC5" w:rsidRPr="000F62D3">
        <w:rPr>
          <w:b/>
          <w:sz w:val="22"/>
          <w:szCs w:val="22"/>
        </w:rPr>
        <w:t>,</w:t>
      </w:r>
      <w:r w:rsidRPr="000F62D3">
        <w:rPr>
          <w:b/>
          <w:sz w:val="22"/>
          <w:szCs w:val="22"/>
        </w:rPr>
        <w:t xml:space="preserve"> </w:t>
      </w:r>
      <w:r w:rsidR="00AD38A1" w:rsidRPr="000F62D3">
        <w:rPr>
          <w:b/>
          <w:sz w:val="22"/>
          <w:szCs w:val="22"/>
        </w:rPr>
        <w:t>Clare Messina-Fitzgerald</w:t>
      </w:r>
      <w:r w:rsidR="009F2BC5" w:rsidRPr="000F62D3">
        <w:rPr>
          <w:b/>
          <w:sz w:val="22"/>
          <w:szCs w:val="22"/>
        </w:rPr>
        <w:t xml:space="preserve">, </w:t>
      </w:r>
      <w:r w:rsidR="00AD38A1" w:rsidRPr="000F62D3">
        <w:rPr>
          <w:b/>
          <w:sz w:val="22"/>
          <w:szCs w:val="22"/>
        </w:rPr>
        <w:t>Catherine Reisert</w:t>
      </w:r>
      <w:r w:rsidR="009F2BC5" w:rsidRPr="000F62D3">
        <w:rPr>
          <w:b/>
          <w:sz w:val="22"/>
          <w:szCs w:val="22"/>
        </w:rPr>
        <w:t xml:space="preserve">, </w:t>
      </w:r>
      <w:r w:rsidR="00AD38A1" w:rsidRPr="000F62D3">
        <w:rPr>
          <w:b/>
          <w:sz w:val="22"/>
          <w:szCs w:val="22"/>
        </w:rPr>
        <w:t>Elena Remez</w:t>
      </w:r>
      <w:r w:rsidR="009F2BC5" w:rsidRPr="000F62D3">
        <w:rPr>
          <w:b/>
          <w:sz w:val="22"/>
          <w:szCs w:val="22"/>
        </w:rPr>
        <w:t xml:space="preserve">, </w:t>
      </w:r>
      <w:r w:rsidR="00AD38A1" w:rsidRPr="000F62D3">
        <w:rPr>
          <w:b/>
          <w:sz w:val="22"/>
          <w:szCs w:val="22"/>
        </w:rPr>
        <w:t>Isabella Sattler</w:t>
      </w:r>
      <w:r w:rsidR="009F2BC5" w:rsidRPr="000F62D3">
        <w:rPr>
          <w:b/>
          <w:sz w:val="22"/>
          <w:szCs w:val="22"/>
        </w:rPr>
        <w:t xml:space="preserve">, </w:t>
      </w:r>
      <w:r w:rsidR="00AD38A1" w:rsidRPr="000F62D3">
        <w:rPr>
          <w:b/>
          <w:sz w:val="22"/>
          <w:szCs w:val="22"/>
        </w:rPr>
        <w:t>Benjamin Wilson</w:t>
      </w:r>
    </w:p>
    <w:p w:rsidR="00CE2EBA" w:rsidRPr="000F62D3" w:rsidRDefault="00CE2EBA" w:rsidP="00E33C1F">
      <w:pPr>
        <w:tabs>
          <w:tab w:val="left" w:pos="5227"/>
        </w:tabs>
        <w:rPr>
          <w:rFonts w:ascii="Calibri" w:hAnsi="Calibri" w:cs="Times New Roman"/>
          <w:b/>
          <w:sz w:val="22"/>
          <w:szCs w:val="22"/>
        </w:rPr>
      </w:pPr>
      <w:r w:rsidRPr="000F62D3">
        <w:rPr>
          <w:rFonts w:ascii="Calibri" w:hAnsi="Calibri" w:cs="Times New Roman"/>
          <w:b/>
          <w:sz w:val="22"/>
          <w:szCs w:val="22"/>
        </w:rPr>
        <w:t>Mr. Dryden would like to thank Mary Barnes,</w:t>
      </w:r>
      <w:r w:rsidR="005E7F75">
        <w:rPr>
          <w:rFonts w:ascii="Calibri" w:hAnsi="Calibri" w:cs="Times New Roman"/>
          <w:b/>
          <w:sz w:val="22"/>
          <w:szCs w:val="22"/>
        </w:rPr>
        <w:t xml:space="preserve"> Angela Benjamin,</w:t>
      </w:r>
      <w:r w:rsidRPr="000F62D3">
        <w:rPr>
          <w:rFonts w:ascii="Calibri" w:hAnsi="Calibri" w:cs="Times New Roman"/>
          <w:b/>
          <w:sz w:val="22"/>
          <w:szCs w:val="22"/>
        </w:rPr>
        <w:t xml:space="preserve"> Joe Bellino, Diana Bramble, Ana Chuquin, Gloria Gibson, </w:t>
      </w:r>
      <w:r w:rsidR="002353AC" w:rsidRPr="000F62D3">
        <w:rPr>
          <w:rFonts w:ascii="Calibri" w:hAnsi="Calibri" w:cs="Times New Roman"/>
          <w:b/>
          <w:sz w:val="22"/>
          <w:szCs w:val="22"/>
        </w:rPr>
        <w:t>Tom Misk</w:t>
      </w:r>
      <w:r w:rsidR="00106917" w:rsidRPr="000F62D3">
        <w:rPr>
          <w:rFonts w:ascii="Calibri" w:hAnsi="Calibri" w:cs="Times New Roman"/>
          <w:b/>
          <w:sz w:val="22"/>
          <w:szCs w:val="22"/>
        </w:rPr>
        <w:t>ov</w:t>
      </w:r>
      <w:r w:rsidR="002353AC" w:rsidRPr="000F62D3">
        <w:rPr>
          <w:rFonts w:ascii="Calibri" w:hAnsi="Calibri" w:cs="Times New Roman"/>
          <w:b/>
          <w:sz w:val="22"/>
          <w:szCs w:val="22"/>
        </w:rPr>
        <w:t>sky</w:t>
      </w:r>
      <w:r w:rsidR="00106917" w:rsidRPr="000F62D3">
        <w:rPr>
          <w:rFonts w:ascii="Calibri" w:hAnsi="Calibri" w:cs="Times New Roman"/>
          <w:b/>
          <w:sz w:val="22"/>
          <w:szCs w:val="22"/>
        </w:rPr>
        <w:t xml:space="preserve">, </w:t>
      </w:r>
      <w:r w:rsidR="002353AC" w:rsidRPr="000F62D3">
        <w:rPr>
          <w:rFonts w:ascii="Calibri" w:hAnsi="Calibri" w:cs="Times New Roman"/>
          <w:b/>
          <w:sz w:val="22"/>
          <w:szCs w:val="22"/>
        </w:rPr>
        <w:t>Gabrielle R</w:t>
      </w:r>
      <w:r w:rsidR="00106917" w:rsidRPr="000F62D3">
        <w:rPr>
          <w:rFonts w:ascii="Calibri" w:hAnsi="Calibri" w:cs="Times New Roman"/>
          <w:b/>
          <w:sz w:val="22"/>
          <w:szCs w:val="22"/>
        </w:rPr>
        <w:t>i</w:t>
      </w:r>
      <w:r w:rsidR="002353AC" w:rsidRPr="000F62D3">
        <w:rPr>
          <w:rFonts w:ascii="Calibri" w:hAnsi="Calibri" w:cs="Times New Roman"/>
          <w:b/>
          <w:sz w:val="22"/>
          <w:szCs w:val="22"/>
        </w:rPr>
        <w:t>e</w:t>
      </w:r>
      <w:r w:rsidRPr="000F62D3">
        <w:rPr>
          <w:rFonts w:ascii="Calibri" w:hAnsi="Calibri" w:cs="Times New Roman"/>
          <w:b/>
          <w:sz w:val="22"/>
          <w:szCs w:val="22"/>
        </w:rPr>
        <w:t xml:space="preserve">sner,  </w:t>
      </w:r>
      <w:r w:rsidR="002353AC" w:rsidRPr="000F62D3">
        <w:rPr>
          <w:rFonts w:ascii="Calibri" w:hAnsi="Calibri" w:cs="Times New Roman"/>
          <w:b/>
          <w:sz w:val="22"/>
          <w:szCs w:val="22"/>
        </w:rPr>
        <w:t xml:space="preserve">Zach Slavin, </w:t>
      </w:r>
      <w:r w:rsidRPr="000F62D3">
        <w:rPr>
          <w:rFonts w:ascii="Calibri" w:hAnsi="Calibri" w:cs="Times New Roman"/>
          <w:b/>
          <w:sz w:val="22"/>
          <w:szCs w:val="22"/>
        </w:rPr>
        <w:t xml:space="preserve">Curtis Thompson, Linda Wanner, and Cathy Wiss for their </w:t>
      </w:r>
      <w:r w:rsidR="00370EAD" w:rsidRPr="000F62D3">
        <w:rPr>
          <w:rFonts w:ascii="Calibri" w:hAnsi="Calibri" w:cs="Times New Roman"/>
          <w:b/>
          <w:sz w:val="22"/>
          <w:szCs w:val="22"/>
        </w:rPr>
        <w:t>assistance during the year</w:t>
      </w:r>
      <w:r w:rsidR="005E7F75">
        <w:rPr>
          <w:rFonts w:ascii="Calibri" w:hAnsi="Calibri" w:cs="Times New Roman"/>
          <w:b/>
          <w:sz w:val="22"/>
          <w:szCs w:val="22"/>
        </w:rPr>
        <w:t xml:space="preserve">. </w:t>
      </w:r>
      <w:r w:rsidRPr="000F62D3">
        <w:rPr>
          <w:rFonts w:ascii="Calibri" w:hAnsi="Calibri" w:cs="Times New Roman"/>
          <w:b/>
          <w:sz w:val="22"/>
          <w:szCs w:val="22"/>
        </w:rPr>
        <w:t xml:space="preserve"> Special thanks to Meg McGarry of Whole Foods Mark</w:t>
      </w:r>
      <w:r w:rsidR="00370EAD" w:rsidRPr="000F62D3">
        <w:rPr>
          <w:rFonts w:ascii="Calibri" w:hAnsi="Calibri" w:cs="Times New Roman"/>
          <w:b/>
          <w:sz w:val="22"/>
          <w:szCs w:val="22"/>
        </w:rPr>
        <w:t>ets for</w:t>
      </w:r>
      <w:r w:rsidR="005E7F75">
        <w:rPr>
          <w:rFonts w:ascii="Calibri" w:hAnsi="Calibri" w:cs="Times New Roman"/>
          <w:b/>
          <w:sz w:val="22"/>
          <w:szCs w:val="22"/>
        </w:rPr>
        <w:t xml:space="preserve"> arranging</w:t>
      </w:r>
      <w:r w:rsidR="00370EAD" w:rsidRPr="000F62D3">
        <w:rPr>
          <w:rFonts w:ascii="Calibri" w:hAnsi="Calibri" w:cs="Times New Roman"/>
          <w:b/>
          <w:sz w:val="22"/>
          <w:szCs w:val="22"/>
        </w:rPr>
        <w:t xml:space="preserve"> </w:t>
      </w:r>
      <w:r w:rsidRPr="000F62D3">
        <w:rPr>
          <w:rFonts w:ascii="Calibri" w:hAnsi="Calibri" w:cs="Times New Roman"/>
          <w:b/>
          <w:sz w:val="22"/>
          <w:szCs w:val="22"/>
        </w:rPr>
        <w:t>financial support,</w:t>
      </w:r>
      <w:r w:rsidR="00370EAD" w:rsidRPr="000F62D3">
        <w:rPr>
          <w:rFonts w:ascii="Calibri" w:hAnsi="Calibri" w:cs="Times New Roman"/>
          <w:b/>
          <w:sz w:val="22"/>
          <w:szCs w:val="22"/>
        </w:rPr>
        <w:t xml:space="preserve"> and Josh Rodriguez from the District Department of Energy &amp; Environment for technical advice. </w:t>
      </w:r>
      <w:r w:rsidR="005E7F75">
        <w:rPr>
          <w:rFonts w:ascii="Calibri" w:hAnsi="Calibri" w:cs="Times New Roman"/>
          <w:b/>
          <w:sz w:val="22"/>
          <w:szCs w:val="22"/>
        </w:rPr>
        <w:t xml:space="preserve">Many, many thanks to </w:t>
      </w:r>
      <w:r w:rsidRPr="000F62D3">
        <w:rPr>
          <w:rFonts w:ascii="Calibri" w:hAnsi="Calibri" w:cs="Times New Roman"/>
          <w:b/>
          <w:sz w:val="22"/>
          <w:szCs w:val="22"/>
        </w:rPr>
        <w:t>Alex Wilson</w:t>
      </w:r>
      <w:r w:rsidR="00370EAD" w:rsidRPr="000F62D3">
        <w:rPr>
          <w:rFonts w:ascii="Calibri" w:hAnsi="Calibri" w:cs="Times New Roman"/>
          <w:b/>
          <w:sz w:val="22"/>
          <w:szCs w:val="22"/>
        </w:rPr>
        <w:t xml:space="preserve">, </w:t>
      </w:r>
      <w:r w:rsidR="005E7F75">
        <w:rPr>
          <w:rFonts w:ascii="Calibri" w:hAnsi="Calibri" w:cs="Times New Roman"/>
          <w:b/>
          <w:sz w:val="22"/>
          <w:szCs w:val="22"/>
        </w:rPr>
        <w:t>academic development director</w:t>
      </w:r>
      <w:r w:rsidR="00370EAD" w:rsidRPr="000F62D3">
        <w:rPr>
          <w:rFonts w:ascii="Calibri" w:hAnsi="Calibri" w:cs="Times New Roman"/>
          <w:b/>
          <w:sz w:val="22"/>
          <w:szCs w:val="22"/>
        </w:rPr>
        <w:t xml:space="preserve"> </w:t>
      </w:r>
      <w:r w:rsidR="005E7F75">
        <w:rPr>
          <w:rFonts w:ascii="Calibri" w:hAnsi="Calibri" w:cs="Times New Roman"/>
          <w:b/>
          <w:sz w:val="22"/>
          <w:szCs w:val="22"/>
        </w:rPr>
        <w:t>at</w:t>
      </w:r>
      <w:r w:rsidR="00370EAD" w:rsidRPr="000F62D3">
        <w:rPr>
          <w:rFonts w:ascii="Calibri" w:hAnsi="Calibri" w:cs="Times New Roman"/>
          <w:b/>
          <w:sz w:val="22"/>
          <w:szCs w:val="22"/>
        </w:rPr>
        <w:t xml:space="preserve"> Wilson, </w:t>
      </w:r>
      <w:r w:rsidR="005E7F75">
        <w:rPr>
          <w:rFonts w:ascii="Calibri" w:hAnsi="Calibri" w:cs="Times New Roman"/>
          <w:b/>
          <w:sz w:val="22"/>
          <w:szCs w:val="22"/>
        </w:rPr>
        <w:t xml:space="preserve">who </w:t>
      </w:r>
      <w:r w:rsidR="00370EAD" w:rsidRPr="000F62D3">
        <w:rPr>
          <w:rFonts w:ascii="Calibri" w:hAnsi="Calibri" w:cs="Times New Roman"/>
          <w:b/>
          <w:sz w:val="22"/>
          <w:szCs w:val="22"/>
        </w:rPr>
        <w:t xml:space="preserve">recognized the educational value of the Soapstone site and made the class happen. </w:t>
      </w:r>
    </w:p>
    <w:p w:rsidR="00CE2EBA" w:rsidRPr="000F62D3" w:rsidRDefault="00787556" w:rsidP="0019685E">
      <w:pPr>
        <w:pStyle w:val="HTMLPreformatted"/>
        <w:rPr>
          <w:rFonts w:ascii="Calibri" w:hAnsi="Calibri" w:cs="Times New Roman"/>
          <w:b/>
          <w:sz w:val="22"/>
          <w:szCs w:val="22"/>
        </w:rPr>
      </w:pPr>
      <w:r>
        <w:rPr>
          <w:rFonts w:ascii="Calibri" w:hAnsi="Calibri" w:cs="Times New Roman"/>
          <w:b/>
          <w:sz w:val="22"/>
          <w:szCs w:val="22"/>
        </w:rPr>
        <w:t xml:space="preserve">The beautiful </w:t>
      </w:r>
      <w:r w:rsidR="0019685E" w:rsidRPr="000F62D3">
        <w:rPr>
          <w:rFonts w:ascii="Calibri" w:hAnsi="Calibri" w:cs="Times New Roman"/>
          <w:b/>
          <w:sz w:val="22"/>
          <w:szCs w:val="22"/>
        </w:rPr>
        <w:t>Soapstone Creek s</w:t>
      </w:r>
      <w:r w:rsidR="00CE2EBA" w:rsidRPr="000F62D3">
        <w:rPr>
          <w:rFonts w:ascii="Calibri" w:hAnsi="Calibri" w:cs="Times New Roman"/>
          <w:b/>
          <w:sz w:val="22"/>
          <w:szCs w:val="22"/>
        </w:rPr>
        <w:t xml:space="preserve">igns facing Fort Drive and </w:t>
      </w:r>
      <w:r w:rsidR="0019685E" w:rsidRPr="000F62D3">
        <w:rPr>
          <w:rFonts w:ascii="Calibri" w:hAnsi="Calibri" w:cs="Times New Roman"/>
          <w:b/>
          <w:sz w:val="22"/>
          <w:szCs w:val="22"/>
        </w:rPr>
        <w:t xml:space="preserve">Nebraska Avenue </w:t>
      </w:r>
      <w:r>
        <w:rPr>
          <w:rFonts w:ascii="Calibri" w:hAnsi="Calibri" w:cs="Times New Roman"/>
          <w:b/>
          <w:sz w:val="22"/>
          <w:szCs w:val="22"/>
        </w:rPr>
        <w:t xml:space="preserve">were designed and </w:t>
      </w:r>
      <w:r w:rsidR="0019685E" w:rsidRPr="000F62D3">
        <w:rPr>
          <w:rFonts w:ascii="Calibri" w:hAnsi="Calibri" w:cs="Times New Roman"/>
          <w:b/>
          <w:sz w:val="22"/>
          <w:szCs w:val="22"/>
        </w:rPr>
        <w:t xml:space="preserve">painted by </w:t>
      </w:r>
      <w:r>
        <w:rPr>
          <w:rFonts w:ascii="Calibri" w:hAnsi="Calibri" w:cs="Times New Roman"/>
          <w:b/>
          <w:sz w:val="22"/>
          <w:szCs w:val="22"/>
        </w:rPr>
        <w:t xml:space="preserve">students </w:t>
      </w:r>
      <w:bookmarkStart w:id="0" w:name="_GoBack"/>
      <w:bookmarkEnd w:id="0"/>
      <w:r w:rsidR="0019685E" w:rsidRPr="000F62D3">
        <w:rPr>
          <w:rFonts w:ascii="Calibri" w:hAnsi="Calibri" w:cs="Times New Roman"/>
          <w:b/>
          <w:sz w:val="22"/>
          <w:szCs w:val="22"/>
        </w:rPr>
        <w:t>Amara Evering, Autumn Spears , and Kanita Wilson.</w:t>
      </w:r>
    </w:p>
    <w:p w:rsidR="007A725E" w:rsidRDefault="007A725E" w:rsidP="0019685E">
      <w:pPr>
        <w:pStyle w:val="HTMLPreformatted"/>
        <w:rPr>
          <w:rFonts w:ascii="Calibri" w:hAnsi="Calibri" w:cs="Times New Roman"/>
          <w:b/>
          <w:sz w:val="24"/>
          <w:szCs w:val="24"/>
        </w:rPr>
      </w:pPr>
    </w:p>
    <w:p w:rsidR="007A725E" w:rsidRDefault="007A725E" w:rsidP="0019685E">
      <w:pPr>
        <w:pStyle w:val="HTMLPreformatted"/>
        <w:rPr>
          <w:rFonts w:ascii="Calibri" w:hAnsi="Calibri" w:cs="Times New Roman"/>
          <w:b/>
          <w:sz w:val="24"/>
          <w:szCs w:val="24"/>
        </w:rPr>
      </w:pPr>
    </w:p>
    <w:p w:rsidR="00BE4154" w:rsidRPr="00CE2EBA" w:rsidRDefault="00BE4154" w:rsidP="0019685E">
      <w:pPr>
        <w:pStyle w:val="HTMLPreformatted"/>
        <w:rPr>
          <w:rFonts w:ascii="Calibri" w:hAnsi="Calibri" w:cs="Times New Roman"/>
          <w:b/>
          <w:sz w:val="24"/>
          <w:szCs w:val="24"/>
        </w:rPr>
      </w:pPr>
      <w:r w:rsidRPr="00BE4154">
        <w:rPr>
          <w:rFonts w:ascii="Calibri" w:hAnsi="Calibri" w:cs="Times New Roman"/>
          <w:b/>
          <w:noProof/>
          <w:sz w:val="24"/>
          <w:szCs w:val="24"/>
        </w:rPr>
        <w:drawing>
          <wp:inline distT="0" distB="0" distL="0" distR="0">
            <wp:extent cx="5943600" cy="3406162"/>
            <wp:effectExtent l="0" t="0" r="0" b="3810"/>
            <wp:docPr id="2000" name="Picture 2000" descr="D:\enviro sci 1_files\clas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viro sci 1_files\class2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06162"/>
                    </a:xfrm>
                    <a:prstGeom prst="rect">
                      <a:avLst/>
                    </a:prstGeom>
                    <a:noFill/>
                    <a:ln>
                      <a:noFill/>
                    </a:ln>
                  </pic:spPr>
                </pic:pic>
              </a:graphicData>
            </a:graphic>
          </wp:inline>
        </w:drawing>
      </w:r>
    </w:p>
    <w:p w:rsidR="00380EEF" w:rsidRPr="00CE2EBA" w:rsidRDefault="00380EEF">
      <w:pPr>
        <w:rPr>
          <w:rFonts w:ascii="Calibri" w:hAnsi="Calibri" w:cs="Times New Roman"/>
          <w:b/>
        </w:rPr>
      </w:pPr>
    </w:p>
    <w:p w:rsidR="00CE2EBA" w:rsidRPr="00CE2EBA" w:rsidRDefault="00CE2EBA">
      <w:pPr>
        <w:rPr>
          <w:rFonts w:ascii="Calibri" w:hAnsi="Calibri" w:cs="Times New Roman"/>
          <w:b/>
          <w:sz w:val="28"/>
          <w:szCs w:val="28"/>
        </w:rPr>
      </w:pPr>
    </w:p>
    <w:p w:rsidR="00CE2EBA" w:rsidRDefault="00CE2EBA">
      <w:pPr>
        <w:rPr>
          <w:rFonts w:ascii="Times New Roman" w:hAnsi="Times New Roman" w:cs="Times New Roman"/>
          <w:b/>
          <w:sz w:val="28"/>
          <w:szCs w:val="28"/>
        </w:rPr>
      </w:pPr>
    </w:p>
    <w:p w:rsidR="00CE2EBA" w:rsidRDefault="00CE2EBA">
      <w:pPr>
        <w:rPr>
          <w:rFonts w:ascii="Times New Roman" w:hAnsi="Times New Roman" w:cs="Times New Roman"/>
          <w:b/>
          <w:sz w:val="28"/>
          <w:szCs w:val="28"/>
        </w:rPr>
      </w:pPr>
    </w:p>
    <w:p w:rsidR="00CE2EBA" w:rsidRDefault="00CE2EBA">
      <w:pPr>
        <w:rPr>
          <w:rFonts w:ascii="Times New Roman" w:hAnsi="Times New Roman" w:cs="Times New Roman"/>
          <w:b/>
          <w:sz w:val="28"/>
          <w:szCs w:val="28"/>
        </w:rPr>
      </w:pPr>
    </w:p>
    <w:p w:rsidR="00296759" w:rsidRPr="00380EEF" w:rsidRDefault="00296759" w:rsidP="00296759">
      <w:pPr>
        <w:rPr>
          <w:rFonts w:ascii="Times New Roman" w:hAnsi="Times New Roman" w:cs="Times New Roman"/>
        </w:rPr>
      </w:pPr>
      <w:r w:rsidRPr="00151F10">
        <w:rPr>
          <w:noProof/>
          <w:color w:val="252525"/>
          <w:sz w:val="16"/>
          <w:szCs w:val="16"/>
        </w:rPr>
        <w:drawing>
          <wp:inline distT="0" distB="0" distL="0" distR="0" wp14:anchorId="26862C24" wp14:editId="04583AEC">
            <wp:extent cx="5772647" cy="3251616"/>
            <wp:effectExtent l="0" t="0" r="0" b="6350"/>
            <wp:docPr id="3" name="Picture 3" descr="C:\Users\Owner\AppData\Local\Temp\_20140927_10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AppData\Local\Temp\_20140927_1029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809" cy="3295080"/>
                    </a:xfrm>
                    <a:prstGeom prst="rect">
                      <a:avLst/>
                    </a:prstGeom>
                    <a:noFill/>
                    <a:ln>
                      <a:noFill/>
                    </a:ln>
                  </pic:spPr>
                </pic:pic>
              </a:graphicData>
            </a:graphic>
          </wp:inline>
        </w:drawing>
      </w:r>
    </w:p>
    <w:p w:rsidR="00296759" w:rsidRPr="00796E6C" w:rsidRDefault="00296759" w:rsidP="00296759">
      <w:pPr>
        <w:rPr>
          <w:rFonts w:ascii="Arial" w:hAnsi="Arial" w:cs="Arial"/>
          <w:b/>
          <w:sz w:val="24"/>
          <w:szCs w:val="24"/>
        </w:rPr>
      </w:pPr>
      <w:r>
        <w:rPr>
          <w:rFonts w:ascii="Arial" w:hAnsi="Arial" w:cs="Arial"/>
          <w:b/>
          <w:sz w:val="24"/>
          <w:szCs w:val="24"/>
        </w:rPr>
        <w:t xml:space="preserve">Invasive vines blanket </w:t>
      </w:r>
      <w:r w:rsidRPr="00796E6C">
        <w:rPr>
          <w:rFonts w:ascii="Arial" w:hAnsi="Arial" w:cs="Arial"/>
          <w:b/>
          <w:sz w:val="24"/>
          <w:szCs w:val="24"/>
        </w:rPr>
        <w:t>much of the Soapstone ravine in</w:t>
      </w:r>
      <w:r>
        <w:rPr>
          <w:rFonts w:ascii="Arial" w:hAnsi="Arial" w:cs="Arial"/>
          <w:b/>
          <w:sz w:val="24"/>
          <w:szCs w:val="24"/>
        </w:rPr>
        <w:t xml:space="preserve"> summer 2014</w:t>
      </w:r>
      <w:r w:rsidR="00A83B2E">
        <w:rPr>
          <w:rFonts w:ascii="Arial" w:hAnsi="Arial" w:cs="Arial"/>
          <w:b/>
          <w:sz w:val="24"/>
          <w:szCs w:val="24"/>
        </w:rPr>
        <w:t>. S</w:t>
      </w:r>
      <w:r w:rsidRPr="00796E6C">
        <w:rPr>
          <w:rFonts w:ascii="Arial" w:hAnsi="Arial" w:cs="Arial"/>
          <w:b/>
          <w:sz w:val="24"/>
          <w:szCs w:val="24"/>
        </w:rPr>
        <w:t xml:space="preserve">ycamore tree in center </w:t>
      </w:r>
      <w:r w:rsidR="00A83B2E">
        <w:rPr>
          <w:rFonts w:ascii="Arial" w:hAnsi="Arial" w:cs="Arial"/>
          <w:b/>
          <w:sz w:val="24"/>
          <w:szCs w:val="24"/>
        </w:rPr>
        <w:t xml:space="preserve">is </w:t>
      </w:r>
      <w:r w:rsidRPr="00796E6C">
        <w:rPr>
          <w:rFonts w:ascii="Arial" w:hAnsi="Arial" w:cs="Arial"/>
          <w:b/>
          <w:sz w:val="24"/>
          <w:szCs w:val="24"/>
        </w:rPr>
        <w:t>almost completely covered</w:t>
      </w:r>
      <w:r>
        <w:rPr>
          <w:rFonts w:ascii="Arial" w:hAnsi="Arial" w:cs="Arial"/>
          <w:b/>
          <w:sz w:val="24"/>
          <w:szCs w:val="24"/>
        </w:rPr>
        <w:t>.</w:t>
      </w:r>
      <w:r w:rsidRPr="00796E6C">
        <w:rPr>
          <w:rFonts w:ascii="Arial" w:hAnsi="Arial" w:cs="Arial"/>
          <w:b/>
          <w:sz w:val="24"/>
          <w:szCs w:val="24"/>
        </w:rPr>
        <w:t xml:space="preserve">                                                                                                             </w:t>
      </w:r>
    </w:p>
    <w:p w:rsidR="00296759" w:rsidRDefault="00296759" w:rsidP="00296759">
      <w:pPr>
        <w:pStyle w:val="NormalWeb"/>
        <w:shd w:val="clear" w:color="auto" w:fill="FFFFFF"/>
        <w:spacing w:before="120" w:beforeAutospacing="0" w:after="120" w:afterAutospacing="0" w:line="269" w:lineRule="atLeast"/>
        <w:rPr>
          <w:color w:val="252525"/>
          <w:sz w:val="16"/>
          <w:szCs w:val="16"/>
        </w:rPr>
      </w:pPr>
    </w:p>
    <w:p w:rsidR="00296759" w:rsidRDefault="00296759" w:rsidP="00296759">
      <w:pPr>
        <w:pStyle w:val="NormalWeb"/>
        <w:shd w:val="clear" w:color="auto" w:fill="FFFFFF"/>
        <w:spacing w:before="120" w:beforeAutospacing="0" w:after="120" w:afterAutospacing="0" w:line="269" w:lineRule="atLeast"/>
        <w:rPr>
          <w:color w:val="252525"/>
          <w:sz w:val="16"/>
          <w:szCs w:val="16"/>
        </w:rPr>
      </w:pPr>
    </w:p>
    <w:p w:rsidR="00296759" w:rsidRDefault="00296759" w:rsidP="00296759">
      <w:pPr>
        <w:pStyle w:val="NormalWeb"/>
        <w:shd w:val="clear" w:color="auto" w:fill="FFFFFF"/>
        <w:spacing w:before="120" w:beforeAutospacing="0" w:after="120" w:afterAutospacing="0" w:line="269" w:lineRule="atLeast"/>
        <w:rPr>
          <w:color w:val="252525"/>
          <w:sz w:val="16"/>
          <w:szCs w:val="16"/>
        </w:rPr>
      </w:pPr>
    </w:p>
    <w:p w:rsidR="00296759" w:rsidRDefault="00296759" w:rsidP="00296759">
      <w:pPr>
        <w:pStyle w:val="NormalWeb"/>
        <w:shd w:val="clear" w:color="auto" w:fill="FFFFFF"/>
        <w:spacing w:before="120" w:beforeAutospacing="0" w:after="120" w:afterAutospacing="0" w:line="269" w:lineRule="atLeast"/>
        <w:rPr>
          <w:b/>
          <w:color w:val="252525"/>
          <w:sz w:val="32"/>
          <w:szCs w:val="32"/>
        </w:rPr>
      </w:pPr>
    </w:p>
    <w:p w:rsidR="00296759" w:rsidRPr="007827DF" w:rsidRDefault="00296759" w:rsidP="00296759">
      <w:pPr>
        <w:pStyle w:val="NormalWeb"/>
        <w:shd w:val="clear" w:color="auto" w:fill="FFFFFF"/>
        <w:spacing w:before="120" w:beforeAutospacing="0" w:after="120" w:afterAutospacing="0" w:line="269" w:lineRule="atLeast"/>
        <w:jc w:val="center"/>
        <w:rPr>
          <w:rFonts w:asciiTheme="minorHAnsi" w:hAnsiTheme="minorHAnsi" w:cs="Aharoni"/>
          <w:b/>
          <w:color w:val="252525"/>
          <w:sz w:val="56"/>
          <w:szCs w:val="56"/>
        </w:rPr>
      </w:pPr>
      <w:r w:rsidRPr="007827DF">
        <w:rPr>
          <w:rFonts w:asciiTheme="minorHAnsi" w:hAnsiTheme="minorHAnsi" w:cs="Aharoni"/>
          <w:b/>
          <w:color w:val="252525"/>
          <w:sz w:val="56"/>
          <w:szCs w:val="56"/>
        </w:rPr>
        <w:t>TABLE OF CONTENTS</w:t>
      </w:r>
    </w:p>
    <w:p w:rsidR="00296759" w:rsidRDefault="00296759" w:rsidP="00296759">
      <w:pPr>
        <w:pStyle w:val="NormalWeb"/>
        <w:shd w:val="clear" w:color="auto" w:fill="FFFFFF"/>
        <w:spacing w:before="120" w:beforeAutospacing="0" w:after="120" w:afterAutospacing="0" w:line="269" w:lineRule="atLeast"/>
        <w:rPr>
          <w:color w:val="252525"/>
        </w:rPr>
      </w:pPr>
    </w:p>
    <w:p w:rsidR="00296759" w:rsidRPr="00296759" w:rsidRDefault="00296759" w:rsidP="00296759">
      <w:pPr>
        <w:pStyle w:val="NormalWeb"/>
        <w:shd w:val="clear" w:color="auto" w:fill="FFFFFF"/>
        <w:spacing w:before="120" w:beforeAutospacing="0" w:after="120" w:afterAutospacing="0" w:line="269" w:lineRule="atLeast"/>
        <w:rPr>
          <w:color w:val="252525"/>
          <w:sz w:val="40"/>
          <w:szCs w:val="40"/>
        </w:rPr>
      </w:pPr>
      <w:r w:rsidRPr="00296759">
        <w:rPr>
          <w:color w:val="252525"/>
          <w:sz w:val="40"/>
          <w:szCs w:val="40"/>
        </w:rPr>
        <w:t>Introduction</w:t>
      </w:r>
      <w:r>
        <w:rPr>
          <w:color w:val="252525"/>
          <w:sz w:val="40"/>
          <w:szCs w:val="40"/>
        </w:rPr>
        <w:t xml:space="preserve">                                                            4</w:t>
      </w:r>
    </w:p>
    <w:p w:rsidR="00296759" w:rsidRPr="00296759" w:rsidRDefault="00296759" w:rsidP="00296759">
      <w:pPr>
        <w:pStyle w:val="NormalWeb"/>
        <w:shd w:val="clear" w:color="auto" w:fill="FFFFFF"/>
        <w:spacing w:before="120" w:beforeAutospacing="0" w:after="120" w:afterAutospacing="0" w:line="269" w:lineRule="atLeast"/>
        <w:rPr>
          <w:color w:val="252525"/>
          <w:sz w:val="40"/>
          <w:szCs w:val="40"/>
        </w:rPr>
      </w:pPr>
      <w:r w:rsidRPr="00296759">
        <w:rPr>
          <w:color w:val="252525"/>
          <w:sz w:val="40"/>
          <w:szCs w:val="40"/>
        </w:rPr>
        <w:t>Existing Conditions</w:t>
      </w:r>
      <w:r>
        <w:rPr>
          <w:color w:val="252525"/>
          <w:sz w:val="40"/>
          <w:szCs w:val="40"/>
        </w:rPr>
        <w:t xml:space="preserve">                                                7</w:t>
      </w:r>
    </w:p>
    <w:p w:rsidR="00296759" w:rsidRPr="00296759" w:rsidRDefault="00A76C75" w:rsidP="00296759">
      <w:pPr>
        <w:pStyle w:val="NormalWeb"/>
        <w:shd w:val="clear" w:color="auto" w:fill="FFFFFF"/>
        <w:spacing w:before="120" w:beforeAutospacing="0" w:after="120" w:afterAutospacing="0" w:line="269" w:lineRule="atLeast"/>
        <w:rPr>
          <w:color w:val="252525"/>
          <w:sz w:val="40"/>
          <w:szCs w:val="40"/>
        </w:rPr>
      </w:pPr>
      <w:r>
        <w:rPr>
          <w:color w:val="252525"/>
          <w:sz w:val="40"/>
          <w:szCs w:val="40"/>
        </w:rPr>
        <w:t xml:space="preserve">Natural and Human </w:t>
      </w:r>
      <w:r w:rsidR="00296759" w:rsidRPr="00296759">
        <w:rPr>
          <w:color w:val="252525"/>
          <w:sz w:val="40"/>
          <w:szCs w:val="40"/>
        </w:rPr>
        <w:t>History</w:t>
      </w:r>
      <w:r>
        <w:rPr>
          <w:color w:val="252525"/>
          <w:sz w:val="40"/>
          <w:szCs w:val="40"/>
        </w:rPr>
        <w:t xml:space="preserve">                                  11                                                    </w:t>
      </w:r>
    </w:p>
    <w:p w:rsidR="00296759" w:rsidRPr="00296759" w:rsidRDefault="00296759" w:rsidP="00296759">
      <w:pPr>
        <w:pStyle w:val="NormalWeb"/>
        <w:shd w:val="clear" w:color="auto" w:fill="FFFFFF"/>
        <w:spacing w:before="120" w:beforeAutospacing="0" w:after="120" w:afterAutospacing="0" w:line="269" w:lineRule="atLeast"/>
        <w:rPr>
          <w:color w:val="252525"/>
          <w:sz w:val="40"/>
          <w:szCs w:val="40"/>
        </w:rPr>
      </w:pPr>
      <w:r w:rsidRPr="00296759">
        <w:rPr>
          <w:color w:val="252525"/>
          <w:sz w:val="40"/>
          <w:szCs w:val="40"/>
        </w:rPr>
        <w:t>Inventory of Flora / Fauna</w:t>
      </w:r>
      <w:r w:rsidR="00A76C75">
        <w:rPr>
          <w:color w:val="252525"/>
          <w:sz w:val="40"/>
          <w:szCs w:val="40"/>
        </w:rPr>
        <w:t xml:space="preserve">                                    14</w:t>
      </w:r>
    </w:p>
    <w:p w:rsidR="00296759" w:rsidRPr="00296759" w:rsidRDefault="00296759" w:rsidP="00296759">
      <w:pPr>
        <w:pStyle w:val="NormalWeb"/>
        <w:shd w:val="clear" w:color="auto" w:fill="FFFFFF"/>
        <w:spacing w:before="120" w:beforeAutospacing="0" w:after="120" w:afterAutospacing="0" w:line="269" w:lineRule="atLeast"/>
        <w:rPr>
          <w:color w:val="252525"/>
          <w:sz w:val="40"/>
          <w:szCs w:val="40"/>
        </w:rPr>
      </w:pPr>
      <w:r w:rsidRPr="00296759">
        <w:rPr>
          <w:color w:val="252525"/>
          <w:sz w:val="40"/>
          <w:szCs w:val="40"/>
        </w:rPr>
        <w:t>Restoration / Management</w:t>
      </w:r>
      <w:r w:rsidR="001A7258">
        <w:rPr>
          <w:color w:val="252525"/>
          <w:sz w:val="40"/>
          <w:szCs w:val="40"/>
        </w:rPr>
        <w:t xml:space="preserve">                                    24</w:t>
      </w:r>
    </w:p>
    <w:p w:rsidR="00296759" w:rsidRPr="00296759" w:rsidRDefault="00296759" w:rsidP="00296759">
      <w:pPr>
        <w:pStyle w:val="NormalWeb"/>
        <w:shd w:val="clear" w:color="auto" w:fill="FFFFFF"/>
        <w:spacing w:before="120" w:beforeAutospacing="0" w:after="120" w:afterAutospacing="0" w:line="269" w:lineRule="atLeast"/>
        <w:rPr>
          <w:color w:val="252525"/>
          <w:sz w:val="40"/>
          <w:szCs w:val="40"/>
        </w:rPr>
      </w:pPr>
      <w:r w:rsidRPr="00296759">
        <w:rPr>
          <w:color w:val="252525"/>
          <w:sz w:val="40"/>
          <w:szCs w:val="40"/>
        </w:rPr>
        <w:lastRenderedPageBreak/>
        <w:t>Appendix</w:t>
      </w:r>
      <w:r w:rsidR="00496C81">
        <w:rPr>
          <w:color w:val="252525"/>
          <w:sz w:val="40"/>
          <w:szCs w:val="40"/>
        </w:rPr>
        <w:t xml:space="preserve">                                                               28    </w:t>
      </w:r>
    </w:p>
    <w:p w:rsidR="00296759" w:rsidRPr="00296759" w:rsidRDefault="00296759" w:rsidP="00296759">
      <w:pPr>
        <w:pStyle w:val="NormalWeb"/>
        <w:shd w:val="clear" w:color="auto" w:fill="FFFFFF"/>
        <w:spacing w:before="120" w:beforeAutospacing="0" w:after="120" w:afterAutospacing="0" w:line="269" w:lineRule="atLeast"/>
        <w:rPr>
          <w:color w:val="252525"/>
          <w:sz w:val="40"/>
          <w:szCs w:val="40"/>
        </w:rPr>
      </w:pPr>
    </w:p>
    <w:p w:rsidR="00380EEF" w:rsidRPr="007827DF" w:rsidRDefault="00380EEF">
      <w:pPr>
        <w:rPr>
          <w:rFonts w:cs="Aharoni"/>
          <w:b/>
          <w:sz w:val="56"/>
          <w:szCs w:val="56"/>
        </w:rPr>
      </w:pPr>
      <w:r w:rsidRPr="007827DF">
        <w:rPr>
          <w:rFonts w:cs="Aharoni"/>
          <w:b/>
          <w:sz w:val="56"/>
          <w:szCs w:val="56"/>
        </w:rPr>
        <w:t>INTRODUCTION</w:t>
      </w:r>
    </w:p>
    <w:p w:rsidR="007A725E" w:rsidRPr="007827DF" w:rsidRDefault="007A725E">
      <w:pPr>
        <w:rPr>
          <w:rFonts w:cs="Aharoni"/>
          <w:b/>
          <w:sz w:val="32"/>
          <w:szCs w:val="32"/>
        </w:rPr>
      </w:pPr>
      <w:r w:rsidRPr="007827DF">
        <w:rPr>
          <w:rFonts w:cs="Aharoni"/>
          <w:b/>
          <w:sz w:val="32"/>
          <w:szCs w:val="32"/>
        </w:rPr>
        <w:t>By Steve Dryden</w:t>
      </w:r>
    </w:p>
    <w:p w:rsidR="007A725E" w:rsidRPr="004B00C6" w:rsidRDefault="007A725E">
      <w:pPr>
        <w:rPr>
          <w:rFonts w:ascii="Aharoni" w:hAnsi="Aharoni" w:cs="Aharoni"/>
          <w:b/>
          <w:sz w:val="32"/>
          <w:szCs w:val="32"/>
        </w:rPr>
      </w:pPr>
    </w:p>
    <w:p w:rsidR="00C11F85" w:rsidRPr="00A91D79" w:rsidRDefault="009F3FB5">
      <w:pPr>
        <w:rPr>
          <w:rFonts w:ascii="Times New Roman" w:hAnsi="Times New Roman" w:cs="Times New Roman"/>
          <w:sz w:val="24"/>
          <w:szCs w:val="24"/>
        </w:rPr>
      </w:pPr>
      <w:r w:rsidRPr="00A91D79">
        <w:rPr>
          <w:rFonts w:ascii="Times New Roman" w:hAnsi="Times New Roman" w:cs="Times New Roman"/>
          <w:sz w:val="24"/>
          <w:szCs w:val="24"/>
        </w:rPr>
        <w:t>Hidden under</w:t>
      </w:r>
      <w:r w:rsidR="00C73260" w:rsidRPr="00A91D79">
        <w:rPr>
          <w:rFonts w:ascii="Times New Roman" w:hAnsi="Times New Roman" w:cs="Times New Roman"/>
          <w:sz w:val="24"/>
          <w:szCs w:val="24"/>
        </w:rPr>
        <w:t xml:space="preserve"> layers of </w:t>
      </w:r>
      <w:r w:rsidR="00696C7F" w:rsidRPr="00A91D79">
        <w:rPr>
          <w:rFonts w:ascii="Times New Roman" w:hAnsi="Times New Roman" w:cs="Times New Roman"/>
          <w:sz w:val="24"/>
          <w:szCs w:val="24"/>
        </w:rPr>
        <w:t>vines</w:t>
      </w:r>
      <w:r w:rsidR="00AD74A1" w:rsidRPr="00A91D79">
        <w:rPr>
          <w:rFonts w:ascii="Times New Roman" w:hAnsi="Times New Roman" w:cs="Times New Roman"/>
          <w:sz w:val="24"/>
          <w:szCs w:val="24"/>
        </w:rPr>
        <w:t xml:space="preserve"> </w:t>
      </w:r>
      <w:r w:rsidR="00C4647C" w:rsidRPr="00A91D79">
        <w:rPr>
          <w:rFonts w:ascii="Times New Roman" w:hAnsi="Times New Roman" w:cs="Times New Roman"/>
          <w:sz w:val="24"/>
          <w:szCs w:val="24"/>
        </w:rPr>
        <w:t xml:space="preserve">at the bottom of a deep ravine </w:t>
      </w:r>
      <w:r w:rsidR="00074435" w:rsidRPr="00A91D79">
        <w:rPr>
          <w:rFonts w:ascii="Times New Roman" w:hAnsi="Times New Roman" w:cs="Times New Roman"/>
          <w:sz w:val="24"/>
          <w:szCs w:val="24"/>
        </w:rPr>
        <w:t xml:space="preserve">between the </w:t>
      </w:r>
      <w:r w:rsidR="00696C7F" w:rsidRPr="00A91D79">
        <w:rPr>
          <w:rFonts w:ascii="Times New Roman" w:hAnsi="Times New Roman" w:cs="Times New Roman"/>
          <w:sz w:val="24"/>
          <w:szCs w:val="24"/>
        </w:rPr>
        <w:t>Wilson Aquatic Cente</w:t>
      </w:r>
      <w:r w:rsidR="00074435" w:rsidRPr="00A91D79">
        <w:rPr>
          <w:rFonts w:ascii="Times New Roman" w:hAnsi="Times New Roman" w:cs="Times New Roman"/>
          <w:sz w:val="24"/>
          <w:szCs w:val="24"/>
        </w:rPr>
        <w:t xml:space="preserve">r and </w:t>
      </w:r>
      <w:r w:rsidR="00C11F85" w:rsidRPr="00A91D79">
        <w:rPr>
          <w:rFonts w:ascii="Times New Roman" w:hAnsi="Times New Roman" w:cs="Times New Roman"/>
          <w:sz w:val="24"/>
          <w:szCs w:val="24"/>
        </w:rPr>
        <w:t>Albemarle Street i</w:t>
      </w:r>
      <w:r w:rsidR="00696C7F" w:rsidRPr="00A91D79">
        <w:rPr>
          <w:rFonts w:ascii="Times New Roman" w:hAnsi="Times New Roman" w:cs="Times New Roman"/>
          <w:sz w:val="24"/>
          <w:szCs w:val="24"/>
        </w:rPr>
        <w:t xml:space="preserve">s </w:t>
      </w:r>
      <w:r w:rsidR="00C11F85" w:rsidRPr="00A91D79">
        <w:rPr>
          <w:rFonts w:ascii="Times New Roman" w:hAnsi="Times New Roman" w:cs="Times New Roman"/>
          <w:sz w:val="24"/>
          <w:szCs w:val="24"/>
        </w:rPr>
        <w:t>a small</w:t>
      </w:r>
      <w:r w:rsidR="00696C7F" w:rsidRPr="00A91D79">
        <w:rPr>
          <w:rFonts w:ascii="Times New Roman" w:hAnsi="Times New Roman" w:cs="Times New Roman"/>
          <w:sz w:val="24"/>
          <w:szCs w:val="24"/>
        </w:rPr>
        <w:t xml:space="preserve"> remnant of </w:t>
      </w:r>
      <w:r w:rsidR="00C11F85" w:rsidRPr="00A91D79">
        <w:rPr>
          <w:rFonts w:ascii="Times New Roman" w:hAnsi="Times New Roman" w:cs="Times New Roman"/>
          <w:sz w:val="24"/>
          <w:szCs w:val="24"/>
        </w:rPr>
        <w:t>a</w:t>
      </w:r>
      <w:r w:rsidR="00696C7F" w:rsidRPr="00A91D79">
        <w:rPr>
          <w:rFonts w:ascii="Times New Roman" w:hAnsi="Times New Roman" w:cs="Times New Roman"/>
          <w:sz w:val="24"/>
          <w:szCs w:val="24"/>
        </w:rPr>
        <w:t xml:space="preserve"> </w:t>
      </w:r>
      <w:r w:rsidR="00FF7396" w:rsidRPr="00A91D79">
        <w:rPr>
          <w:rFonts w:ascii="Times New Roman" w:hAnsi="Times New Roman" w:cs="Times New Roman"/>
          <w:sz w:val="24"/>
          <w:szCs w:val="24"/>
        </w:rPr>
        <w:t xml:space="preserve">major </w:t>
      </w:r>
      <w:r w:rsidR="00696C7F" w:rsidRPr="00A91D79">
        <w:rPr>
          <w:rFonts w:ascii="Times New Roman" w:hAnsi="Times New Roman" w:cs="Times New Roman"/>
          <w:sz w:val="24"/>
          <w:szCs w:val="24"/>
        </w:rPr>
        <w:t>tributary of Rock Creek</w:t>
      </w:r>
      <w:r w:rsidR="00C11F85" w:rsidRPr="00A91D79">
        <w:rPr>
          <w:rFonts w:ascii="Times New Roman" w:hAnsi="Times New Roman" w:cs="Times New Roman"/>
          <w:sz w:val="24"/>
          <w:szCs w:val="24"/>
        </w:rPr>
        <w:t>. Called Soapstone Creek, the tributary’s waters flow</w:t>
      </w:r>
      <w:r w:rsidR="00F465CA" w:rsidRPr="00A91D79">
        <w:rPr>
          <w:rFonts w:ascii="Times New Roman" w:hAnsi="Times New Roman" w:cs="Times New Roman"/>
          <w:sz w:val="24"/>
          <w:szCs w:val="24"/>
        </w:rPr>
        <w:t xml:space="preserve"> nonstop</w:t>
      </w:r>
      <w:r w:rsidR="00DC7F80" w:rsidRPr="00A91D79">
        <w:rPr>
          <w:rFonts w:ascii="Times New Roman" w:hAnsi="Times New Roman" w:cs="Times New Roman"/>
          <w:sz w:val="24"/>
          <w:szCs w:val="24"/>
        </w:rPr>
        <w:t xml:space="preserve">, fed mostly by a pump </w:t>
      </w:r>
      <w:r w:rsidR="00C11F85" w:rsidRPr="00A91D79">
        <w:rPr>
          <w:rFonts w:ascii="Times New Roman" w:hAnsi="Times New Roman" w:cs="Times New Roman"/>
          <w:sz w:val="24"/>
          <w:szCs w:val="24"/>
        </w:rPr>
        <w:t xml:space="preserve">that discharges groundwater from around the Wilson campus buildings. Never more than a few inches deep – except during heavy rainstorms – the creek is comparatively clean, with no sewage pipe leaks that often pollute other city streams. </w:t>
      </w:r>
    </w:p>
    <w:p w:rsidR="00F220D5" w:rsidRPr="00A91D79" w:rsidRDefault="00BD0F1C" w:rsidP="00BD0F1C">
      <w:pPr>
        <w:rPr>
          <w:rFonts w:ascii="Times New Roman" w:hAnsi="Times New Roman" w:cs="Times New Roman"/>
          <w:sz w:val="24"/>
          <w:szCs w:val="24"/>
        </w:rPr>
      </w:pPr>
      <w:r w:rsidRPr="00A91D79">
        <w:rPr>
          <w:rFonts w:ascii="Times New Roman" w:hAnsi="Times New Roman" w:cs="Times New Roman"/>
          <w:sz w:val="24"/>
          <w:szCs w:val="24"/>
        </w:rPr>
        <w:t>The creek segment</w:t>
      </w:r>
      <w:r w:rsidR="00466C75" w:rsidRPr="00A91D79">
        <w:rPr>
          <w:rFonts w:ascii="Times New Roman" w:hAnsi="Times New Roman" w:cs="Times New Roman"/>
          <w:sz w:val="24"/>
          <w:szCs w:val="24"/>
        </w:rPr>
        <w:t xml:space="preserve"> and the woods around it are on</w:t>
      </w:r>
      <w:r w:rsidRPr="00A91D79">
        <w:rPr>
          <w:rFonts w:ascii="Times New Roman" w:hAnsi="Times New Roman" w:cs="Times New Roman"/>
          <w:sz w:val="24"/>
          <w:szCs w:val="24"/>
        </w:rPr>
        <w:t xml:space="preserve"> land purchased by the federal government for the Fort Circle Drive system, a proposed road connecting Civil War forts</w:t>
      </w:r>
      <w:r w:rsidR="00DC7F80" w:rsidRPr="00A91D79">
        <w:rPr>
          <w:rFonts w:ascii="Times New Roman" w:hAnsi="Times New Roman" w:cs="Times New Roman"/>
          <w:sz w:val="24"/>
          <w:szCs w:val="24"/>
        </w:rPr>
        <w:t xml:space="preserve">   -- such as nearby Fort Reno --</w:t>
      </w:r>
      <w:r w:rsidRPr="00A91D79">
        <w:rPr>
          <w:rFonts w:ascii="Times New Roman" w:hAnsi="Times New Roman" w:cs="Times New Roman"/>
          <w:sz w:val="24"/>
          <w:szCs w:val="24"/>
        </w:rPr>
        <w:t xml:space="preserve"> that form an arc across the District. </w:t>
      </w:r>
      <w:r w:rsidR="00DC7F80" w:rsidRPr="00A91D79">
        <w:rPr>
          <w:rFonts w:ascii="Times New Roman" w:hAnsi="Times New Roman" w:cs="Times New Roman"/>
          <w:sz w:val="24"/>
          <w:szCs w:val="24"/>
        </w:rPr>
        <w:t>Though t</w:t>
      </w:r>
      <w:r w:rsidRPr="00A91D79">
        <w:rPr>
          <w:rFonts w:ascii="Times New Roman" w:hAnsi="Times New Roman" w:cs="Times New Roman"/>
          <w:sz w:val="24"/>
          <w:szCs w:val="24"/>
        </w:rPr>
        <w:t xml:space="preserve">he </w:t>
      </w:r>
      <w:r w:rsidR="00DC7F80" w:rsidRPr="00A91D79">
        <w:rPr>
          <w:rFonts w:ascii="Times New Roman" w:hAnsi="Times New Roman" w:cs="Times New Roman"/>
          <w:sz w:val="24"/>
          <w:szCs w:val="24"/>
        </w:rPr>
        <w:t>plan was never realized (</w:t>
      </w:r>
      <w:r w:rsidRPr="00A91D79">
        <w:rPr>
          <w:rFonts w:ascii="Times New Roman" w:hAnsi="Times New Roman" w:cs="Times New Roman"/>
          <w:sz w:val="24"/>
          <w:szCs w:val="24"/>
        </w:rPr>
        <w:t>Fort Drive, w</w:t>
      </w:r>
      <w:r w:rsidR="00F220D5" w:rsidRPr="00A91D79">
        <w:rPr>
          <w:rFonts w:ascii="Times New Roman" w:hAnsi="Times New Roman" w:cs="Times New Roman"/>
          <w:sz w:val="24"/>
          <w:szCs w:val="24"/>
        </w:rPr>
        <w:t xml:space="preserve">hich runs in front of Wilson, got its name decades ago when the plan was still viable (ck), </w:t>
      </w:r>
      <w:r w:rsidRPr="00A91D79">
        <w:rPr>
          <w:rFonts w:ascii="Times New Roman" w:hAnsi="Times New Roman" w:cs="Times New Roman"/>
          <w:sz w:val="24"/>
          <w:szCs w:val="24"/>
        </w:rPr>
        <w:t>the properties</w:t>
      </w:r>
      <w:r w:rsidR="00F220D5" w:rsidRPr="00A91D79">
        <w:rPr>
          <w:rFonts w:ascii="Times New Roman" w:hAnsi="Times New Roman" w:cs="Times New Roman"/>
          <w:sz w:val="24"/>
          <w:szCs w:val="24"/>
        </w:rPr>
        <w:t xml:space="preserve"> acquired for the parkway a</w:t>
      </w:r>
      <w:r w:rsidRPr="00A91D79">
        <w:rPr>
          <w:rFonts w:ascii="Times New Roman" w:hAnsi="Times New Roman" w:cs="Times New Roman"/>
          <w:sz w:val="24"/>
          <w:szCs w:val="24"/>
        </w:rPr>
        <w:t xml:space="preserve">re nominally administered by the National Park Service. </w:t>
      </w:r>
      <w:r w:rsidR="00F220D5" w:rsidRPr="00A91D79">
        <w:rPr>
          <w:rFonts w:ascii="Times New Roman" w:hAnsi="Times New Roman" w:cs="Times New Roman"/>
          <w:sz w:val="24"/>
          <w:szCs w:val="24"/>
        </w:rPr>
        <w:t>As with the Civil War forts, also under Park Service administration, the properties are neglected due to lack of funding.</w:t>
      </w:r>
    </w:p>
    <w:p w:rsidR="00AF6760" w:rsidRPr="00A91D79" w:rsidRDefault="009C54D8">
      <w:pPr>
        <w:rPr>
          <w:rFonts w:ascii="Times New Roman" w:hAnsi="Times New Roman" w:cs="Times New Roman"/>
          <w:sz w:val="24"/>
          <w:szCs w:val="24"/>
        </w:rPr>
      </w:pPr>
      <w:r w:rsidRPr="00A91D79">
        <w:rPr>
          <w:rFonts w:ascii="Times New Roman" w:hAnsi="Times New Roman" w:cs="Times New Roman"/>
          <w:sz w:val="24"/>
          <w:szCs w:val="24"/>
        </w:rPr>
        <w:t xml:space="preserve">Long used as a dump for everything from old tires to construction debris and lawn furniture, the </w:t>
      </w:r>
      <w:r w:rsidR="00E34696">
        <w:rPr>
          <w:rFonts w:ascii="Times New Roman" w:hAnsi="Times New Roman" w:cs="Times New Roman"/>
          <w:sz w:val="24"/>
          <w:szCs w:val="24"/>
        </w:rPr>
        <w:t xml:space="preserve">Soapstone ravine was </w:t>
      </w:r>
      <w:r w:rsidRPr="00A91D79">
        <w:rPr>
          <w:rFonts w:ascii="Times New Roman" w:hAnsi="Times New Roman" w:cs="Times New Roman"/>
          <w:sz w:val="24"/>
          <w:szCs w:val="24"/>
        </w:rPr>
        <w:t xml:space="preserve">adopted by Wilson faculty and students in </w:t>
      </w:r>
      <w:r w:rsidR="00042763" w:rsidRPr="00A91D79">
        <w:rPr>
          <w:rFonts w:ascii="Times New Roman" w:hAnsi="Times New Roman" w:cs="Times New Roman"/>
          <w:sz w:val="24"/>
          <w:szCs w:val="24"/>
        </w:rPr>
        <w:t>2000</w:t>
      </w:r>
      <w:r w:rsidRPr="00A91D79">
        <w:rPr>
          <w:rFonts w:ascii="Times New Roman" w:hAnsi="Times New Roman" w:cs="Times New Roman"/>
          <w:sz w:val="24"/>
          <w:szCs w:val="24"/>
        </w:rPr>
        <w:t xml:space="preserve"> as a possible outdoors laboratory and study</w:t>
      </w:r>
      <w:r w:rsidR="00042763" w:rsidRPr="00A91D79">
        <w:rPr>
          <w:rFonts w:ascii="Times New Roman" w:hAnsi="Times New Roman" w:cs="Times New Roman"/>
          <w:sz w:val="24"/>
          <w:szCs w:val="24"/>
        </w:rPr>
        <w:t xml:space="preserve"> area</w:t>
      </w:r>
      <w:r w:rsidRPr="00A91D79">
        <w:rPr>
          <w:rFonts w:ascii="Times New Roman" w:hAnsi="Times New Roman" w:cs="Times New Roman"/>
          <w:sz w:val="24"/>
          <w:szCs w:val="24"/>
        </w:rPr>
        <w:t xml:space="preserve"> for environmental science classes.</w:t>
      </w:r>
      <w:r w:rsidR="00F220D5" w:rsidRPr="00A91D79">
        <w:rPr>
          <w:rFonts w:ascii="Times New Roman" w:hAnsi="Times New Roman" w:cs="Times New Roman"/>
          <w:sz w:val="24"/>
          <w:szCs w:val="24"/>
        </w:rPr>
        <w:t xml:space="preserve"> Besides having value as a small </w:t>
      </w:r>
      <w:r w:rsidRPr="00A91D79">
        <w:rPr>
          <w:rFonts w:ascii="Times New Roman" w:hAnsi="Times New Roman" w:cs="Times New Roman"/>
          <w:sz w:val="24"/>
          <w:szCs w:val="24"/>
        </w:rPr>
        <w:t>wildlife sanctuary, the site offered lessons about the natural history of Washington DC, the degradation of urban streams, and restoratio</w:t>
      </w:r>
      <w:r w:rsidR="00F220D5" w:rsidRPr="00A91D79">
        <w:rPr>
          <w:rFonts w:ascii="Times New Roman" w:hAnsi="Times New Roman" w:cs="Times New Roman"/>
          <w:sz w:val="24"/>
          <w:szCs w:val="24"/>
        </w:rPr>
        <w:t xml:space="preserve">n techniques to repair </w:t>
      </w:r>
      <w:r w:rsidRPr="00A91D79">
        <w:rPr>
          <w:rFonts w:ascii="Times New Roman" w:hAnsi="Times New Roman" w:cs="Times New Roman"/>
          <w:sz w:val="24"/>
          <w:szCs w:val="24"/>
        </w:rPr>
        <w:t>some of the damage caused by decades of uncontrolled commerci</w:t>
      </w:r>
      <w:r w:rsidR="007A725E">
        <w:rPr>
          <w:rFonts w:ascii="Times New Roman" w:hAnsi="Times New Roman" w:cs="Times New Roman"/>
          <w:sz w:val="24"/>
          <w:szCs w:val="24"/>
        </w:rPr>
        <w:t>al and residential development.</w:t>
      </w:r>
    </w:p>
    <w:p w:rsidR="00F465CA" w:rsidRPr="00A91D79" w:rsidRDefault="00C11F85">
      <w:pPr>
        <w:rPr>
          <w:rFonts w:ascii="Times New Roman" w:hAnsi="Times New Roman" w:cs="Times New Roman"/>
          <w:sz w:val="24"/>
          <w:szCs w:val="24"/>
        </w:rPr>
      </w:pPr>
      <w:r w:rsidRPr="00A91D79">
        <w:rPr>
          <w:rFonts w:ascii="Times New Roman" w:hAnsi="Times New Roman" w:cs="Times New Roman"/>
          <w:sz w:val="24"/>
          <w:szCs w:val="24"/>
        </w:rPr>
        <w:t>T</w:t>
      </w:r>
      <w:r w:rsidR="00C4647C" w:rsidRPr="00A91D79">
        <w:rPr>
          <w:rFonts w:ascii="Times New Roman" w:hAnsi="Times New Roman" w:cs="Times New Roman"/>
          <w:sz w:val="24"/>
          <w:szCs w:val="24"/>
        </w:rPr>
        <w:t xml:space="preserve">he </w:t>
      </w:r>
      <w:r w:rsidR="00696C7F" w:rsidRPr="00A91D79">
        <w:rPr>
          <w:rFonts w:ascii="Times New Roman" w:hAnsi="Times New Roman" w:cs="Times New Roman"/>
          <w:sz w:val="24"/>
          <w:szCs w:val="24"/>
        </w:rPr>
        <w:t>headwaters</w:t>
      </w:r>
      <w:r w:rsidR="007A725E">
        <w:rPr>
          <w:rFonts w:ascii="Times New Roman" w:hAnsi="Times New Roman" w:cs="Times New Roman"/>
          <w:sz w:val="24"/>
          <w:szCs w:val="24"/>
        </w:rPr>
        <w:t xml:space="preserve"> </w:t>
      </w:r>
      <w:r w:rsidR="009F3FB5" w:rsidRPr="00A91D79">
        <w:rPr>
          <w:rFonts w:ascii="Times New Roman" w:hAnsi="Times New Roman" w:cs="Times New Roman"/>
          <w:sz w:val="24"/>
          <w:szCs w:val="24"/>
        </w:rPr>
        <w:t>of Soa</w:t>
      </w:r>
      <w:r w:rsidR="00696C7F" w:rsidRPr="00A91D79">
        <w:rPr>
          <w:rFonts w:ascii="Times New Roman" w:hAnsi="Times New Roman" w:cs="Times New Roman"/>
          <w:sz w:val="24"/>
          <w:szCs w:val="24"/>
        </w:rPr>
        <w:t xml:space="preserve">pstone </w:t>
      </w:r>
      <w:r w:rsidR="00AF6760" w:rsidRPr="00A91D79">
        <w:rPr>
          <w:rFonts w:ascii="Times New Roman" w:hAnsi="Times New Roman" w:cs="Times New Roman"/>
          <w:sz w:val="24"/>
          <w:szCs w:val="24"/>
        </w:rPr>
        <w:t xml:space="preserve">Creek </w:t>
      </w:r>
      <w:r w:rsidR="00C4647C" w:rsidRPr="00A91D79">
        <w:rPr>
          <w:rFonts w:ascii="Times New Roman" w:hAnsi="Times New Roman" w:cs="Times New Roman"/>
          <w:sz w:val="24"/>
          <w:szCs w:val="24"/>
        </w:rPr>
        <w:t>include</w:t>
      </w:r>
      <w:r w:rsidRPr="00A91D79">
        <w:rPr>
          <w:rFonts w:ascii="Times New Roman" w:hAnsi="Times New Roman" w:cs="Times New Roman"/>
          <w:sz w:val="24"/>
          <w:szCs w:val="24"/>
        </w:rPr>
        <w:t xml:space="preserve"> </w:t>
      </w:r>
      <w:r w:rsidR="00823430" w:rsidRPr="00A91D79">
        <w:rPr>
          <w:rFonts w:ascii="Times New Roman" w:hAnsi="Times New Roman" w:cs="Times New Roman"/>
          <w:sz w:val="24"/>
          <w:szCs w:val="24"/>
        </w:rPr>
        <w:t xml:space="preserve">Tenleytown’s </w:t>
      </w:r>
      <w:r w:rsidR="00696C7F" w:rsidRPr="00A91D79">
        <w:rPr>
          <w:rFonts w:ascii="Times New Roman" w:hAnsi="Times New Roman" w:cs="Times New Roman"/>
          <w:sz w:val="24"/>
          <w:szCs w:val="24"/>
        </w:rPr>
        <w:t xml:space="preserve">Fort Reno </w:t>
      </w:r>
      <w:r w:rsidR="009F3FB5" w:rsidRPr="00A91D79">
        <w:rPr>
          <w:rFonts w:ascii="Times New Roman" w:hAnsi="Times New Roman" w:cs="Times New Roman"/>
          <w:sz w:val="24"/>
          <w:szCs w:val="24"/>
        </w:rPr>
        <w:t>Park</w:t>
      </w:r>
      <w:r w:rsidR="00F465CA" w:rsidRPr="00A91D79">
        <w:rPr>
          <w:rFonts w:ascii="Times New Roman" w:hAnsi="Times New Roman" w:cs="Times New Roman"/>
          <w:sz w:val="24"/>
          <w:szCs w:val="24"/>
        </w:rPr>
        <w:t xml:space="preserve"> </w:t>
      </w:r>
      <w:r w:rsidR="009F3FB5" w:rsidRPr="00A91D79">
        <w:rPr>
          <w:rFonts w:ascii="Times New Roman" w:hAnsi="Times New Roman" w:cs="Times New Roman"/>
          <w:sz w:val="24"/>
          <w:szCs w:val="24"/>
        </w:rPr>
        <w:t>--</w:t>
      </w:r>
      <w:r w:rsidR="00696C7F" w:rsidRPr="00A91D79">
        <w:rPr>
          <w:rFonts w:ascii="Times New Roman" w:hAnsi="Times New Roman" w:cs="Times New Roman"/>
          <w:sz w:val="24"/>
          <w:szCs w:val="24"/>
        </w:rPr>
        <w:t xml:space="preserve"> the highest point (</w:t>
      </w:r>
      <w:r w:rsidR="00FF7396" w:rsidRPr="00A91D79">
        <w:rPr>
          <w:rFonts w:ascii="Times New Roman" w:hAnsi="Times New Roman" w:cs="Times New Roman"/>
          <w:sz w:val="24"/>
          <w:szCs w:val="24"/>
        </w:rPr>
        <w:t xml:space="preserve">409 </w:t>
      </w:r>
      <w:r w:rsidR="00696C7F" w:rsidRPr="00A91D79">
        <w:rPr>
          <w:rFonts w:ascii="Times New Roman" w:hAnsi="Times New Roman" w:cs="Times New Roman"/>
          <w:sz w:val="24"/>
          <w:szCs w:val="24"/>
        </w:rPr>
        <w:t xml:space="preserve">feet above sea level) in Washington DC. </w:t>
      </w:r>
      <w:r w:rsidR="00F465CA" w:rsidRPr="00A91D79">
        <w:rPr>
          <w:rFonts w:ascii="Times New Roman" w:hAnsi="Times New Roman" w:cs="Times New Roman"/>
          <w:sz w:val="24"/>
          <w:szCs w:val="24"/>
        </w:rPr>
        <w:t xml:space="preserve">The creek remnant next to Wilson is </w:t>
      </w:r>
      <w:r w:rsidR="00F220D5" w:rsidRPr="00A91D79">
        <w:rPr>
          <w:rFonts w:ascii="Times New Roman" w:hAnsi="Times New Roman" w:cs="Times New Roman"/>
          <w:sz w:val="24"/>
          <w:szCs w:val="24"/>
        </w:rPr>
        <w:t>clearly visible on the</w:t>
      </w:r>
      <w:r w:rsidR="00F465CA" w:rsidRPr="00A91D79">
        <w:rPr>
          <w:rFonts w:ascii="Times New Roman" w:hAnsi="Times New Roman" w:cs="Times New Roman"/>
          <w:sz w:val="24"/>
          <w:szCs w:val="24"/>
        </w:rPr>
        <w:t xml:space="preserve"> 1862 “City of Washington” map </w:t>
      </w:r>
      <w:r w:rsidR="00F220D5" w:rsidRPr="00A91D79">
        <w:rPr>
          <w:rFonts w:ascii="Times New Roman" w:hAnsi="Times New Roman" w:cs="Times New Roman"/>
          <w:sz w:val="24"/>
          <w:szCs w:val="24"/>
        </w:rPr>
        <w:t xml:space="preserve">by EG Arnold, </w:t>
      </w:r>
      <w:r w:rsidR="00F465CA" w:rsidRPr="00A91D79">
        <w:rPr>
          <w:rFonts w:ascii="Times New Roman" w:hAnsi="Times New Roman" w:cs="Times New Roman"/>
          <w:sz w:val="24"/>
          <w:szCs w:val="24"/>
        </w:rPr>
        <w:t>showing Reno and other Civil War forts. The historical presence of running water is testimony to the observation of geologists that Washington is a very “wet” city with an active hydrological network that homeowners know all too well.</w:t>
      </w:r>
      <w:r w:rsidR="00AA6A62" w:rsidRPr="00A91D79">
        <w:rPr>
          <w:rFonts w:ascii="Times New Roman" w:hAnsi="Times New Roman" w:cs="Times New Roman"/>
          <w:sz w:val="24"/>
          <w:szCs w:val="24"/>
        </w:rPr>
        <w:t xml:space="preserve"> The creek’s name refers to the soft metamorphic rock found in deposits near the stream.</w:t>
      </w:r>
    </w:p>
    <w:p w:rsidR="00971D09" w:rsidRPr="00A91D79" w:rsidRDefault="005537CB">
      <w:pPr>
        <w:rPr>
          <w:rFonts w:ascii="Times New Roman" w:hAnsi="Times New Roman" w:cs="Times New Roman"/>
          <w:sz w:val="24"/>
          <w:szCs w:val="24"/>
        </w:rPr>
      </w:pPr>
      <w:r w:rsidRPr="00A91D79">
        <w:rPr>
          <w:rFonts w:ascii="Times New Roman" w:hAnsi="Times New Roman" w:cs="Times New Roman"/>
          <w:sz w:val="24"/>
          <w:szCs w:val="24"/>
        </w:rPr>
        <w:t>Today, t</w:t>
      </w:r>
      <w:r w:rsidR="00074435" w:rsidRPr="00A91D79">
        <w:rPr>
          <w:rFonts w:ascii="Times New Roman" w:hAnsi="Times New Roman" w:cs="Times New Roman"/>
          <w:sz w:val="24"/>
          <w:szCs w:val="24"/>
        </w:rPr>
        <w:t>he Soapstone ravi</w:t>
      </w:r>
      <w:r w:rsidR="00C73BED" w:rsidRPr="00A91D79">
        <w:rPr>
          <w:rFonts w:ascii="Times New Roman" w:hAnsi="Times New Roman" w:cs="Times New Roman"/>
          <w:sz w:val="24"/>
          <w:szCs w:val="24"/>
        </w:rPr>
        <w:t>ne</w:t>
      </w:r>
      <w:r w:rsidRPr="00A91D79">
        <w:rPr>
          <w:rFonts w:ascii="Times New Roman" w:hAnsi="Times New Roman" w:cs="Times New Roman"/>
          <w:sz w:val="24"/>
          <w:szCs w:val="24"/>
        </w:rPr>
        <w:t xml:space="preserve"> at Wilson</w:t>
      </w:r>
      <w:r w:rsidR="00C73BED" w:rsidRPr="00A91D79">
        <w:rPr>
          <w:rFonts w:ascii="Times New Roman" w:hAnsi="Times New Roman" w:cs="Times New Roman"/>
          <w:sz w:val="24"/>
          <w:szCs w:val="24"/>
        </w:rPr>
        <w:t xml:space="preserve"> is the site of an ongoing battle between aggressive non-native plants like </w:t>
      </w:r>
      <w:r w:rsidR="004B00C6" w:rsidRPr="00A91D79">
        <w:rPr>
          <w:rFonts w:ascii="Times New Roman" w:hAnsi="Times New Roman" w:cs="Times New Roman"/>
          <w:sz w:val="24"/>
          <w:szCs w:val="24"/>
        </w:rPr>
        <w:t>Japanese Knotweed</w:t>
      </w:r>
      <w:r w:rsidR="002D6009" w:rsidRPr="00A91D79">
        <w:rPr>
          <w:rFonts w:ascii="Times New Roman" w:hAnsi="Times New Roman" w:cs="Times New Roman"/>
          <w:sz w:val="24"/>
          <w:szCs w:val="24"/>
        </w:rPr>
        <w:t xml:space="preserve">, </w:t>
      </w:r>
      <w:r w:rsidR="00C73BED" w:rsidRPr="00A91D79">
        <w:rPr>
          <w:rFonts w:ascii="Times New Roman" w:hAnsi="Times New Roman" w:cs="Times New Roman"/>
          <w:sz w:val="24"/>
          <w:szCs w:val="24"/>
        </w:rPr>
        <w:t>Porcelainberry and English Ivy, and such common</w:t>
      </w:r>
      <w:r w:rsidR="00F465CA" w:rsidRPr="00A91D79">
        <w:rPr>
          <w:rFonts w:ascii="Times New Roman" w:hAnsi="Times New Roman" w:cs="Times New Roman"/>
          <w:sz w:val="24"/>
          <w:szCs w:val="24"/>
        </w:rPr>
        <w:t xml:space="preserve"> regional</w:t>
      </w:r>
      <w:r w:rsidR="00C73BED" w:rsidRPr="00A91D79">
        <w:rPr>
          <w:rFonts w:ascii="Times New Roman" w:hAnsi="Times New Roman" w:cs="Times New Roman"/>
          <w:sz w:val="24"/>
          <w:szCs w:val="24"/>
        </w:rPr>
        <w:t xml:space="preserve"> wild</w:t>
      </w:r>
      <w:r w:rsidR="00F465CA" w:rsidRPr="00A91D79">
        <w:rPr>
          <w:rFonts w:ascii="Times New Roman" w:hAnsi="Times New Roman" w:cs="Times New Roman"/>
          <w:sz w:val="24"/>
          <w:szCs w:val="24"/>
        </w:rPr>
        <w:t xml:space="preserve">flowers </w:t>
      </w:r>
      <w:r w:rsidR="00C73BED" w:rsidRPr="00A91D79">
        <w:rPr>
          <w:rFonts w:ascii="Times New Roman" w:hAnsi="Times New Roman" w:cs="Times New Roman"/>
          <w:sz w:val="24"/>
          <w:szCs w:val="24"/>
        </w:rPr>
        <w:t xml:space="preserve">as </w:t>
      </w:r>
      <w:r w:rsidR="00074435" w:rsidRPr="00A91D79">
        <w:rPr>
          <w:rFonts w:ascii="Times New Roman" w:hAnsi="Times New Roman" w:cs="Times New Roman"/>
          <w:sz w:val="24"/>
          <w:szCs w:val="24"/>
        </w:rPr>
        <w:t>Jewelweed, Indian Hemp and Mayapple</w:t>
      </w:r>
      <w:r w:rsidR="00C73BED" w:rsidRPr="00A91D79">
        <w:rPr>
          <w:rFonts w:ascii="Times New Roman" w:hAnsi="Times New Roman" w:cs="Times New Roman"/>
          <w:sz w:val="24"/>
          <w:szCs w:val="24"/>
        </w:rPr>
        <w:t>.</w:t>
      </w:r>
      <w:r w:rsidR="00971D09" w:rsidRPr="00A91D79">
        <w:rPr>
          <w:rFonts w:ascii="Times New Roman" w:hAnsi="Times New Roman" w:cs="Times New Roman"/>
          <w:sz w:val="24"/>
          <w:szCs w:val="24"/>
        </w:rPr>
        <w:t xml:space="preserve"> In mid-summer </w:t>
      </w:r>
      <w:r w:rsidR="00BC6B85" w:rsidRPr="00A91D79">
        <w:rPr>
          <w:rFonts w:ascii="Times New Roman" w:hAnsi="Times New Roman" w:cs="Times New Roman"/>
          <w:sz w:val="24"/>
          <w:szCs w:val="24"/>
        </w:rPr>
        <w:t>the site is deceptively lush and green</w:t>
      </w:r>
      <w:r w:rsidR="00971D09" w:rsidRPr="00A91D79">
        <w:rPr>
          <w:rFonts w:ascii="Times New Roman" w:hAnsi="Times New Roman" w:cs="Times New Roman"/>
          <w:sz w:val="24"/>
          <w:szCs w:val="24"/>
        </w:rPr>
        <w:t>,</w:t>
      </w:r>
      <w:r w:rsidR="00401E8E" w:rsidRPr="00A91D79">
        <w:rPr>
          <w:rFonts w:ascii="Times New Roman" w:hAnsi="Times New Roman" w:cs="Times New Roman"/>
          <w:sz w:val="24"/>
          <w:szCs w:val="24"/>
        </w:rPr>
        <w:t xml:space="preserve"> covered in many places b</w:t>
      </w:r>
      <w:r w:rsidR="00F465CA" w:rsidRPr="00A91D79">
        <w:rPr>
          <w:rFonts w:ascii="Times New Roman" w:hAnsi="Times New Roman" w:cs="Times New Roman"/>
          <w:sz w:val="24"/>
          <w:szCs w:val="24"/>
        </w:rPr>
        <w:t>y a</w:t>
      </w:r>
      <w:r w:rsidR="00401E8E" w:rsidRPr="00A91D79">
        <w:rPr>
          <w:rFonts w:ascii="Times New Roman" w:hAnsi="Times New Roman" w:cs="Times New Roman"/>
          <w:sz w:val="24"/>
          <w:szCs w:val="24"/>
        </w:rPr>
        <w:t xml:space="preserve"> blanket of i</w:t>
      </w:r>
      <w:r w:rsidR="00F465CA" w:rsidRPr="00A91D79">
        <w:rPr>
          <w:rFonts w:ascii="Times New Roman" w:hAnsi="Times New Roman" w:cs="Times New Roman"/>
          <w:sz w:val="24"/>
          <w:szCs w:val="24"/>
        </w:rPr>
        <w:t xml:space="preserve">nvasive </w:t>
      </w:r>
      <w:r w:rsidR="00401E8E" w:rsidRPr="00A91D79">
        <w:rPr>
          <w:rFonts w:ascii="Times New Roman" w:hAnsi="Times New Roman" w:cs="Times New Roman"/>
          <w:sz w:val="24"/>
          <w:szCs w:val="24"/>
        </w:rPr>
        <w:t>plants</w:t>
      </w:r>
      <w:r w:rsidR="00F465CA" w:rsidRPr="00A91D79">
        <w:rPr>
          <w:rFonts w:ascii="Times New Roman" w:hAnsi="Times New Roman" w:cs="Times New Roman"/>
          <w:sz w:val="24"/>
          <w:szCs w:val="24"/>
        </w:rPr>
        <w:t>. T</w:t>
      </w:r>
      <w:r w:rsidR="00BC6B85" w:rsidRPr="00A91D79">
        <w:rPr>
          <w:rFonts w:ascii="Times New Roman" w:hAnsi="Times New Roman" w:cs="Times New Roman"/>
          <w:sz w:val="24"/>
          <w:szCs w:val="24"/>
        </w:rPr>
        <w:t xml:space="preserve">he ravine </w:t>
      </w:r>
      <w:r w:rsidR="00F465CA" w:rsidRPr="00A91D79">
        <w:rPr>
          <w:rFonts w:ascii="Times New Roman" w:hAnsi="Times New Roman" w:cs="Times New Roman"/>
          <w:sz w:val="24"/>
          <w:szCs w:val="24"/>
        </w:rPr>
        <w:t xml:space="preserve">in fact </w:t>
      </w:r>
      <w:r w:rsidR="00BC6B85" w:rsidRPr="00A91D79">
        <w:rPr>
          <w:rFonts w:ascii="Times New Roman" w:hAnsi="Times New Roman" w:cs="Times New Roman"/>
          <w:sz w:val="24"/>
          <w:szCs w:val="24"/>
        </w:rPr>
        <w:t xml:space="preserve">is at risk of becoming </w:t>
      </w:r>
      <w:r w:rsidR="00971D09" w:rsidRPr="00A91D79">
        <w:rPr>
          <w:rFonts w:ascii="Times New Roman" w:hAnsi="Times New Roman" w:cs="Times New Roman"/>
          <w:sz w:val="24"/>
          <w:szCs w:val="24"/>
        </w:rPr>
        <w:t xml:space="preserve">what ecologists call </w:t>
      </w:r>
      <w:r w:rsidR="00BC6B85" w:rsidRPr="00A91D79">
        <w:rPr>
          <w:rFonts w:ascii="Times New Roman" w:hAnsi="Times New Roman" w:cs="Times New Roman"/>
          <w:sz w:val="24"/>
          <w:szCs w:val="24"/>
        </w:rPr>
        <w:t xml:space="preserve">a biological </w:t>
      </w:r>
      <w:r w:rsidR="00AF6760" w:rsidRPr="00A91D79">
        <w:rPr>
          <w:rFonts w:ascii="Times New Roman" w:hAnsi="Times New Roman" w:cs="Times New Roman"/>
          <w:sz w:val="24"/>
          <w:szCs w:val="24"/>
        </w:rPr>
        <w:t>“</w:t>
      </w:r>
      <w:r w:rsidR="00BC6B85" w:rsidRPr="00A91D79">
        <w:rPr>
          <w:rFonts w:ascii="Times New Roman" w:hAnsi="Times New Roman" w:cs="Times New Roman"/>
          <w:sz w:val="24"/>
          <w:szCs w:val="24"/>
        </w:rPr>
        <w:t>desert.</w:t>
      </w:r>
      <w:r w:rsidR="00AF6760" w:rsidRPr="00A91D79">
        <w:rPr>
          <w:rFonts w:ascii="Times New Roman" w:hAnsi="Times New Roman" w:cs="Times New Roman"/>
          <w:sz w:val="24"/>
          <w:szCs w:val="24"/>
        </w:rPr>
        <w:t>”</w:t>
      </w:r>
      <w:r w:rsidR="00BC6B85" w:rsidRPr="00A91D79">
        <w:rPr>
          <w:rFonts w:ascii="Times New Roman" w:hAnsi="Times New Roman" w:cs="Times New Roman"/>
          <w:sz w:val="24"/>
          <w:szCs w:val="24"/>
        </w:rPr>
        <w:t xml:space="preserve"> </w:t>
      </w:r>
      <w:r w:rsidR="00AF6760" w:rsidRPr="00A91D79">
        <w:rPr>
          <w:rFonts w:ascii="Times New Roman" w:hAnsi="Times New Roman" w:cs="Times New Roman"/>
          <w:sz w:val="24"/>
          <w:szCs w:val="24"/>
        </w:rPr>
        <w:t xml:space="preserve">Essential components of </w:t>
      </w:r>
      <w:r w:rsidR="00971D09" w:rsidRPr="00A91D79">
        <w:rPr>
          <w:rFonts w:ascii="Times New Roman" w:hAnsi="Times New Roman" w:cs="Times New Roman"/>
          <w:sz w:val="24"/>
          <w:szCs w:val="24"/>
        </w:rPr>
        <w:t>the</w:t>
      </w:r>
      <w:r w:rsidR="00AF6760" w:rsidRPr="00A91D79">
        <w:rPr>
          <w:rFonts w:ascii="Times New Roman" w:hAnsi="Times New Roman" w:cs="Times New Roman"/>
          <w:sz w:val="24"/>
          <w:szCs w:val="24"/>
        </w:rPr>
        <w:t xml:space="preserve"> wildlife food chain -- bees</w:t>
      </w:r>
      <w:r w:rsidR="00BC6B85" w:rsidRPr="00A91D79">
        <w:rPr>
          <w:rFonts w:ascii="Times New Roman" w:hAnsi="Times New Roman" w:cs="Times New Roman"/>
          <w:sz w:val="24"/>
          <w:szCs w:val="24"/>
        </w:rPr>
        <w:t xml:space="preserve">, flies, moths, butterflies, caterpillars </w:t>
      </w:r>
      <w:r w:rsidR="00AF6760" w:rsidRPr="00A91D79">
        <w:rPr>
          <w:rFonts w:ascii="Times New Roman" w:hAnsi="Times New Roman" w:cs="Times New Roman"/>
          <w:sz w:val="24"/>
          <w:szCs w:val="24"/>
        </w:rPr>
        <w:t>and others</w:t>
      </w:r>
      <w:r w:rsidR="00BC6B85" w:rsidRPr="00A91D79">
        <w:rPr>
          <w:rFonts w:ascii="Times New Roman" w:hAnsi="Times New Roman" w:cs="Times New Roman"/>
          <w:sz w:val="24"/>
          <w:szCs w:val="24"/>
        </w:rPr>
        <w:t xml:space="preserve"> – </w:t>
      </w:r>
      <w:r w:rsidR="00AF6760" w:rsidRPr="00A91D79">
        <w:rPr>
          <w:rFonts w:ascii="Times New Roman" w:hAnsi="Times New Roman" w:cs="Times New Roman"/>
          <w:sz w:val="24"/>
          <w:szCs w:val="24"/>
        </w:rPr>
        <w:t xml:space="preserve">can find little to eat </w:t>
      </w:r>
      <w:r w:rsidR="00AF6760" w:rsidRPr="00A91D79">
        <w:rPr>
          <w:rFonts w:ascii="Times New Roman" w:hAnsi="Times New Roman" w:cs="Times New Roman"/>
          <w:sz w:val="24"/>
          <w:szCs w:val="24"/>
        </w:rPr>
        <w:lastRenderedPageBreak/>
        <w:t>when</w:t>
      </w:r>
      <w:r w:rsidR="00971D09" w:rsidRPr="00A91D79">
        <w:rPr>
          <w:rFonts w:ascii="Times New Roman" w:hAnsi="Times New Roman" w:cs="Times New Roman"/>
          <w:sz w:val="24"/>
          <w:szCs w:val="24"/>
        </w:rPr>
        <w:t xml:space="preserve"> the</w:t>
      </w:r>
      <w:r w:rsidR="00AF6760" w:rsidRPr="00A91D79">
        <w:rPr>
          <w:rFonts w:ascii="Times New Roman" w:hAnsi="Times New Roman" w:cs="Times New Roman"/>
          <w:sz w:val="24"/>
          <w:szCs w:val="24"/>
        </w:rPr>
        <w:t xml:space="preserve"> plants that </w:t>
      </w:r>
      <w:r w:rsidR="00971D09" w:rsidRPr="00A91D79">
        <w:rPr>
          <w:rFonts w:ascii="Times New Roman" w:hAnsi="Times New Roman" w:cs="Times New Roman"/>
          <w:sz w:val="24"/>
          <w:szCs w:val="24"/>
        </w:rPr>
        <w:t xml:space="preserve">they evolved with over an evolutionary </w:t>
      </w:r>
      <w:r w:rsidR="00F465CA" w:rsidRPr="00A91D79">
        <w:rPr>
          <w:rFonts w:ascii="Times New Roman" w:hAnsi="Times New Roman" w:cs="Times New Roman"/>
          <w:sz w:val="24"/>
          <w:szCs w:val="24"/>
        </w:rPr>
        <w:t xml:space="preserve">millenniums </w:t>
      </w:r>
      <w:r w:rsidR="00971D09" w:rsidRPr="00A91D79">
        <w:rPr>
          <w:rFonts w:ascii="Times New Roman" w:hAnsi="Times New Roman" w:cs="Times New Roman"/>
          <w:sz w:val="24"/>
          <w:szCs w:val="24"/>
        </w:rPr>
        <w:t>are unavailable. This in turn means that most birds, which depend on insect life as well as native berries and seeds for food, will also find the area unappealing.</w:t>
      </w:r>
      <w:r w:rsidR="00401E8E" w:rsidRPr="00A91D79">
        <w:rPr>
          <w:rFonts w:ascii="Times New Roman" w:hAnsi="Times New Roman" w:cs="Times New Roman"/>
          <w:sz w:val="24"/>
          <w:szCs w:val="24"/>
        </w:rPr>
        <w:t xml:space="preserve"> The invasive cover smothers tree seedlings</w:t>
      </w:r>
      <w:r w:rsidR="00800E5B" w:rsidRPr="00A91D79">
        <w:rPr>
          <w:rFonts w:ascii="Times New Roman" w:hAnsi="Times New Roman" w:cs="Times New Roman"/>
          <w:sz w:val="24"/>
          <w:szCs w:val="24"/>
        </w:rPr>
        <w:t xml:space="preserve"> and </w:t>
      </w:r>
      <w:r w:rsidR="00401E8E" w:rsidRPr="00A91D79">
        <w:rPr>
          <w:rFonts w:ascii="Times New Roman" w:hAnsi="Times New Roman" w:cs="Times New Roman"/>
          <w:sz w:val="24"/>
          <w:szCs w:val="24"/>
        </w:rPr>
        <w:t>kill</w:t>
      </w:r>
      <w:r w:rsidR="00800E5B" w:rsidRPr="00A91D79">
        <w:rPr>
          <w:rFonts w:ascii="Times New Roman" w:hAnsi="Times New Roman" w:cs="Times New Roman"/>
          <w:sz w:val="24"/>
          <w:szCs w:val="24"/>
        </w:rPr>
        <w:t>s</w:t>
      </w:r>
      <w:r w:rsidR="00401E8E" w:rsidRPr="00A91D79">
        <w:rPr>
          <w:rFonts w:ascii="Times New Roman" w:hAnsi="Times New Roman" w:cs="Times New Roman"/>
          <w:sz w:val="24"/>
          <w:szCs w:val="24"/>
        </w:rPr>
        <w:t xml:space="preserve"> </w:t>
      </w:r>
      <w:r w:rsidR="00800E5B" w:rsidRPr="00A91D79">
        <w:rPr>
          <w:rFonts w:ascii="Times New Roman" w:hAnsi="Times New Roman" w:cs="Times New Roman"/>
          <w:sz w:val="24"/>
          <w:szCs w:val="24"/>
        </w:rPr>
        <w:t>portions of the canopy by blocking sunlight</w:t>
      </w:r>
      <w:r w:rsidR="005138E8">
        <w:rPr>
          <w:rFonts w:ascii="Times New Roman" w:hAnsi="Times New Roman" w:cs="Times New Roman"/>
          <w:sz w:val="24"/>
          <w:szCs w:val="24"/>
        </w:rPr>
        <w:t>.</w:t>
      </w:r>
      <w:r w:rsidR="00800E5B" w:rsidRPr="00A91D79">
        <w:rPr>
          <w:rFonts w:ascii="Times New Roman" w:hAnsi="Times New Roman" w:cs="Times New Roman"/>
          <w:sz w:val="24"/>
          <w:szCs w:val="24"/>
        </w:rPr>
        <w:t>.</w:t>
      </w:r>
    </w:p>
    <w:p w:rsidR="00823430" w:rsidRPr="00A91D79" w:rsidRDefault="00823430">
      <w:pPr>
        <w:rPr>
          <w:rFonts w:ascii="Times New Roman" w:hAnsi="Times New Roman" w:cs="Times New Roman"/>
          <w:sz w:val="24"/>
          <w:szCs w:val="24"/>
        </w:rPr>
      </w:pPr>
      <w:r w:rsidRPr="00A91D79">
        <w:rPr>
          <w:rFonts w:ascii="Times New Roman" w:hAnsi="Times New Roman" w:cs="Times New Roman"/>
          <w:sz w:val="24"/>
          <w:szCs w:val="24"/>
        </w:rPr>
        <w:t xml:space="preserve">For many decades the </w:t>
      </w:r>
      <w:r w:rsidR="00800E5B" w:rsidRPr="00A91D79">
        <w:rPr>
          <w:rFonts w:ascii="Times New Roman" w:hAnsi="Times New Roman" w:cs="Times New Roman"/>
          <w:sz w:val="24"/>
          <w:szCs w:val="24"/>
        </w:rPr>
        <w:t xml:space="preserve">Soapstone site </w:t>
      </w:r>
      <w:r w:rsidRPr="00A91D79">
        <w:rPr>
          <w:rFonts w:ascii="Times New Roman" w:hAnsi="Times New Roman" w:cs="Times New Roman"/>
          <w:sz w:val="24"/>
          <w:szCs w:val="24"/>
        </w:rPr>
        <w:t xml:space="preserve">was </w:t>
      </w:r>
      <w:r w:rsidR="00800E5B" w:rsidRPr="00A91D79">
        <w:rPr>
          <w:rFonts w:ascii="Times New Roman" w:hAnsi="Times New Roman" w:cs="Times New Roman"/>
          <w:sz w:val="24"/>
          <w:szCs w:val="24"/>
        </w:rPr>
        <w:t xml:space="preserve">in </w:t>
      </w:r>
      <w:r w:rsidRPr="00A91D79">
        <w:rPr>
          <w:rFonts w:ascii="Times New Roman" w:hAnsi="Times New Roman" w:cs="Times New Roman"/>
          <w:sz w:val="24"/>
          <w:szCs w:val="24"/>
        </w:rPr>
        <w:t xml:space="preserve">the “backyard” of a venerable </w:t>
      </w:r>
      <w:r w:rsidR="00B8186B" w:rsidRPr="00A91D79">
        <w:rPr>
          <w:rFonts w:ascii="Times New Roman" w:hAnsi="Times New Roman" w:cs="Times New Roman"/>
          <w:sz w:val="24"/>
          <w:szCs w:val="24"/>
        </w:rPr>
        <w:t>1890</w:t>
      </w:r>
      <w:r w:rsidRPr="00A91D79">
        <w:rPr>
          <w:rFonts w:ascii="Times New Roman" w:hAnsi="Times New Roman" w:cs="Times New Roman"/>
          <w:sz w:val="24"/>
          <w:szCs w:val="24"/>
        </w:rPr>
        <w:t xml:space="preserve"> home that was built by </w:t>
      </w:r>
      <w:r w:rsidR="00BD0F1C" w:rsidRPr="00A91D79">
        <w:rPr>
          <w:rFonts w:ascii="Times New Roman" w:hAnsi="Times New Roman" w:cs="Times New Roman"/>
          <w:sz w:val="24"/>
          <w:szCs w:val="24"/>
        </w:rPr>
        <w:t>one of</w:t>
      </w:r>
      <w:r w:rsidRPr="00A91D79">
        <w:rPr>
          <w:rFonts w:ascii="Times New Roman" w:hAnsi="Times New Roman" w:cs="Times New Roman"/>
          <w:sz w:val="24"/>
          <w:szCs w:val="24"/>
        </w:rPr>
        <w:t xml:space="preserve"> Tenleytown</w:t>
      </w:r>
      <w:r w:rsidR="00BD0F1C" w:rsidRPr="00A91D79">
        <w:rPr>
          <w:rFonts w:ascii="Times New Roman" w:hAnsi="Times New Roman" w:cs="Times New Roman"/>
          <w:sz w:val="24"/>
          <w:szCs w:val="24"/>
        </w:rPr>
        <w:t>’s first family</w:t>
      </w:r>
      <w:r w:rsidRPr="00A91D79">
        <w:rPr>
          <w:rFonts w:ascii="Times New Roman" w:hAnsi="Times New Roman" w:cs="Times New Roman"/>
          <w:sz w:val="24"/>
          <w:szCs w:val="24"/>
        </w:rPr>
        <w:t xml:space="preserve"> doctor</w:t>
      </w:r>
      <w:r w:rsidR="00BD0F1C" w:rsidRPr="00A91D79">
        <w:rPr>
          <w:rFonts w:ascii="Times New Roman" w:hAnsi="Times New Roman" w:cs="Times New Roman"/>
          <w:sz w:val="24"/>
          <w:szCs w:val="24"/>
        </w:rPr>
        <w:t>s</w:t>
      </w:r>
      <w:r w:rsidRPr="00A91D79">
        <w:rPr>
          <w:rFonts w:ascii="Times New Roman" w:hAnsi="Times New Roman" w:cs="Times New Roman"/>
          <w:sz w:val="24"/>
          <w:szCs w:val="24"/>
        </w:rPr>
        <w:t xml:space="preserve">, John Chappell. </w:t>
      </w:r>
      <w:r w:rsidR="00ED5328" w:rsidRPr="00A91D79">
        <w:rPr>
          <w:rFonts w:ascii="Times New Roman" w:hAnsi="Times New Roman" w:cs="Times New Roman"/>
          <w:sz w:val="24"/>
          <w:szCs w:val="24"/>
        </w:rPr>
        <w:t>At the time of the home’s construction, the area was largely farmland.</w:t>
      </w:r>
      <w:r w:rsidR="00AA6A62" w:rsidRPr="00A91D79">
        <w:rPr>
          <w:rFonts w:ascii="Times New Roman" w:hAnsi="Times New Roman" w:cs="Times New Roman"/>
          <w:sz w:val="24"/>
          <w:szCs w:val="24"/>
        </w:rPr>
        <w:t xml:space="preserve"> </w:t>
      </w:r>
      <w:r w:rsidR="00ED5328" w:rsidRPr="00A91D79">
        <w:rPr>
          <w:rFonts w:ascii="Times New Roman" w:hAnsi="Times New Roman" w:cs="Times New Roman"/>
          <w:sz w:val="24"/>
          <w:szCs w:val="24"/>
        </w:rPr>
        <w:t xml:space="preserve"> As Tenleytown grew into a dense commercial and residential neighborhood, t</w:t>
      </w:r>
      <w:r w:rsidRPr="00A91D79">
        <w:rPr>
          <w:rFonts w:ascii="Times New Roman" w:hAnsi="Times New Roman" w:cs="Times New Roman"/>
          <w:sz w:val="24"/>
          <w:szCs w:val="24"/>
        </w:rPr>
        <w:t xml:space="preserve">he </w:t>
      </w:r>
      <w:r w:rsidR="00ED5328" w:rsidRPr="00A91D79">
        <w:rPr>
          <w:rFonts w:ascii="Times New Roman" w:hAnsi="Times New Roman" w:cs="Times New Roman"/>
          <w:sz w:val="24"/>
          <w:szCs w:val="24"/>
        </w:rPr>
        <w:t xml:space="preserve">Chappell house </w:t>
      </w:r>
      <w:r w:rsidRPr="00A91D79">
        <w:rPr>
          <w:rFonts w:ascii="Times New Roman" w:hAnsi="Times New Roman" w:cs="Times New Roman"/>
          <w:sz w:val="24"/>
          <w:szCs w:val="24"/>
        </w:rPr>
        <w:t xml:space="preserve">passed through a series of owners and </w:t>
      </w:r>
      <w:r w:rsidR="00ED5328" w:rsidRPr="00A91D79">
        <w:rPr>
          <w:rFonts w:ascii="Times New Roman" w:hAnsi="Times New Roman" w:cs="Times New Roman"/>
          <w:sz w:val="24"/>
          <w:szCs w:val="24"/>
        </w:rPr>
        <w:t xml:space="preserve">its condition </w:t>
      </w:r>
      <w:r w:rsidRPr="00A91D79">
        <w:rPr>
          <w:rFonts w:ascii="Times New Roman" w:hAnsi="Times New Roman" w:cs="Times New Roman"/>
          <w:sz w:val="24"/>
          <w:szCs w:val="24"/>
        </w:rPr>
        <w:t>gradually declined</w:t>
      </w:r>
      <w:r w:rsidR="004B00C6" w:rsidRPr="00A91D79">
        <w:rPr>
          <w:rFonts w:ascii="Times New Roman" w:hAnsi="Times New Roman" w:cs="Times New Roman"/>
          <w:sz w:val="24"/>
          <w:szCs w:val="24"/>
        </w:rPr>
        <w:t xml:space="preserve">. The land became </w:t>
      </w:r>
      <w:r w:rsidR="009732D8" w:rsidRPr="00A91D79">
        <w:rPr>
          <w:rFonts w:ascii="Times New Roman" w:hAnsi="Times New Roman" w:cs="Times New Roman"/>
          <w:sz w:val="24"/>
          <w:szCs w:val="24"/>
        </w:rPr>
        <w:t xml:space="preserve">a </w:t>
      </w:r>
      <w:r w:rsidR="004B00C6" w:rsidRPr="00A91D79">
        <w:rPr>
          <w:rFonts w:ascii="Times New Roman" w:hAnsi="Times New Roman" w:cs="Times New Roman"/>
          <w:sz w:val="24"/>
          <w:szCs w:val="24"/>
        </w:rPr>
        <w:t xml:space="preserve">sought-after </w:t>
      </w:r>
      <w:r w:rsidR="009732D8" w:rsidRPr="00A91D79">
        <w:rPr>
          <w:rFonts w:ascii="Times New Roman" w:hAnsi="Times New Roman" w:cs="Times New Roman"/>
          <w:sz w:val="24"/>
          <w:szCs w:val="24"/>
        </w:rPr>
        <w:t>prize for developer</w:t>
      </w:r>
      <w:r w:rsidR="003605C9" w:rsidRPr="00A91D79">
        <w:rPr>
          <w:rFonts w:ascii="Times New Roman" w:hAnsi="Times New Roman" w:cs="Times New Roman"/>
          <w:sz w:val="24"/>
          <w:szCs w:val="24"/>
        </w:rPr>
        <w:t>s</w:t>
      </w:r>
      <w:r w:rsidR="009732D8" w:rsidRPr="00A91D79">
        <w:rPr>
          <w:rFonts w:ascii="Times New Roman" w:hAnsi="Times New Roman" w:cs="Times New Roman"/>
          <w:sz w:val="24"/>
          <w:szCs w:val="24"/>
        </w:rPr>
        <w:t xml:space="preserve"> who could buy the property and maximize </w:t>
      </w:r>
      <w:r w:rsidR="00ED5328" w:rsidRPr="00A91D79">
        <w:rPr>
          <w:rFonts w:ascii="Times New Roman" w:hAnsi="Times New Roman" w:cs="Times New Roman"/>
          <w:sz w:val="24"/>
          <w:szCs w:val="24"/>
        </w:rPr>
        <w:t>its</w:t>
      </w:r>
      <w:r w:rsidR="009732D8" w:rsidRPr="00A91D79">
        <w:rPr>
          <w:rFonts w:ascii="Times New Roman" w:hAnsi="Times New Roman" w:cs="Times New Roman"/>
          <w:sz w:val="24"/>
          <w:szCs w:val="24"/>
        </w:rPr>
        <w:t xml:space="preserve"> value</w:t>
      </w:r>
      <w:r w:rsidR="00ED5328" w:rsidRPr="00A91D79">
        <w:rPr>
          <w:rFonts w:ascii="Times New Roman" w:hAnsi="Times New Roman" w:cs="Times New Roman"/>
          <w:sz w:val="24"/>
          <w:szCs w:val="24"/>
        </w:rPr>
        <w:t xml:space="preserve">, </w:t>
      </w:r>
      <w:r w:rsidR="003605C9" w:rsidRPr="00A91D79">
        <w:rPr>
          <w:rFonts w:ascii="Times New Roman" w:hAnsi="Times New Roman" w:cs="Times New Roman"/>
          <w:sz w:val="24"/>
          <w:szCs w:val="24"/>
        </w:rPr>
        <w:t xml:space="preserve">as it was located </w:t>
      </w:r>
      <w:r w:rsidR="009732D8" w:rsidRPr="00A91D79">
        <w:rPr>
          <w:rFonts w:ascii="Times New Roman" w:hAnsi="Times New Roman" w:cs="Times New Roman"/>
          <w:sz w:val="24"/>
          <w:szCs w:val="24"/>
        </w:rPr>
        <w:t>only a half block from the entry to the Tenley Metro station</w:t>
      </w:r>
      <w:r w:rsidR="0047304C" w:rsidRPr="00A91D79">
        <w:rPr>
          <w:rFonts w:ascii="Times New Roman" w:hAnsi="Times New Roman" w:cs="Times New Roman"/>
          <w:b/>
          <w:sz w:val="24"/>
          <w:szCs w:val="24"/>
        </w:rPr>
        <w:t>.</w:t>
      </w:r>
    </w:p>
    <w:p w:rsidR="00FE282D" w:rsidRPr="00A91D79" w:rsidRDefault="00E9014C">
      <w:pPr>
        <w:rPr>
          <w:rFonts w:ascii="Times New Roman" w:hAnsi="Times New Roman" w:cs="Times New Roman"/>
          <w:sz w:val="24"/>
          <w:szCs w:val="24"/>
        </w:rPr>
      </w:pPr>
      <w:r w:rsidRPr="00A91D79">
        <w:rPr>
          <w:rFonts w:ascii="Times New Roman" w:hAnsi="Times New Roman" w:cs="Times New Roman"/>
          <w:sz w:val="24"/>
          <w:szCs w:val="24"/>
        </w:rPr>
        <w:t>The sale of the property in 1999</w:t>
      </w:r>
      <w:r w:rsidR="0047304C" w:rsidRPr="00A91D79">
        <w:rPr>
          <w:rFonts w:ascii="Times New Roman" w:hAnsi="Times New Roman" w:cs="Times New Roman"/>
          <w:sz w:val="24"/>
          <w:szCs w:val="24"/>
        </w:rPr>
        <w:t>, the demolishment of the Chappell house,</w:t>
      </w:r>
      <w:r w:rsidR="00425364" w:rsidRPr="00A91D79">
        <w:rPr>
          <w:rFonts w:ascii="Times New Roman" w:hAnsi="Times New Roman" w:cs="Times New Roman"/>
          <w:sz w:val="24"/>
          <w:szCs w:val="24"/>
        </w:rPr>
        <w:t xml:space="preserve"> and the developer’s plan for a</w:t>
      </w:r>
      <w:r w:rsidR="00BA634F" w:rsidRPr="00A91D79">
        <w:rPr>
          <w:rFonts w:ascii="Times New Roman" w:hAnsi="Times New Roman" w:cs="Times New Roman"/>
          <w:sz w:val="24"/>
          <w:szCs w:val="24"/>
        </w:rPr>
        <w:t xml:space="preserve"> 26-</w:t>
      </w:r>
      <w:r w:rsidR="006926E3" w:rsidRPr="00A91D79">
        <w:rPr>
          <w:rFonts w:ascii="Times New Roman" w:hAnsi="Times New Roman" w:cs="Times New Roman"/>
          <w:sz w:val="24"/>
          <w:szCs w:val="24"/>
        </w:rPr>
        <w:t>unit condominium</w:t>
      </w:r>
      <w:r w:rsidR="00BA634F" w:rsidRPr="00A91D79">
        <w:rPr>
          <w:rFonts w:ascii="Times New Roman" w:hAnsi="Times New Roman" w:cs="Times New Roman"/>
          <w:sz w:val="24"/>
          <w:szCs w:val="24"/>
        </w:rPr>
        <w:t xml:space="preserve"> complex </w:t>
      </w:r>
      <w:r w:rsidR="006926E3" w:rsidRPr="00A91D79">
        <w:rPr>
          <w:rFonts w:ascii="Times New Roman" w:hAnsi="Times New Roman" w:cs="Times New Roman"/>
          <w:sz w:val="24"/>
          <w:szCs w:val="24"/>
        </w:rPr>
        <w:t xml:space="preserve">with </w:t>
      </w:r>
      <w:r w:rsidR="00BA634F" w:rsidRPr="00A91D79">
        <w:rPr>
          <w:rFonts w:ascii="Times New Roman" w:hAnsi="Times New Roman" w:cs="Times New Roman"/>
          <w:sz w:val="24"/>
          <w:szCs w:val="24"/>
        </w:rPr>
        <w:t>virtually no open space alarmed neighbors, who protested to the DC Z</w:t>
      </w:r>
      <w:r w:rsidR="006926E3" w:rsidRPr="00A91D79">
        <w:rPr>
          <w:rFonts w:ascii="Times New Roman" w:hAnsi="Times New Roman" w:cs="Times New Roman"/>
          <w:sz w:val="24"/>
          <w:szCs w:val="24"/>
        </w:rPr>
        <w:t xml:space="preserve">oning Commission.  The developer </w:t>
      </w:r>
      <w:r w:rsidR="00BA634F" w:rsidRPr="00A91D79">
        <w:rPr>
          <w:rFonts w:ascii="Times New Roman" w:hAnsi="Times New Roman" w:cs="Times New Roman"/>
          <w:sz w:val="24"/>
          <w:szCs w:val="24"/>
        </w:rPr>
        <w:t>eventually reduced the</w:t>
      </w:r>
      <w:r w:rsidR="00FE282D" w:rsidRPr="00A91D79">
        <w:rPr>
          <w:rFonts w:ascii="Times New Roman" w:hAnsi="Times New Roman" w:cs="Times New Roman"/>
          <w:sz w:val="24"/>
          <w:szCs w:val="24"/>
        </w:rPr>
        <w:t xml:space="preserve"> project to</w:t>
      </w:r>
      <w:r w:rsidR="00BA634F" w:rsidRPr="00A91D79">
        <w:rPr>
          <w:rFonts w:ascii="Times New Roman" w:hAnsi="Times New Roman" w:cs="Times New Roman"/>
          <w:sz w:val="24"/>
          <w:szCs w:val="24"/>
        </w:rPr>
        <w:t xml:space="preserve"> six townhouses</w:t>
      </w:r>
      <w:r w:rsidR="00E04AB9" w:rsidRPr="00A91D79">
        <w:rPr>
          <w:rFonts w:ascii="Times New Roman" w:hAnsi="Times New Roman" w:cs="Times New Roman"/>
          <w:sz w:val="24"/>
          <w:szCs w:val="24"/>
        </w:rPr>
        <w:t xml:space="preserve">, and secured </w:t>
      </w:r>
      <w:r w:rsidR="006926E3" w:rsidRPr="00A91D79">
        <w:rPr>
          <w:rFonts w:ascii="Times New Roman" w:hAnsi="Times New Roman" w:cs="Times New Roman"/>
          <w:sz w:val="24"/>
          <w:szCs w:val="24"/>
        </w:rPr>
        <w:t xml:space="preserve">approval. As a condition, the </w:t>
      </w:r>
      <w:r w:rsidR="00FE282D" w:rsidRPr="00A91D79">
        <w:rPr>
          <w:rFonts w:ascii="Times New Roman" w:hAnsi="Times New Roman" w:cs="Times New Roman"/>
          <w:sz w:val="24"/>
          <w:szCs w:val="24"/>
        </w:rPr>
        <w:t xml:space="preserve">commission </w:t>
      </w:r>
      <w:r w:rsidR="006926E3" w:rsidRPr="00A91D79">
        <w:rPr>
          <w:rFonts w:ascii="Times New Roman" w:hAnsi="Times New Roman" w:cs="Times New Roman"/>
          <w:sz w:val="24"/>
          <w:szCs w:val="24"/>
        </w:rPr>
        <w:t>required</w:t>
      </w:r>
      <w:r w:rsidR="00FE282D" w:rsidRPr="00A91D79">
        <w:rPr>
          <w:rFonts w:ascii="Times New Roman" w:hAnsi="Times New Roman" w:cs="Times New Roman"/>
          <w:sz w:val="24"/>
          <w:szCs w:val="24"/>
        </w:rPr>
        <w:t xml:space="preserve"> the developer to </w:t>
      </w:r>
      <w:r w:rsidR="00FF3B8B" w:rsidRPr="00A91D79">
        <w:rPr>
          <w:rFonts w:ascii="Times New Roman" w:hAnsi="Times New Roman" w:cs="Times New Roman"/>
          <w:sz w:val="24"/>
          <w:szCs w:val="24"/>
        </w:rPr>
        <w:t xml:space="preserve">plant new trees and </w:t>
      </w:r>
      <w:r w:rsidR="00000F1E" w:rsidRPr="00A91D79">
        <w:rPr>
          <w:rFonts w:ascii="Times New Roman" w:hAnsi="Times New Roman" w:cs="Times New Roman"/>
          <w:sz w:val="24"/>
          <w:szCs w:val="24"/>
        </w:rPr>
        <w:t xml:space="preserve">protect existing </w:t>
      </w:r>
      <w:r w:rsidR="00FF3B8B" w:rsidRPr="00A91D79">
        <w:rPr>
          <w:rFonts w:ascii="Times New Roman" w:hAnsi="Times New Roman" w:cs="Times New Roman"/>
          <w:sz w:val="24"/>
          <w:szCs w:val="24"/>
        </w:rPr>
        <w:t>ones</w:t>
      </w:r>
      <w:r w:rsidR="00000F1E" w:rsidRPr="00A91D79">
        <w:rPr>
          <w:rFonts w:ascii="Times New Roman" w:hAnsi="Times New Roman" w:cs="Times New Roman"/>
          <w:sz w:val="24"/>
          <w:szCs w:val="24"/>
        </w:rPr>
        <w:t xml:space="preserve">, </w:t>
      </w:r>
      <w:r w:rsidR="00FF3B8B" w:rsidRPr="00A91D79">
        <w:rPr>
          <w:rFonts w:ascii="Times New Roman" w:hAnsi="Times New Roman" w:cs="Times New Roman"/>
          <w:sz w:val="24"/>
          <w:szCs w:val="24"/>
        </w:rPr>
        <w:t xml:space="preserve">and </w:t>
      </w:r>
      <w:r w:rsidR="006926E3" w:rsidRPr="00A91D79">
        <w:rPr>
          <w:rFonts w:ascii="Times New Roman" w:hAnsi="Times New Roman" w:cs="Times New Roman"/>
          <w:sz w:val="24"/>
          <w:szCs w:val="24"/>
        </w:rPr>
        <w:t xml:space="preserve">assist in the </w:t>
      </w:r>
      <w:r w:rsidR="00FE282D" w:rsidRPr="00A91D79">
        <w:rPr>
          <w:rFonts w:ascii="Times New Roman" w:hAnsi="Times New Roman" w:cs="Times New Roman"/>
          <w:sz w:val="24"/>
          <w:szCs w:val="24"/>
        </w:rPr>
        <w:t>remov</w:t>
      </w:r>
      <w:r w:rsidR="006926E3" w:rsidRPr="00A91D79">
        <w:rPr>
          <w:rFonts w:ascii="Times New Roman" w:hAnsi="Times New Roman" w:cs="Times New Roman"/>
          <w:sz w:val="24"/>
          <w:szCs w:val="24"/>
        </w:rPr>
        <w:t>al of</w:t>
      </w:r>
      <w:r w:rsidR="00FE282D" w:rsidRPr="00A91D79">
        <w:rPr>
          <w:rFonts w:ascii="Times New Roman" w:hAnsi="Times New Roman" w:cs="Times New Roman"/>
          <w:sz w:val="24"/>
          <w:szCs w:val="24"/>
        </w:rPr>
        <w:t xml:space="preserve"> the invasive species</w:t>
      </w:r>
      <w:r w:rsidR="00FF3B8B" w:rsidRPr="00A91D79">
        <w:rPr>
          <w:rFonts w:ascii="Times New Roman" w:hAnsi="Times New Roman" w:cs="Times New Roman"/>
          <w:sz w:val="24"/>
          <w:szCs w:val="24"/>
        </w:rPr>
        <w:t>.</w:t>
      </w:r>
    </w:p>
    <w:p w:rsidR="0047304C" w:rsidRPr="002D6009" w:rsidRDefault="0047304C" w:rsidP="00AC7F47">
      <w:pPr>
        <w:rPr>
          <w:rFonts w:ascii="Times New Roman" w:hAnsi="Times New Roman" w:cs="Times New Roman"/>
        </w:rPr>
      </w:pPr>
      <w:r w:rsidRPr="0047304C">
        <w:rPr>
          <w:rFonts w:ascii="Times New Roman" w:hAnsi="Times New Roman" w:cs="Times New Roman"/>
          <w:noProof/>
        </w:rPr>
        <w:drawing>
          <wp:inline distT="0" distB="0" distL="0" distR="0">
            <wp:extent cx="4063461" cy="3964488"/>
            <wp:effectExtent l="0" t="0" r="0" b="0"/>
            <wp:docPr id="1972" name="Picture 1972" descr="C:\Users\Owner\AppData\Local\Temp\cover Helm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Temp\cover Helm boo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5892" cy="3966860"/>
                    </a:xfrm>
                    <a:prstGeom prst="rect">
                      <a:avLst/>
                    </a:prstGeom>
                    <a:noFill/>
                    <a:ln>
                      <a:noFill/>
                    </a:ln>
                  </pic:spPr>
                </pic:pic>
              </a:graphicData>
            </a:graphic>
          </wp:inline>
        </w:drawing>
      </w:r>
    </w:p>
    <w:p w:rsidR="00AC7F47" w:rsidRPr="007827DF" w:rsidRDefault="007827DF">
      <w:pPr>
        <w:rPr>
          <w:rFonts w:ascii="Arial" w:hAnsi="Arial" w:cs="Arial"/>
          <w:b/>
          <w:sz w:val="24"/>
          <w:szCs w:val="24"/>
        </w:rPr>
      </w:pPr>
      <w:r>
        <w:rPr>
          <w:rFonts w:ascii="Arial" w:hAnsi="Arial" w:cs="Arial"/>
          <w:b/>
          <w:sz w:val="24"/>
          <w:szCs w:val="24"/>
        </w:rPr>
        <w:t>Undated p</w:t>
      </w:r>
      <w:r w:rsidR="0047304C" w:rsidRPr="007827DF">
        <w:rPr>
          <w:rFonts w:ascii="Arial" w:hAnsi="Arial" w:cs="Arial"/>
          <w:b/>
          <w:sz w:val="24"/>
          <w:szCs w:val="24"/>
        </w:rPr>
        <w:t>ainting of the John Chappell House by Washington artist Lily Spandorf</w:t>
      </w:r>
      <w:r>
        <w:rPr>
          <w:rFonts w:ascii="Arial" w:hAnsi="Arial" w:cs="Arial"/>
          <w:b/>
          <w:sz w:val="24"/>
          <w:szCs w:val="24"/>
        </w:rPr>
        <w:t xml:space="preserve"> </w:t>
      </w:r>
    </w:p>
    <w:p w:rsidR="0047304C" w:rsidRPr="0047304C" w:rsidRDefault="0047304C">
      <w:pPr>
        <w:rPr>
          <w:rFonts w:ascii="Arial" w:hAnsi="Arial" w:cs="Arial"/>
          <w:b/>
        </w:rPr>
      </w:pPr>
    </w:p>
    <w:p w:rsidR="0047304C" w:rsidRPr="00A91D79" w:rsidRDefault="0047304C" w:rsidP="0047304C">
      <w:pPr>
        <w:rPr>
          <w:rFonts w:ascii="Times New Roman" w:hAnsi="Times New Roman" w:cs="Times New Roman"/>
          <w:sz w:val="24"/>
          <w:szCs w:val="24"/>
        </w:rPr>
      </w:pPr>
      <w:r w:rsidRPr="00A91D79">
        <w:rPr>
          <w:rFonts w:ascii="Times New Roman" w:hAnsi="Times New Roman" w:cs="Times New Roman"/>
          <w:sz w:val="24"/>
          <w:szCs w:val="24"/>
        </w:rPr>
        <w:lastRenderedPageBreak/>
        <w:t>The proposed development also mobilized teachers and students at Wilson, who informally adopted the Soapstone ravine and begin removing trash and the invasive plants. Unfortunately, due to the difficulties of maintaining a purely volunteer campaign, these efforts flagged. Then, construction of the new Wilson aquatic center, whose south wall was just a few feet from the ravine, focused attention elsewhere.</w:t>
      </w:r>
    </w:p>
    <w:p w:rsidR="0047304C" w:rsidRPr="00A91D79" w:rsidRDefault="0047304C" w:rsidP="0047304C">
      <w:pPr>
        <w:rPr>
          <w:rFonts w:ascii="Times New Roman" w:hAnsi="Times New Roman" w:cs="Times New Roman"/>
          <w:sz w:val="24"/>
          <w:szCs w:val="24"/>
        </w:rPr>
      </w:pPr>
      <w:r w:rsidRPr="00A91D79">
        <w:rPr>
          <w:rFonts w:ascii="Times New Roman" w:hAnsi="Times New Roman" w:cs="Times New Roman"/>
          <w:sz w:val="24"/>
          <w:szCs w:val="24"/>
        </w:rPr>
        <w:t>By the spring of 2014, just about every square foot of the stream bank was occupied by at least one (and sometimes more) invasive species, and an enormous mats of vines were growing on any tree canopy exposed to the sun. Large amounts of trash littered the grounds and there were signs the overgrown thicket near the bus stop was being used as homeless campsite. A very large white oak, singled out for special care under the terms of the zoning agreement, was clearly dying (it was removed by the Park Service in July 2015, and an informal count of the rings on the stump put the tree’s age at 150 years).</w:t>
      </w:r>
    </w:p>
    <w:p w:rsidR="007A725E" w:rsidRDefault="0047304C" w:rsidP="0047304C">
      <w:pPr>
        <w:rPr>
          <w:rFonts w:ascii="Times New Roman" w:hAnsi="Times New Roman" w:cs="Times New Roman"/>
          <w:sz w:val="24"/>
          <w:szCs w:val="24"/>
        </w:rPr>
      </w:pPr>
      <w:r w:rsidRPr="00A91D79">
        <w:rPr>
          <w:rFonts w:ascii="Times New Roman" w:hAnsi="Times New Roman" w:cs="Times New Roman"/>
          <w:sz w:val="24"/>
          <w:szCs w:val="24"/>
        </w:rPr>
        <w:t>On the plus side, the</w:t>
      </w:r>
      <w:r w:rsidR="00E34696">
        <w:rPr>
          <w:rFonts w:ascii="Times New Roman" w:hAnsi="Times New Roman" w:cs="Times New Roman"/>
          <w:sz w:val="24"/>
          <w:szCs w:val="24"/>
        </w:rPr>
        <w:t xml:space="preserve"> site featured a number of mature trees, ranging from tulip poplar to sycamore, and </w:t>
      </w:r>
      <w:r w:rsidR="007A725E">
        <w:rPr>
          <w:rFonts w:ascii="Times New Roman" w:hAnsi="Times New Roman" w:cs="Times New Roman"/>
          <w:sz w:val="24"/>
          <w:szCs w:val="24"/>
        </w:rPr>
        <w:t xml:space="preserve">flourishing groves of </w:t>
      </w:r>
      <w:r w:rsidRPr="00A91D79">
        <w:rPr>
          <w:rFonts w:ascii="Times New Roman" w:hAnsi="Times New Roman" w:cs="Times New Roman"/>
          <w:sz w:val="24"/>
          <w:szCs w:val="24"/>
        </w:rPr>
        <w:t xml:space="preserve">native </w:t>
      </w:r>
      <w:r w:rsidR="007A725E">
        <w:rPr>
          <w:rFonts w:ascii="Times New Roman" w:hAnsi="Times New Roman" w:cs="Times New Roman"/>
          <w:sz w:val="24"/>
          <w:szCs w:val="24"/>
        </w:rPr>
        <w:t>wildflowers.</w:t>
      </w:r>
    </w:p>
    <w:p w:rsidR="00E022A0" w:rsidRDefault="0047304C">
      <w:pPr>
        <w:rPr>
          <w:rFonts w:ascii="Times New Roman" w:hAnsi="Times New Roman" w:cs="Times New Roman"/>
          <w:sz w:val="24"/>
          <w:szCs w:val="24"/>
        </w:rPr>
      </w:pPr>
      <w:r w:rsidRPr="00A91D79">
        <w:rPr>
          <w:rFonts w:ascii="Times New Roman" w:hAnsi="Times New Roman" w:cs="Times New Roman"/>
          <w:sz w:val="24"/>
          <w:szCs w:val="24"/>
        </w:rPr>
        <w:t>In 2014, a new effort was launched in conjunction with plans for a special environmental science course on urban ecology to be offered at Wilson during the 2014-15 school year. This following report on the Soapstone site is based on research conducted by the students in that class as well</w:t>
      </w:r>
      <w:r w:rsidR="005138E8">
        <w:rPr>
          <w:rFonts w:ascii="Times New Roman" w:hAnsi="Times New Roman" w:cs="Times New Roman"/>
          <w:sz w:val="24"/>
          <w:szCs w:val="24"/>
        </w:rPr>
        <w:t xml:space="preserve"> </w:t>
      </w:r>
      <w:r w:rsidRPr="00A91D79">
        <w:rPr>
          <w:rFonts w:ascii="Times New Roman" w:hAnsi="Times New Roman" w:cs="Times New Roman"/>
          <w:sz w:val="24"/>
          <w:szCs w:val="24"/>
        </w:rPr>
        <w:t>as other sources.</w:t>
      </w:r>
      <w:r w:rsidR="005138E8">
        <w:rPr>
          <w:rFonts w:ascii="Times New Roman" w:hAnsi="Times New Roman" w:cs="Times New Roman"/>
          <w:sz w:val="24"/>
          <w:szCs w:val="24"/>
        </w:rPr>
        <w:t xml:space="preserve"> </w:t>
      </w:r>
      <w:r w:rsidR="00E022A0">
        <w:rPr>
          <w:noProof/>
        </w:rPr>
        <mc:AlternateContent>
          <mc:Choice Requires="wps">
            <w:drawing>
              <wp:inline distT="0" distB="0" distL="0" distR="0">
                <wp:extent cx="306705" cy="306705"/>
                <wp:effectExtent l="0" t="0" r="0" b="0"/>
                <wp:docPr id="1993" name="Rectangle 1993" descr="mailbox://C:/Users/Owner/AppData/Roaming/Thunderbird/Profiles/zrll38ob.default/Mail/mail.comcast.net/Inbox.sbd/RCP%20Conservancy.sbd/piney%20br.sbd/Soapstonebbf09d4b?number=110404731&amp;part=1.2&amp;type=image/jpeg&amp;filename=phot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8E8" w:rsidRDefault="005138E8" w:rsidP="005138E8">
                            <w:pPr>
                              <w:jc w:val="center"/>
                            </w:pPr>
                          </w:p>
                        </w:txbxContent>
                      </wps:txbx>
                      <wps:bodyPr rot="0" vert="horz" wrap="square" lIns="91440" tIns="45720" rIns="91440" bIns="45720" anchor="t" anchorCtr="0" upright="1">
                        <a:noAutofit/>
                      </wps:bodyPr>
                    </wps:wsp>
                  </a:graphicData>
                </a:graphic>
              </wp:inline>
            </w:drawing>
          </mc:Choice>
          <mc:Fallback>
            <w:pict>
              <v:rect id="Rectangle 1993" o:spid="_x0000_s1026" alt="mailbox://C:/Users/Owner/AppData/Roaming/Thunderbird/Profiles/zrll38ob.default/Mail/mail.comcast.net/Inbox.sbd/RCP%20Conservancy.sbd/piney%20br.sbd/Soapstonebbf09d4b?number=110404731&amp;part=1.2&amp;type=image/jpeg&amp;filename=photo.JP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" filled="f" stroked="f">
                <o:lock v:ext="edit" aspectratio="t"/>
                <v:textbox>
                  <w:txbxContent>
                    <w:p w:rsidR="005138E8" w:rsidRDefault="005138E8" w:rsidP="005138E8">
                      <w:pPr>
                        <w:jc w:val="center"/>
                      </w:pPr>
                    </w:p>
                  </w:txbxContent>
                </v:textbox>
                <w10:anchorlock/>
              </v:rect>
            </w:pict>
          </mc:Fallback>
        </mc:AlternateContent>
      </w:r>
      <w:r w:rsidR="00E022A0">
        <w:rPr>
          <w:noProof/>
        </w:rPr>
        <mc:AlternateContent>
          <mc:Choice Requires="wps">
            <w:drawing>
              <wp:inline distT="0" distB="0" distL="0" distR="0">
                <wp:extent cx="306705" cy="306705"/>
                <wp:effectExtent l="0" t="0" r="0" b="0"/>
                <wp:docPr id="1994" name="Rectangle 1994" descr="mailbox://C:/Users/Owner/AppData/Roaming/Thunderbird/Profiles/zrll38ob.default/Mail/mail.comcast.net/Inbox.sbd/RCP%20Conservancy.sbd/piney%20br.sbd/Soapstonebbf09d4b?number=110404731&amp;part=1.2&amp;type=image/jpeg&amp;filename=phot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C90A7D" id="Rectangle 1994" o:spid="_x0000_s1026" alt="mailbox://C:/Users/Owner/AppData/Roaming/Thunderbird/Profiles/zrll38ob.default/Mail/mail.comcast.net/Inbox.sbd/RCP%20Conservancy.sbd/piney%20br.sbd/Soapstonebbf09d4b?number=110404731&amp;part=1.2&amp;type=image/jpeg&amp;filename=photo.JP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Gz817mIDAAC0BgAA&#10;DgAAAAAAAAAAAAAAAAAuAgAAZHJzL2Uyb0RvYy54bWxQSwECLQAUAAYACAAAACEAJgsrPNoAAAAD&#10;AQAADwAAAAAAAAAAAAAAAAC8BQAAZHJzL2Rvd25yZXYueG1sUEsFBgAAAAAEAAQA8wAAAMMGAAAA&#10;AA==&#10;" filled="f" stroked="f">
                <o:lock v:ext="edit" aspectratio="t"/>
                <w10:anchorlock/>
              </v:rect>
            </w:pict>
          </mc:Fallback>
        </mc:AlternateContent>
      </w:r>
    </w:p>
    <w:p w:rsidR="0059108E" w:rsidRDefault="00E022A0">
      <w:pPr>
        <w:rPr>
          <w:rFonts w:ascii="Times New Roman" w:hAnsi="Times New Roman" w:cs="Times New Roman"/>
          <w:sz w:val="24"/>
          <w:szCs w:val="24"/>
        </w:rPr>
      </w:pPr>
      <w:r w:rsidRPr="00E022A0">
        <w:rPr>
          <w:noProof/>
        </w:rPr>
        <w:drawing>
          <wp:inline distT="0" distB="0" distL="0" distR="0" wp14:anchorId="79C86F5E" wp14:editId="196552E0">
            <wp:extent cx="5231958" cy="3917652"/>
            <wp:effectExtent l="0" t="0" r="6985" b="6985"/>
            <wp:docPr id="1995" name="Picture 1995" descr="C:\Users\Owner\AppData\Local\Temp\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Temp\photo-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5176" cy="4039869"/>
                    </a:xfrm>
                    <a:prstGeom prst="rect">
                      <a:avLst/>
                    </a:prstGeom>
                    <a:noFill/>
                    <a:ln>
                      <a:noFill/>
                    </a:ln>
                  </pic:spPr>
                </pic:pic>
              </a:graphicData>
            </a:graphic>
          </wp:inline>
        </w:drawing>
      </w:r>
    </w:p>
    <w:p w:rsidR="00135573" w:rsidRPr="007827DF" w:rsidRDefault="00135573">
      <w:pPr>
        <w:rPr>
          <w:rFonts w:ascii="Calibri" w:hAnsi="Calibri" w:cs="Times New Roman"/>
          <w:b/>
          <w:sz w:val="28"/>
          <w:szCs w:val="28"/>
        </w:rPr>
      </w:pPr>
      <w:r w:rsidRPr="007827DF">
        <w:rPr>
          <w:rFonts w:ascii="Arial" w:hAnsi="Arial" w:cs="Arial"/>
          <w:b/>
          <w:sz w:val="28"/>
          <w:szCs w:val="28"/>
        </w:rPr>
        <w:t xml:space="preserve">The Soapstone site in the early months of 2014  </w:t>
      </w:r>
      <w:r w:rsidRPr="007827DF">
        <w:rPr>
          <w:rFonts w:ascii="Calibri" w:hAnsi="Calibri" w:cs="Times New Roman"/>
          <w:b/>
          <w:sz w:val="28"/>
          <w:szCs w:val="28"/>
        </w:rPr>
        <w:t xml:space="preserve">                                                                                                           </w:t>
      </w:r>
    </w:p>
    <w:p w:rsidR="00135573" w:rsidRDefault="00135573">
      <w:pPr>
        <w:rPr>
          <w:rFonts w:ascii="Times New Roman" w:hAnsi="Times New Roman" w:cs="Times New Roman"/>
          <w:sz w:val="24"/>
          <w:szCs w:val="24"/>
        </w:rPr>
      </w:pPr>
    </w:p>
    <w:p w:rsidR="00135573" w:rsidRDefault="00135573">
      <w:pPr>
        <w:rPr>
          <w:rFonts w:ascii="Times New Roman" w:hAnsi="Times New Roman" w:cs="Times New Roman"/>
          <w:sz w:val="24"/>
          <w:szCs w:val="24"/>
        </w:rPr>
      </w:pPr>
    </w:p>
    <w:p w:rsidR="004520AB" w:rsidRPr="00814A09" w:rsidRDefault="004520AB">
      <w:pPr>
        <w:rPr>
          <w:rFonts w:ascii="Times New Roman" w:hAnsi="Times New Roman" w:cs="Times New Roman"/>
          <w:sz w:val="24"/>
          <w:szCs w:val="24"/>
        </w:rPr>
      </w:pPr>
    </w:p>
    <w:p w:rsidR="006926E3" w:rsidRDefault="00A91D79">
      <w:pPr>
        <w:rPr>
          <w:rFonts w:ascii="Times New Roman" w:hAnsi="Times New Roman" w:cs="Times New Roman"/>
        </w:rPr>
      </w:pPr>
      <w:r w:rsidRPr="00380EEF">
        <w:rPr>
          <w:rFonts w:ascii="Times New Roman" w:hAnsi="Times New Roman" w:cs="Times New Roman"/>
        </w:rPr>
        <w:t xml:space="preserve"> </w:t>
      </w:r>
    </w:p>
    <w:p w:rsidR="00FE74DF" w:rsidRPr="007827DF" w:rsidRDefault="00FE74DF" w:rsidP="005138E8">
      <w:pPr>
        <w:pStyle w:val="NormalWeb"/>
        <w:shd w:val="clear" w:color="auto" w:fill="FFFFFF"/>
        <w:spacing w:before="120" w:beforeAutospacing="0" w:after="120" w:afterAutospacing="0" w:line="269" w:lineRule="atLeast"/>
        <w:rPr>
          <w:rFonts w:asciiTheme="minorHAnsi" w:hAnsiTheme="minorHAnsi" w:cs="Arial"/>
          <w:b/>
          <w:color w:val="252525"/>
          <w:sz w:val="56"/>
          <w:szCs w:val="56"/>
        </w:rPr>
      </w:pPr>
      <w:r w:rsidRPr="007827DF">
        <w:rPr>
          <w:rFonts w:asciiTheme="minorHAnsi" w:hAnsiTheme="minorHAnsi" w:cs="Arial"/>
          <w:b/>
          <w:color w:val="252525"/>
          <w:sz w:val="56"/>
          <w:szCs w:val="56"/>
        </w:rPr>
        <w:t>EXISTING CONDITIONS</w:t>
      </w:r>
    </w:p>
    <w:p w:rsidR="00796E6C" w:rsidRDefault="00796E6C" w:rsidP="00FF7396">
      <w:pPr>
        <w:pStyle w:val="NormalWeb"/>
        <w:shd w:val="clear" w:color="auto" w:fill="FFFFFF"/>
        <w:spacing w:before="120" w:beforeAutospacing="0" w:after="120" w:afterAutospacing="0" w:line="269" w:lineRule="atLeast"/>
      </w:pPr>
    </w:p>
    <w:p w:rsidR="00296759" w:rsidRDefault="00296759" w:rsidP="00FF7396">
      <w:pPr>
        <w:pStyle w:val="NormalWeb"/>
        <w:shd w:val="clear" w:color="auto" w:fill="FFFFFF"/>
        <w:spacing w:before="120" w:beforeAutospacing="0" w:after="120" w:afterAutospacing="0" w:line="269" w:lineRule="atLeast"/>
      </w:pPr>
    </w:p>
    <w:p w:rsidR="00296759" w:rsidRDefault="00296759" w:rsidP="00FF7396">
      <w:pPr>
        <w:pStyle w:val="NormalWeb"/>
        <w:shd w:val="clear" w:color="auto" w:fill="FFFFFF"/>
        <w:spacing w:before="120" w:beforeAutospacing="0" w:after="120" w:afterAutospacing="0" w:line="269" w:lineRule="atLeast"/>
      </w:pPr>
    </w:p>
    <w:p w:rsidR="001D0B51" w:rsidRDefault="00596BC1" w:rsidP="00FE74DF">
      <w:pPr>
        <w:pStyle w:val="NormalWeb"/>
        <w:shd w:val="clear" w:color="auto" w:fill="FFFFFF"/>
        <w:spacing w:before="120" w:beforeAutospacing="0" w:after="120" w:afterAutospacing="0" w:line="269" w:lineRule="atLeast"/>
        <w:rPr>
          <w:rFonts w:ascii="Aharoni" w:hAnsi="Aharoni" w:cs="Aharoni"/>
          <w:b/>
          <w:color w:val="252525"/>
          <w:sz w:val="40"/>
          <w:szCs w:val="40"/>
        </w:rPr>
      </w:pPr>
      <w:r w:rsidRPr="00596BC1">
        <w:rPr>
          <w:rFonts w:ascii="Aharoni" w:hAnsi="Aharoni" w:cs="Aharoni"/>
          <w:b/>
          <w:noProof/>
          <w:color w:val="252525"/>
          <w:sz w:val="40"/>
          <w:szCs w:val="40"/>
        </w:rPr>
        <w:drawing>
          <wp:inline distT="0" distB="0" distL="0" distR="0">
            <wp:extent cx="6390640" cy="4792980"/>
            <wp:effectExtent l="0" t="0" r="0" b="7620"/>
            <wp:docPr id="1964" name="Picture 1964" descr="C:\Users\Owner\AppData\Local\Tem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AppData\Local\Temp\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640" cy="4792980"/>
                    </a:xfrm>
                    <a:prstGeom prst="rect">
                      <a:avLst/>
                    </a:prstGeom>
                    <a:noFill/>
                    <a:ln>
                      <a:noFill/>
                    </a:ln>
                  </pic:spPr>
                </pic:pic>
              </a:graphicData>
            </a:graphic>
          </wp:inline>
        </w:drawing>
      </w:r>
    </w:p>
    <w:p w:rsidR="00796E6C" w:rsidRPr="00296759" w:rsidRDefault="00796E6C" w:rsidP="00796E6C">
      <w:pPr>
        <w:pStyle w:val="NormalWeb"/>
        <w:shd w:val="clear" w:color="auto" w:fill="FFFFFF"/>
        <w:spacing w:before="120" w:beforeAutospacing="0" w:after="120" w:afterAutospacing="0" w:line="269" w:lineRule="atLeast"/>
        <w:rPr>
          <w:rFonts w:ascii="Arial" w:hAnsi="Arial" w:cs="Arial"/>
          <w:b/>
          <w:sz w:val="28"/>
          <w:szCs w:val="28"/>
        </w:rPr>
      </w:pPr>
      <w:r w:rsidRPr="00296759">
        <w:rPr>
          <w:rFonts w:ascii="Arial" w:hAnsi="Arial" w:cs="Arial"/>
          <w:b/>
          <w:sz w:val="28"/>
          <w:szCs w:val="28"/>
        </w:rPr>
        <w:t xml:space="preserve">Ben Wilson and Theo Biddle time the flow rate of the pipe discharging ground water </w:t>
      </w:r>
      <w:r w:rsidR="00296759">
        <w:rPr>
          <w:rFonts w:ascii="Arial" w:hAnsi="Arial" w:cs="Arial"/>
          <w:b/>
          <w:sz w:val="28"/>
          <w:szCs w:val="28"/>
        </w:rPr>
        <w:t xml:space="preserve">near Wilson buildings </w:t>
      </w:r>
      <w:r w:rsidRPr="00296759">
        <w:rPr>
          <w:rFonts w:ascii="Arial" w:hAnsi="Arial" w:cs="Arial"/>
          <w:b/>
          <w:sz w:val="28"/>
          <w:szCs w:val="28"/>
        </w:rPr>
        <w:t>into Soapstone Creek.</w:t>
      </w:r>
    </w:p>
    <w:p w:rsidR="001D0B51" w:rsidRPr="001D0B51" w:rsidRDefault="001D0B51" w:rsidP="001D0B51">
      <w:pPr>
        <w:spacing w:after="0" w:line="240" w:lineRule="auto"/>
        <w:jc w:val="center"/>
        <w:rPr>
          <w:rFonts w:ascii="Times New Roman" w:eastAsia="Times New Roman" w:hAnsi="Times New Roman" w:cs="Times New Roman"/>
          <w:sz w:val="24"/>
          <w:szCs w:val="24"/>
        </w:rPr>
      </w:pPr>
      <w:r w:rsidRPr="001D0B51">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957" name="Rectangle 1957" descr="mailbox://C:/Users/Owner/AppData/Roaming/Thunderbird/Profiles/zrll38ob.default/Mail/mail.comcast.net/Inbox.sbd/RCP%20Conservancy.sbd/piney%20br.sbd/Soapstonebbf09d4b?number=99850692&amp;part=1.2&amp;type=image/jpeg&amp;filename=phot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2A38E9" id="Rectangle 1957" o:spid="_x0000_s1026" alt="mailbox://C:/Users/Owner/AppData/Roaming/Thunderbird/Profiles/zrll38ob.default/Mail/mail.comcast.net/Inbox.sbd/RCP%20Conservancy.sbd/piney%20br.sbd/Soapstonebbf09d4b?number=99850692&amp;part=1.2&amp;type=image/jpeg&amp;filename=photo.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bEeYh2EDAACzBgAADgAA&#10;AAAAAAAAAAAAAAAuAgAAZHJzL2Uyb0RvYy54bWxQSwECLQAUAAYACAAAACEATKDpLNgAAAADAQAA&#10;DwAAAAAAAAAAAAAAAAC7BQAAZHJzL2Rvd25yZXYueG1sUEsFBgAAAAAEAAQA8wAAAMAGAAAAAA==&#10;" filled="f" stroked="f">
                <o:lock v:ext="edit" aspectratio="t"/>
                <w10:anchorlock/>
              </v:rect>
            </w:pict>
          </mc:Fallback>
        </mc:AlternateContent>
      </w:r>
    </w:p>
    <w:p w:rsidR="001D0B51" w:rsidRPr="001D0B51" w:rsidRDefault="001D0B51" w:rsidP="001D0B51">
      <w:pPr>
        <w:spacing w:after="0" w:line="240" w:lineRule="auto"/>
        <w:jc w:val="center"/>
        <w:rPr>
          <w:rFonts w:ascii="Times New Roman" w:eastAsia="Times New Roman" w:hAnsi="Times New Roman" w:cs="Times New Roman"/>
          <w:sz w:val="24"/>
          <w:szCs w:val="24"/>
        </w:rPr>
      </w:pPr>
      <w:r w:rsidRPr="001D0B51">
        <w:rPr>
          <w:rFonts w:ascii="Times New Roman" w:eastAsia="Times New Roman" w:hAnsi="Times New Roman" w:cs="Times New Roman"/>
          <w:noProof/>
          <w:sz w:val="24"/>
          <w:szCs w:val="24"/>
        </w:rPr>
        <w:lastRenderedPageBreak/>
        <mc:AlternateContent>
          <mc:Choice Requires="wps">
            <w:drawing>
              <wp:inline distT="0" distB="0" distL="0" distR="0">
                <wp:extent cx="304800" cy="304800"/>
                <wp:effectExtent l="0" t="0" r="0" b="0"/>
                <wp:docPr id="1958" name="Rectangle 1958" descr="mailbox://C:/Users/Owner/AppData/Roaming/Thunderbird/Profiles/zrll38ob.default/Mail/mail.comcast.net/Inbox.sbd/RCP%20Conservancy.sbd/piney%20br.sbd/Soapstonebbf09d4b?number=99850692&amp;part=1.2&amp;type=image/jpeg&amp;filename=phot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E0338" id="Rectangle 1958" o:spid="_x0000_s1026" alt="mailbox://C:/Users/Owner/AppData/Roaming/Thunderbird/Profiles/zrll38ob.default/Mail/mail.comcast.net/Inbox.sbd/RCP%20Conservancy.sbd/piney%20br.sbd/Soapstonebbf09d4b?number=99850692&amp;part=1.2&amp;type=image/jpeg&amp;filename=photo.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Mk+kmEDAACzBgAADgAA&#10;AAAAAAAAAAAAAAAuAgAAZHJzL2Uyb0RvYy54bWxQSwECLQAUAAYACAAAACEATKDpLNgAAAADAQAA&#10;DwAAAAAAAAAAAAAAAAC7BQAAZHJzL2Rvd25yZXYueG1sUEsFBgAAAAAEAAQA8wAAAMAGAAAAAA==&#10;" filled="f" stroked="f">
                <o:lock v:ext="edit" aspectratio="t"/>
                <w10:anchorlock/>
              </v:rect>
            </w:pict>
          </mc:Fallback>
        </mc:AlternateContent>
      </w:r>
    </w:p>
    <w:p w:rsidR="001D0B51" w:rsidRPr="001D0B51" w:rsidRDefault="001D0B51" w:rsidP="001D0B51">
      <w:pPr>
        <w:spacing w:after="0" w:line="240" w:lineRule="auto"/>
        <w:jc w:val="center"/>
        <w:rPr>
          <w:rFonts w:ascii="Times New Roman" w:eastAsia="Times New Roman" w:hAnsi="Times New Roman" w:cs="Times New Roman"/>
          <w:sz w:val="24"/>
          <w:szCs w:val="24"/>
        </w:rPr>
      </w:pPr>
      <w:r w:rsidRPr="001D0B51">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959" name="Rectangle 1959" descr="mailbox://C:/Users/Owner/AppData/Roaming/Thunderbird/Profiles/zrll38ob.default/Mail/mail.comcast.net/Inbox.sbd/RCP%20Conservancy.sbd/piney%20br.sbd/Soapstonebbf09d4b?number=99850692&amp;part=1.2&amp;type=image/jpeg&amp;filename=phot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1DA3C" id="Rectangle 1959" o:spid="_x0000_s1026" alt="mailbox://C:/Users/Owner/AppData/Roaming/Thunderbird/Profiles/zrll38ob.default/Mail/mail.comcast.net/Inbox.sbd/RCP%20Conservancy.sbd/piney%20br.sbd/Soapstonebbf09d4b?number=99850692&amp;part=1.2&amp;type=image/jpeg&amp;filename=photo.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eRxd/GEDAACzBgAADgAA&#10;AAAAAAAAAAAAAAAuAgAAZHJzL2Uyb0RvYy54bWxQSwECLQAUAAYACAAAACEATKDpLNgAAAADAQAA&#10;DwAAAAAAAAAAAAAAAAC7BQAAZHJzL2Rvd25yZXYueG1sUEsFBgAAAAAEAAQA8wAAAMAGAAAAAA==&#10;" filled="f" stroked="f">
                <o:lock v:ext="edit" aspectratio="t"/>
                <w10:anchorlock/>
              </v:rect>
            </w:pict>
          </mc:Fallback>
        </mc:AlternateContent>
      </w:r>
    </w:p>
    <w:p w:rsidR="0015262C" w:rsidRPr="007827DF" w:rsidRDefault="00DA20A2" w:rsidP="00A378E6">
      <w:pPr>
        <w:pStyle w:val="NormalWeb"/>
        <w:shd w:val="clear" w:color="auto" w:fill="FFFFFF"/>
        <w:spacing w:before="120" w:beforeAutospacing="0" w:after="120" w:afterAutospacing="0" w:line="269" w:lineRule="atLeast"/>
        <w:rPr>
          <w:rFonts w:ascii="Calibri" w:hAnsi="Calibri" w:cs="Aharoni"/>
          <w:b/>
          <w:color w:val="252525"/>
          <w:sz w:val="44"/>
          <w:szCs w:val="44"/>
        </w:rPr>
      </w:pPr>
      <w:r w:rsidRPr="007827DF">
        <w:rPr>
          <w:rFonts w:ascii="Calibri" w:hAnsi="Calibri" w:cs="Aharoni"/>
          <w:b/>
          <w:color w:val="252525"/>
          <w:sz w:val="44"/>
          <w:szCs w:val="44"/>
        </w:rPr>
        <w:t>T</w:t>
      </w:r>
      <w:r w:rsidR="0095631B" w:rsidRPr="007827DF">
        <w:rPr>
          <w:rFonts w:ascii="Calibri" w:hAnsi="Calibri" w:cs="Aharoni"/>
          <w:b/>
          <w:color w:val="252525"/>
          <w:sz w:val="44"/>
          <w:szCs w:val="44"/>
        </w:rPr>
        <w:t xml:space="preserve">emperature of </w:t>
      </w:r>
      <w:r w:rsidR="00A83828">
        <w:rPr>
          <w:rFonts w:ascii="Calibri" w:hAnsi="Calibri" w:cs="Aharoni"/>
          <w:b/>
          <w:color w:val="252525"/>
          <w:sz w:val="44"/>
          <w:szCs w:val="44"/>
        </w:rPr>
        <w:t xml:space="preserve">ground </w:t>
      </w:r>
      <w:r w:rsidR="0095631B" w:rsidRPr="007827DF">
        <w:rPr>
          <w:rFonts w:ascii="Calibri" w:hAnsi="Calibri" w:cs="Aharoni"/>
          <w:b/>
          <w:color w:val="252525"/>
          <w:sz w:val="44"/>
          <w:szCs w:val="44"/>
        </w:rPr>
        <w:t>water discharged from pipe at Soapstone</w:t>
      </w:r>
      <w:r w:rsidRPr="007827DF">
        <w:rPr>
          <w:rFonts w:ascii="Calibri" w:hAnsi="Calibri" w:cs="Aharoni"/>
          <w:b/>
          <w:color w:val="252525"/>
          <w:sz w:val="44"/>
          <w:szCs w:val="44"/>
        </w:rPr>
        <w:t xml:space="preserve"> site</w:t>
      </w:r>
    </w:p>
    <w:p w:rsidR="0015262C" w:rsidRPr="00A83828" w:rsidRDefault="0095631B" w:rsidP="00A378E6">
      <w:pPr>
        <w:pStyle w:val="NormalWeb"/>
        <w:shd w:val="clear" w:color="auto" w:fill="FFFFFF"/>
        <w:spacing w:before="120" w:beforeAutospacing="0" w:after="120" w:afterAutospacing="0" w:line="269" w:lineRule="atLeast"/>
        <w:rPr>
          <w:rFonts w:ascii="Calibri" w:hAnsi="Calibri" w:cs="Aharoni"/>
          <w:b/>
          <w:color w:val="252525"/>
        </w:rPr>
      </w:pPr>
      <w:r w:rsidRPr="00A83828">
        <w:rPr>
          <w:rFonts w:ascii="Calibri" w:hAnsi="Calibri" w:cs="Aharoni"/>
          <w:b/>
          <w:color w:val="252525"/>
        </w:rPr>
        <w:t xml:space="preserve">Data </w:t>
      </w:r>
      <w:r w:rsidR="00A378E6" w:rsidRPr="00A83828">
        <w:rPr>
          <w:rFonts w:ascii="Calibri" w:hAnsi="Calibri" w:cs="Aharoni"/>
          <w:b/>
          <w:color w:val="252525"/>
        </w:rPr>
        <w:t xml:space="preserve">collected and </w:t>
      </w:r>
      <w:r w:rsidRPr="00A83828">
        <w:rPr>
          <w:rFonts w:ascii="Calibri" w:hAnsi="Calibri" w:cs="Aharoni"/>
          <w:b/>
          <w:color w:val="252525"/>
        </w:rPr>
        <w:t>compiled by Theo Biddle, Ben</w:t>
      </w:r>
      <w:r w:rsidR="0015262C" w:rsidRPr="00A83828">
        <w:rPr>
          <w:rFonts w:ascii="Calibri" w:hAnsi="Calibri" w:cs="Aharoni"/>
          <w:b/>
          <w:color w:val="252525"/>
        </w:rPr>
        <w:t xml:space="preserve"> Wilson, and Jacob Boss</w:t>
      </w:r>
    </w:p>
    <w:p w:rsidR="00FE74DF" w:rsidRDefault="00A378E6" w:rsidP="00FE74DF">
      <w:pPr>
        <w:pStyle w:val="NormalWeb"/>
        <w:shd w:val="clear" w:color="auto" w:fill="FFFFFF"/>
        <w:spacing w:before="120" w:beforeAutospacing="0" w:after="120" w:afterAutospacing="0" w:line="269" w:lineRule="atLeast"/>
      </w:pPr>
      <w:r>
        <w:rPr>
          <w:rFonts w:ascii="Aharoni" w:hAnsi="Aharoni" w:cs="Aharoni"/>
          <w:b/>
          <w:color w:val="252525"/>
          <w:sz w:val="22"/>
          <w:szCs w:val="22"/>
        </w:rPr>
        <w:t xml:space="preserve"> </w:t>
      </w:r>
      <w:r w:rsidR="00FE74DF">
        <w:rPr>
          <w:rFonts w:ascii="Calibri" w:eastAsia="Calibri" w:hAnsi="Calibri" w:cs="Calibri"/>
          <w:noProof/>
          <w:sz w:val="22"/>
        </w:rPr>
        <mc:AlternateContent>
          <mc:Choice Requires="wpg">
            <w:drawing>
              <wp:inline distT="0" distB="0" distL="0" distR="0" wp14:anchorId="2E8FEEDE" wp14:editId="62CB881F">
                <wp:extent cx="4518843" cy="3534862"/>
                <wp:effectExtent l="0" t="0" r="0" b="0"/>
                <wp:docPr id="1948" name="Group 1948"/>
                <wp:cNvGraphicFramePr/>
                <a:graphic xmlns:a="http://schemas.openxmlformats.org/drawingml/2006/main">
                  <a:graphicData uri="http://schemas.microsoft.com/office/word/2010/wordprocessingGroup">
                    <wpg:wgp>
                      <wpg:cNvGrpSpPr/>
                      <wpg:grpSpPr>
                        <a:xfrm>
                          <a:off x="0" y="0"/>
                          <a:ext cx="4518843" cy="3534862"/>
                          <a:chOff x="0" y="-19267"/>
                          <a:chExt cx="5918200" cy="5413211"/>
                        </a:xfrm>
                      </wpg:grpSpPr>
                      <wps:wsp>
                        <wps:cNvPr id="7" name="Shape 7"/>
                        <wps:cNvSpPr/>
                        <wps:spPr>
                          <a:xfrm>
                            <a:off x="355600" y="4591050"/>
                            <a:ext cx="38100" cy="0"/>
                          </a:xfrm>
                          <a:custGeom>
                            <a:avLst/>
                            <a:gdLst/>
                            <a:ahLst/>
                            <a:cxnLst/>
                            <a:rect l="0" t="0" r="0" b="0"/>
                            <a:pathLst>
                              <a:path w="38100">
                                <a:moveTo>
                                  <a:pt x="38100" y="0"/>
                                </a:moveTo>
                                <a:lnTo>
                                  <a:pt x="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8" name="Shape 8"/>
                        <wps:cNvSpPr/>
                        <wps:spPr>
                          <a:xfrm>
                            <a:off x="355600" y="3663950"/>
                            <a:ext cx="38100" cy="0"/>
                          </a:xfrm>
                          <a:custGeom>
                            <a:avLst/>
                            <a:gdLst/>
                            <a:ahLst/>
                            <a:cxnLst/>
                            <a:rect l="0" t="0" r="0" b="0"/>
                            <a:pathLst>
                              <a:path w="38100">
                                <a:moveTo>
                                  <a:pt x="38100" y="0"/>
                                </a:moveTo>
                                <a:lnTo>
                                  <a:pt x="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9" name="Shape 9"/>
                        <wps:cNvSpPr/>
                        <wps:spPr>
                          <a:xfrm>
                            <a:off x="355600" y="2736850"/>
                            <a:ext cx="38100" cy="0"/>
                          </a:xfrm>
                          <a:custGeom>
                            <a:avLst/>
                            <a:gdLst/>
                            <a:ahLst/>
                            <a:cxnLst/>
                            <a:rect l="0" t="0" r="0" b="0"/>
                            <a:pathLst>
                              <a:path w="38100">
                                <a:moveTo>
                                  <a:pt x="38100" y="0"/>
                                </a:moveTo>
                                <a:lnTo>
                                  <a:pt x="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10" name="Shape 10"/>
                        <wps:cNvSpPr/>
                        <wps:spPr>
                          <a:xfrm>
                            <a:off x="355600" y="1822450"/>
                            <a:ext cx="38100" cy="0"/>
                          </a:xfrm>
                          <a:custGeom>
                            <a:avLst/>
                            <a:gdLst/>
                            <a:ahLst/>
                            <a:cxnLst/>
                            <a:rect l="0" t="0" r="0" b="0"/>
                            <a:pathLst>
                              <a:path w="38100">
                                <a:moveTo>
                                  <a:pt x="38100" y="0"/>
                                </a:moveTo>
                                <a:lnTo>
                                  <a:pt x="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11" name="Shape 11"/>
                        <wps:cNvSpPr/>
                        <wps:spPr>
                          <a:xfrm>
                            <a:off x="355600" y="895350"/>
                            <a:ext cx="38100" cy="0"/>
                          </a:xfrm>
                          <a:custGeom>
                            <a:avLst/>
                            <a:gdLst/>
                            <a:ahLst/>
                            <a:cxnLst/>
                            <a:rect l="0" t="0" r="0" b="0"/>
                            <a:pathLst>
                              <a:path w="38100">
                                <a:moveTo>
                                  <a:pt x="38100" y="0"/>
                                </a:moveTo>
                                <a:lnTo>
                                  <a:pt x="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12" name="Shape 12"/>
                        <wps:cNvSpPr/>
                        <wps:spPr>
                          <a:xfrm>
                            <a:off x="393700" y="4591050"/>
                            <a:ext cx="4686300" cy="0"/>
                          </a:xfrm>
                          <a:custGeom>
                            <a:avLst/>
                            <a:gdLst/>
                            <a:ahLst/>
                            <a:cxnLst/>
                            <a:rect l="0" t="0" r="0" b="0"/>
                            <a:pathLst>
                              <a:path w="4686300">
                                <a:moveTo>
                                  <a:pt x="0" y="0"/>
                                </a:moveTo>
                                <a:lnTo>
                                  <a:pt x="468630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13" name="Shape 13"/>
                        <wps:cNvSpPr/>
                        <wps:spPr>
                          <a:xfrm>
                            <a:off x="393700" y="3663950"/>
                            <a:ext cx="4686300" cy="0"/>
                          </a:xfrm>
                          <a:custGeom>
                            <a:avLst/>
                            <a:gdLst/>
                            <a:ahLst/>
                            <a:cxnLst/>
                            <a:rect l="0" t="0" r="0" b="0"/>
                            <a:pathLst>
                              <a:path w="4686300">
                                <a:moveTo>
                                  <a:pt x="0" y="0"/>
                                </a:moveTo>
                                <a:lnTo>
                                  <a:pt x="468630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14" name="Shape 14"/>
                        <wps:cNvSpPr/>
                        <wps:spPr>
                          <a:xfrm>
                            <a:off x="393700" y="2736850"/>
                            <a:ext cx="4686300" cy="0"/>
                          </a:xfrm>
                          <a:custGeom>
                            <a:avLst/>
                            <a:gdLst/>
                            <a:ahLst/>
                            <a:cxnLst/>
                            <a:rect l="0" t="0" r="0" b="0"/>
                            <a:pathLst>
                              <a:path w="4686300">
                                <a:moveTo>
                                  <a:pt x="0" y="0"/>
                                </a:moveTo>
                                <a:lnTo>
                                  <a:pt x="468630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15" name="Shape 15"/>
                        <wps:cNvSpPr/>
                        <wps:spPr>
                          <a:xfrm>
                            <a:off x="393700" y="1822450"/>
                            <a:ext cx="4686300" cy="0"/>
                          </a:xfrm>
                          <a:custGeom>
                            <a:avLst/>
                            <a:gdLst/>
                            <a:ahLst/>
                            <a:cxnLst/>
                            <a:rect l="0" t="0" r="0" b="0"/>
                            <a:pathLst>
                              <a:path w="4686300">
                                <a:moveTo>
                                  <a:pt x="0" y="0"/>
                                </a:moveTo>
                                <a:lnTo>
                                  <a:pt x="468630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16" name="Shape 16"/>
                        <wps:cNvSpPr/>
                        <wps:spPr>
                          <a:xfrm>
                            <a:off x="393700" y="895350"/>
                            <a:ext cx="4686300" cy="0"/>
                          </a:xfrm>
                          <a:custGeom>
                            <a:avLst/>
                            <a:gdLst/>
                            <a:ahLst/>
                            <a:cxnLst/>
                            <a:rect l="0" t="0" r="0" b="0"/>
                            <a:pathLst>
                              <a:path w="4686300">
                                <a:moveTo>
                                  <a:pt x="0" y="0"/>
                                </a:moveTo>
                                <a:lnTo>
                                  <a:pt x="468630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17" name="Shape 17"/>
                        <wps:cNvSpPr/>
                        <wps:spPr>
                          <a:xfrm>
                            <a:off x="355600" y="4591050"/>
                            <a:ext cx="38100" cy="0"/>
                          </a:xfrm>
                          <a:custGeom>
                            <a:avLst/>
                            <a:gdLst/>
                            <a:ahLst/>
                            <a:cxnLst/>
                            <a:rect l="0" t="0" r="0" b="0"/>
                            <a:pathLst>
                              <a:path w="38100">
                                <a:moveTo>
                                  <a:pt x="38100" y="0"/>
                                </a:moveTo>
                                <a:lnTo>
                                  <a:pt x="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18" name="Shape 18"/>
                        <wps:cNvSpPr/>
                        <wps:spPr>
                          <a:xfrm>
                            <a:off x="355600" y="3663950"/>
                            <a:ext cx="38100" cy="0"/>
                          </a:xfrm>
                          <a:custGeom>
                            <a:avLst/>
                            <a:gdLst/>
                            <a:ahLst/>
                            <a:cxnLst/>
                            <a:rect l="0" t="0" r="0" b="0"/>
                            <a:pathLst>
                              <a:path w="38100">
                                <a:moveTo>
                                  <a:pt x="38100" y="0"/>
                                </a:moveTo>
                                <a:lnTo>
                                  <a:pt x="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19" name="Shape 19"/>
                        <wps:cNvSpPr/>
                        <wps:spPr>
                          <a:xfrm>
                            <a:off x="355600" y="2736850"/>
                            <a:ext cx="38100" cy="0"/>
                          </a:xfrm>
                          <a:custGeom>
                            <a:avLst/>
                            <a:gdLst/>
                            <a:ahLst/>
                            <a:cxnLst/>
                            <a:rect l="0" t="0" r="0" b="0"/>
                            <a:pathLst>
                              <a:path w="38100">
                                <a:moveTo>
                                  <a:pt x="38100" y="0"/>
                                </a:moveTo>
                                <a:lnTo>
                                  <a:pt x="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20" name="Shape 20"/>
                        <wps:cNvSpPr/>
                        <wps:spPr>
                          <a:xfrm>
                            <a:off x="355600" y="1822450"/>
                            <a:ext cx="38100" cy="0"/>
                          </a:xfrm>
                          <a:custGeom>
                            <a:avLst/>
                            <a:gdLst/>
                            <a:ahLst/>
                            <a:cxnLst/>
                            <a:rect l="0" t="0" r="0" b="0"/>
                            <a:pathLst>
                              <a:path w="38100">
                                <a:moveTo>
                                  <a:pt x="38100" y="0"/>
                                </a:moveTo>
                                <a:lnTo>
                                  <a:pt x="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21" name="Shape 21"/>
                        <wps:cNvSpPr/>
                        <wps:spPr>
                          <a:xfrm>
                            <a:off x="355600" y="895350"/>
                            <a:ext cx="38100" cy="0"/>
                          </a:xfrm>
                          <a:custGeom>
                            <a:avLst/>
                            <a:gdLst/>
                            <a:ahLst/>
                            <a:cxnLst/>
                            <a:rect l="0" t="0" r="0" b="0"/>
                            <a:pathLst>
                              <a:path w="38100">
                                <a:moveTo>
                                  <a:pt x="38100" y="0"/>
                                </a:moveTo>
                                <a:lnTo>
                                  <a:pt x="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22" name="Shape 22"/>
                        <wps:cNvSpPr/>
                        <wps:spPr>
                          <a:xfrm>
                            <a:off x="393700" y="4591050"/>
                            <a:ext cx="4686300" cy="0"/>
                          </a:xfrm>
                          <a:custGeom>
                            <a:avLst/>
                            <a:gdLst/>
                            <a:ahLst/>
                            <a:cxnLst/>
                            <a:rect l="0" t="0" r="0" b="0"/>
                            <a:pathLst>
                              <a:path w="4686300">
                                <a:moveTo>
                                  <a:pt x="0" y="0"/>
                                </a:moveTo>
                                <a:lnTo>
                                  <a:pt x="468630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23" name="Shape 23"/>
                        <wps:cNvSpPr/>
                        <wps:spPr>
                          <a:xfrm>
                            <a:off x="393700" y="3663950"/>
                            <a:ext cx="4686300" cy="0"/>
                          </a:xfrm>
                          <a:custGeom>
                            <a:avLst/>
                            <a:gdLst/>
                            <a:ahLst/>
                            <a:cxnLst/>
                            <a:rect l="0" t="0" r="0" b="0"/>
                            <a:pathLst>
                              <a:path w="4686300">
                                <a:moveTo>
                                  <a:pt x="0" y="0"/>
                                </a:moveTo>
                                <a:lnTo>
                                  <a:pt x="468630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24" name="Shape 24"/>
                        <wps:cNvSpPr/>
                        <wps:spPr>
                          <a:xfrm>
                            <a:off x="393700" y="2736850"/>
                            <a:ext cx="4686300" cy="0"/>
                          </a:xfrm>
                          <a:custGeom>
                            <a:avLst/>
                            <a:gdLst/>
                            <a:ahLst/>
                            <a:cxnLst/>
                            <a:rect l="0" t="0" r="0" b="0"/>
                            <a:pathLst>
                              <a:path w="4686300">
                                <a:moveTo>
                                  <a:pt x="0" y="0"/>
                                </a:moveTo>
                                <a:lnTo>
                                  <a:pt x="468630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25" name="Shape 25"/>
                        <wps:cNvSpPr/>
                        <wps:spPr>
                          <a:xfrm>
                            <a:off x="393700" y="1822450"/>
                            <a:ext cx="4686300" cy="0"/>
                          </a:xfrm>
                          <a:custGeom>
                            <a:avLst/>
                            <a:gdLst/>
                            <a:ahLst/>
                            <a:cxnLst/>
                            <a:rect l="0" t="0" r="0" b="0"/>
                            <a:pathLst>
                              <a:path w="4686300">
                                <a:moveTo>
                                  <a:pt x="0" y="0"/>
                                </a:moveTo>
                                <a:lnTo>
                                  <a:pt x="468630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26" name="Shape 26"/>
                        <wps:cNvSpPr/>
                        <wps:spPr>
                          <a:xfrm>
                            <a:off x="393700" y="895350"/>
                            <a:ext cx="4686300" cy="0"/>
                          </a:xfrm>
                          <a:custGeom>
                            <a:avLst/>
                            <a:gdLst/>
                            <a:ahLst/>
                            <a:cxnLst/>
                            <a:rect l="0" t="0" r="0" b="0"/>
                            <a:pathLst>
                              <a:path w="4686300">
                                <a:moveTo>
                                  <a:pt x="0" y="0"/>
                                </a:moveTo>
                                <a:lnTo>
                                  <a:pt x="4686300" y="0"/>
                                </a:lnTo>
                              </a:path>
                            </a:pathLst>
                          </a:custGeom>
                          <a:ln w="12700" cap="flat">
                            <a:round/>
                          </a:ln>
                        </wps:spPr>
                        <wps:style>
                          <a:lnRef idx="1">
                            <a:srgbClr val="000000">
                              <a:alpha val="27058"/>
                            </a:srgbClr>
                          </a:lnRef>
                          <a:fillRef idx="0">
                            <a:srgbClr val="000000">
                              <a:alpha val="0"/>
                            </a:srgbClr>
                          </a:fillRef>
                          <a:effectRef idx="0">
                            <a:scrgbClr r="0" g="0" b="0"/>
                          </a:effectRef>
                          <a:fontRef idx="none"/>
                        </wps:style>
                        <wps:bodyPr/>
                      </wps:wsp>
                      <wps:wsp>
                        <wps:cNvPr id="27" name="Shape 27"/>
                        <wps:cNvSpPr/>
                        <wps:spPr>
                          <a:xfrm>
                            <a:off x="393700" y="4121150"/>
                            <a:ext cx="4686300" cy="0"/>
                          </a:xfrm>
                          <a:custGeom>
                            <a:avLst/>
                            <a:gdLst/>
                            <a:ahLst/>
                            <a:cxnLst/>
                            <a:rect l="0" t="0" r="0" b="0"/>
                            <a:pathLst>
                              <a:path w="4686300">
                                <a:moveTo>
                                  <a:pt x="0" y="0"/>
                                </a:moveTo>
                                <a:lnTo>
                                  <a:pt x="46863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 name="Shape 28"/>
                        <wps:cNvSpPr/>
                        <wps:spPr>
                          <a:xfrm>
                            <a:off x="393700" y="3206750"/>
                            <a:ext cx="4686300" cy="0"/>
                          </a:xfrm>
                          <a:custGeom>
                            <a:avLst/>
                            <a:gdLst/>
                            <a:ahLst/>
                            <a:cxnLst/>
                            <a:rect l="0" t="0" r="0" b="0"/>
                            <a:pathLst>
                              <a:path w="4686300">
                                <a:moveTo>
                                  <a:pt x="0" y="0"/>
                                </a:moveTo>
                                <a:lnTo>
                                  <a:pt x="46863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9" name="Shape 29"/>
                        <wps:cNvSpPr/>
                        <wps:spPr>
                          <a:xfrm>
                            <a:off x="393700" y="2279650"/>
                            <a:ext cx="4686300" cy="0"/>
                          </a:xfrm>
                          <a:custGeom>
                            <a:avLst/>
                            <a:gdLst/>
                            <a:ahLst/>
                            <a:cxnLst/>
                            <a:rect l="0" t="0" r="0" b="0"/>
                            <a:pathLst>
                              <a:path w="4686300">
                                <a:moveTo>
                                  <a:pt x="0" y="0"/>
                                </a:moveTo>
                                <a:lnTo>
                                  <a:pt x="46863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0" name="Shape 30"/>
                        <wps:cNvSpPr/>
                        <wps:spPr>
                          <a:xfrm>
                            <a:off x="393700" y="1365250"/>
                            <a:ext cx="4686300" cy="0"/>
                          </a:xfrm>
                          <a:custGeom>
                            <a:avLst/>
                            <a:gdLst/>
                            <a:ahLst/>
                            <a:cxnLst/>
                            <a:rect l="0" t="0" r="0" b="0"/>
                            <a:pathLst>
                              <a:path w="4686300">
                                <a:moveTo>
                                  <a:pt x="0" y="0"/>
                                </a:moveTo>
                                <a:lnTo>
                                  <a:pt x="46863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 name="Shape 31"/>
                        <wps:cNvSpPr/>
                        <wps:spPr>
                          <a:xfrm>
                            <a:off x="317500" y="5048250"/>
                            <a:ext cx="76200" cy="0"/>
                          </a:xfrm>
                          <a:custGeom>
                            <a:avLst/>
                            <a:gdLst/>
                            <a:ahLst/>
                            <a:cxnLst/>
                            <a:rect l="0" t="0" r="0" b="0"/>
                            <a:pathLst>
                              <a:path w="76200">
                                <a:moveTo>
                                  <a:pt x="762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2" name="Shape 32"/>
                        <wps:cNvSpPr/>
                        <wps:spPr>
                          <a:xfrm>
                            <a:off x="317500" y="4121150"/>
                            <a:ext cx="76200" cy="0"/>
                          </a:xfrm>
                          <a:custGeom>
                            <a:avLst/>
                            <a:gdLst/>
                            <a:ahLst/>
                            <a:cxnLst/>
                            <a:rect l="0" t="0" r="0" b="0"/>
                            <a:pathLst>
                              <a:path w="76200">
                                <a:moveTo>
                                  <a:pt x="762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3" name="Shape 33"/>
                        <wps:cNvSpPr/>
                        <wps:spPr>
                          <a:xfrm>
                            <a:off x="317500" y="3206750"/>
                            <a:ext cx="76200" cy="0"/>
                          </a:xfrm>
                          <a:custGeom>
                            <a:avLst/>
                            <a:gdLst/>
                            <a:ahLst/>
                            <a:cxnLst/>
                            <a:rect l="0" t="0" r="0" b="0"/>
                            <a:pathLst>
                              <a:path w="76200">
                                <a:moveTo>
                                  <a:pt x="762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4" name="Shape 34"/>
                        <wps:cNvSpPr/>
                        <wps:spPr>
                          <a:xfrm>
                            <a:off x="317500" y="2279650"/>
                            <a:ext cx="76200" cy="0"/>
                          </a:xfrm>
                          <a:custGeom>
                            <a:avLst/>
                            <a:gdLst/>
                            <a:ahLst/>
                            <a:cxnLst/>
                            <a:rect l="0" t="0" r="0" b="0"/>
                            <a:pathLst>
                              <a:path w="76200">
                                <a:moveTo>
                                  <a:pt x="762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5" name="Shape 35"/>
                        <wps:cNvSpPr/>
                        <wps:spPr>
                          <a:xfrm>
                            <a:off x="317500" y="1365250"/>
                            <a:ext cx="76200" cy="0"/>
                          </a:xfrm>
                          <a:custGeom>
                            <a:avLst/>
                            <a:gdLst/>
                            <a:ahLst/>
                            <a:cxnLst/>
                            <a:rect l="0" t="0" r="0" b="0"/>
                            <a:pathLst>
                              <a:path w="76200">
                                <a:moveTo>
                                  <a:pt x="762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6" name="Shape 36"/>
                        <wps:cNvSpPr/>
                        <wps:spPr>
                          <a:xfrm>
                            <a:off x="317500" y="438150"/>
                            <a:ext cx="76200" cy="0"/>
                          </a:xfrm>
                          <a:custGeom>
                            <a:avLst/>
                            <a:gdLst/>
                            <a:ahLst/>
                            <a:cxnLst/>
                            <a:rect l="0" t="0" r="0" b="0"/>
                            <a:pathLst>
                              <a:path w="76200">
                                <a:moveTo>
                                  <a:pt x="7620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7" name="Shape 37"/>
                        <wps:cNvSpPr/>
                        <wps:spPr>
                          <a:xfrm>
                            <a:off x="7874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8" name="Shape 38"/>
                        <wps:cNvSpPr/>
                        <wps:spPr>
                          <a:xfrm>
                            <a:off x="11811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9" name="Shape 39"/>
                        <wps:cNvSpPr/>
                        <wps:spPr>
                          <a:xfrm>
                            <a:off x="15621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0" name="Shape 40"/>
                        <wps:cNvSpPr/>
                        <wps:spPr>
                          <a:xfrm>
                            <a:off x="19558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1" name="Shape 41"/>
                        <wps:cNvSpPr/>
                        <wps:spPr>
                          <a:xfrm>
                            <a:off x="23495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 name="Shape 42"/>
                        <wps:cNvSpPr/>
                        <wps:spPr>
                          <a:xfrm>
                            <a:off x="27432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3" name="Shape 43"/>
                        <wps:cNvSpPr/>
                        <wps:spPr>
                          <a:xfrm>
                            <a:off x="31242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4" name="Shape 44"/>
                        <wps:cNvSpPr/>
                        <wps:spPr>
                          <a:xfrm>
                            <a:off x="35179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5" name="Shape 45"/>
                        <wps:cNvSpPr/>
                        <wps:spPr>
                          <a:xfrm>
                            <a:off x="39116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6" name="Shape 46"/>
                        <wps:cNvSpPr/>
                        <wps:spPr>
                          <a:xfrm>
                            <a:off x="43053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46863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8" name="Shape 48"/>
                        <wps:cNvSpPr/>
                        <wps:spPr>
                          <a:xfrm>
                            <a:off x="3937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9" name="Shape 49"/>
                        <wps:cNvSpPr/>
                        <wps:spPr>
                          <a:xfrm>
                            <a:off x="7874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11811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1" name="Shape 51"/>
                        <wps:cNvSpPr/>
                        <wps:spPr>
                          <a:xfrm>
                            <a:off x="15621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2" name="Shape 52"/>
                        <wps:cNvSpPr/>
                        <wps:spPr>
                          <a:xfrm>
                            <a:off x="19558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23495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4" name="Shape 54"/>
                        <wps:cNvSpPr/>
                        <wps:spPr>
                          <a:xfrm>
                            <a:off x="27432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5" name="Shape 55"/>
                        <wps:cNvSpPr/>
                        <wps:spPr>
                          <a:xfrm>
                            <a:off x="31242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6" name="Shape 56"/>
                        <wps:cNvSpPr/>
                        <wps:spPr>
                          <a:xfrm>
                            <a:off x="35179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7" name="Shape 57"/>
                        <wps:cNvSpPr/>
                        <wps:spPr>
                          <a:xfrm>
                            <a:off x="39116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8" name="Shape 58"/>
                        <wps:cNvSpPr/>
                        <wps:spPr>
                          <a:xfrm>
                            <a:off x="43053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9" name="Shape 59"/>
                        <wps:cNvSpPr/>
                        <wps:spPr>
                          <a:xfrm>
                            <a:off x="46863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0" name="Shape 60"/>
                        <wps:cNvSpPr/>
                        <wps:spPr>
                          <a:xfrm>
                            <a:off x="5080000" y="5048250"/>
                            <a:ext cx="0" cy="76200"/>
                          </a:xfrm>
                          <a:custGeom>
                            <a:avLst/>
                            <a:gdLst/>
                            <a:ahLst/>
                            <a:cxnLst/>
                            <a:rect l="0" t="0" r="0" b="0"/>
                            <a:pathLst>
                              <a:path h="76200">
                                <a:moveTo>
                                  <a:pt x="0" y="0"/>
                                </a:moveTo>
                                <a:lnTo>
                                  <a:pt x="0"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 name="Shape 61"/>
                        <wps:cNvSpPr/>
                        <wps:spPr>
                          <a:xfrm>
                            <a:off x="393700" y="5048250"/>
                            <a:ext cx="4686300" cy="0"/>
                          </a:xfrm>
                          <a:custGeom>
                            <a:avLst/>
                            <a:gdLst/>
                            <a:ahLst/>
                            <a:cxnLst/>
                            <a:rect l="0" t="0" r="0" b="0"/>
                            <a:pathLst>
                              <a:path w="4686300">
                                <a:moveTo>
                                  <a:pt x="0" y="0"/>
                                </a:moveTo>
                                <a:lnTo>
                                  <a:pt x="46863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2" name="Shape 62"/>
                        <wps:cNvSpPr/>
                        <wps:spPr>
                          <a:xfrm>
                            <a:off x="393700" y="438150"/>
                            <a:ext cx="0" cy="4610100"/>
                          </a:xfrm>
                          <a:custGeom>
                            <a:avLst/>
                            <a:gdLst/>
                            <a:ahLst/>
                            <a:cxnLst/>
                            <a:rect l="0" t="0" r="0" b="0"/>
                            <a:pathLst>
                              <a:path h="4610100">
                                <a:moveTo>
                                  <a:pt x="0" y="461010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4" name="Picture 64"/>
                          <pic:cNvPicPr/>
                        </pic:nvPicPr>
                        <pic:blipFill>
                          <a:blip r:embed="rId15"/>
                          <a:stretch>
                            <a:fillRect/>
                          </a:stretch>
                        </pic:blipFill>
                        <pic:spPr>
                          <a:xfrm>
                            <a:off x="444500" y="1263650"/>
                            <a:ext cx="304800" cy="3784600"/>
                          </a:xfrm>
                          <a:prstGeom prst="rect">
                            <a:avLst/>
                          </a:prstGeom>
                        </pic:spPr>
                      </pic:pic>
                      <pic:pic xmlns:pic="http://schemas.openxmlformats.org/drawingml/2006/picture">
                        <pic:nvPicPr>
                          <pic:cNvPr id="66" name="Picture 66"/>
                          <pic:cNvPicPr/>
                        </pic:nvPicPr>
                        <pic:blipFill>
                          <a:blip r:embed="rId16"/>
                          <a:stretch>
                            <a:fillRect/>
                          </a:stretch>
                        </pic:blipFill>
                        <pic:spPr>
                          <a:xfrm>
                            <a:off x="838200" y="1403350"/>
                            <a:ext cx="304800" cy="3644900"/>
                          </a:xfrm>
                          <a:prstGeom prst="rect">
                            <a:avLst/>
                          </a:prstGeom>
                        </pic:spPr>
                      </pic:pic>
                      <pic:pic xmlns:pic="http://schemas.openxmlformats.org/drawingml/2006/picture">
                        <pic:nvPicPr>
                          <pic:cNvPr id="68" name="Picture 68"/>
                          <pic:cNvPicPr/>
                        </pic:nvPicPr>
                        <pic:blipFill>
                          <a:blip r:embed="rId17"/>
                          <a:stretch>
                            <a:fillRect/>
                          </a:stretch>
                        </pic:blipFill>
                        <pic:spPr>
                          <a:xfrm>
                            <a:off x="1231900" y="1454150"/>
                            <a:ext cx="292100" cy="3594100"/>
                          </a:xfrm>
                          <a:prstGeom prst="rect">
                            <a:avLst/>
                          </a:prstGeom>
                        </pic:spPr>
                      </pic:pic>
                      <pic:pic xmlns:pic="http://schemas.openxmlformats.org/drawingml/2006/picture">
                        <pic:nvPicPr>
                          <pic:cNvPr id="70" name="Picture 70"/>
                          <pic:cNvPicPr/>
                        </pic:nvPicPr>
                        <pic:blipFill>
                          <a:blip r:embed="rId18"/>
                          <a:stretch>
                            <a:fillRect/>
                          </a:stretch>
                        </pic:blipFill>
                        <pic:spPr>
                          <a:xfrm>
                            <a:off x="1612900" y="1543050"/>
                            <a:ext cx="304800" cy="3505200"/>
                          </a:xfrm>
                          <a:prstGeom prst="rect">
                            <a:avLst/>
                          </a:prstGeom>
                        </pic:spPr>
                      </pic:pic>
                      <pic:pic xmlns:pic="http://schemas.openxmlformats.org/drawingml/2006/picture">
                        <pic:nvPicPr>
                          <pic:cNvPr id="72" name="Picture 72"/>
                          <pic:cNvPicPr/>
                        </pic:nvPicPr>
                        <pic:blipFill>
                          <a:blip r:embed="rId19"/>
                          <a:stretch>
                            <a:fillRect/>
                          </a:stretch>
                        </pic:blipFill>
                        <pic:spPr>
                          <a:xfrm>
                            <a:off x="2006600" y="1492250"/>
                            <a:ext cx="304800" cy="3556000"/>
                          </a:xfrm>
                          <a:prstGeom prst="rect">
                            <a:avLst/>
                          </a:prstGeom>
                        </pic:spPr>
                      </pic:pic>
                      <pic:pic xmlns:pic="http://schemas.openxmlformats.org/drawingml/2006/picture">
                        <pic:nvPicPr>
                          <pic:cNvPr id="74" name="Picture 74"/>
                          <pic:cNvPicPr/>
                        </pic:nvPicPr>
                        <pic:blipFill>
                          <a:blip r:embed="rId19"/>
                          <a:stretch>
                            <a:fillRect/>
                          </a:stretch>
                        </pic:blipFill>
                        <pic:spPr>
                          <a:xfrm>
                            <a:off x="2400300" y="1492250"/>
                            <a:ext cx="304800" cy="3556000"/>
                          </a:xfrm>
                          <a:prstGeom prst="rect">
                            <a:avLst/>
                          </a:prstGeom>
                        </pic:spPr>
                      </pic:pic>
                      <pic:pic xmlns:pic="http://schemas.openxmlformats.org/drawingml/2006/picture">
                        <pic:nvPicPr>
                          <pic:cNvPr id="76" name="Picture 76"/>
                          <pic:cNvPicPr/>
                        </pic:nvPicPr>
                        <pic:blipFill>
                          <a:blip r:embed="rId20"/>
                          <a:stretch>
                            <a:fillRect/>
                          </a:stretch>
                        </pic:blipFill>
                        <pic:spPr>
                          <a:xfrm>
                            <a:off x="2794000" y="1733550"/>
                            <a:ext cx="292100" cy="3314700"/>
                          </a:xfrm>
                          <a:prstGeom prst="rect">
                            <a:avLst/>
                          </a:prstGeom>
                        </pic:spPr>
                      </pic:pic>
                      <pic:pic xmlns:pic="http://schemas.openxmlformats.org/drawingml/2006/picture">
                        <pic:nvPicPr>
                          <pic:cNvPr id="78" name="Picture 78"/>
                          <pic:cNvPicPr/>
                        </pic:nvPicPr>
                        <pic:blipFill>
                          <a:blip r:embed="rId21"/>
                          <a:stretch>
                            <a:fillRect/>
                          </a:stretch>
                        </pic:blipFill>
                        <pic:spPr>
                          <a:xfrm>
                            <a:off x="3175000" y="1593850"/>
                            <a:ext cx="304800" cy="3454400"/>
                          </a:xfrm>
                          <a:prstGeom prst="rect">
                            <a:avLst/>
                          </a:prstGeom>
                        </pic:spPr>
                      </pic:pic>
                      <pic:pic xmlns:pic="http://schemas.openxmlformats.org/drawingml/2006/picture">
                        <pic:nvPicPr>
                          <pic:cNvPr id="80" name="Picture 80"/>
                          <pic:cNvPicPr/>
                        </pic:nvPicPr>
                        <pic:blipFill>
                          <a:blip r:embed="rId22"/>
                          <a:stretch>
                            <a:fillRect/>
                          </a:stretch>
                        </pic:blipFill>
                        <pic:spPr>
                          <a:xfrm>
                            <a:off x="3568700" y="1733550"/>
                            <a:ext cx="304800" cy="3314700"/>
                          </a:xfrm>
                          <a:prstGeom prst="rect">
                            <a:avLst/>
                          </a:prstGeom>
                        </pic:spPr>
                      </pic:pic>
                      <pic:pic xmlns:pic="http://schemas.openxmlformats.org/drawingml/2006/picture">
                        <pic:nvPicPr>
                          <pic:cNvPr id="82" name="Picture 82"/>
                          <pic:cNvPicPr/>
                        </pic:nvPicPr>
                        <pic:blipFill>
                          <a:blip r:embed="rId23"/>
                          <a:stretch>
                            <a:fillRect/>
                          </a:stretch>
                        </pic:blipFill>
                        <pic:spPr>
                          <a:xfrm>
                            <a:off x="3962400" y="1911350"/>
                            <a:ext cx="304800" cy="3136900"/>
                          </a:xfrm>
                          <a:prstGeom prst="rect">
                            <a:avLst/>
                          </a:prstGeom>
                        </pic:spPr>
                      </pic:pic>
                      <pic:pic xmlns:pic="http://schemas.openxmlformats.org/drawingml/2006/picture">
                        <pic:nvPicPr>
                          <pic:cNvPr id="84" name="Picture 84"/>
                          <pic:cNvPicPr/>
                        </pic:nvPicPr>
                        <pic:blipFill>
                          <a:blip r:embed="rId24"/>
                          <a:stretch>
                            <a:fillRect/>
                          </a:stretch>
                        </pic:blipFill>
                        <pic:spPr>
                          <a:xfrm>
                            <a:off x="4356100" y="1911350"/>
                            <a:ext cx="292100" cy="3136900"/>
                          </a:xfrm>
                          <a:prstGeom prst="rect">
                            <a:avLst/>
                          </a:prstGeom>
                        </pic:spPr>
                      </pic:pic>
                      <pic:pic xmlns:pic="http://schemas.openxmlformats.org/drawingml/2006/picture">
                        <pic:nvPicPr>
                          <pic:cNvPr id="86" name="Picture 86"/>
                          <pic:cNvPicPr/>
                        </pic:nvPicPr>
                        <pic:blipFill>
                          <a:blip r:embed="rId23"/>
                          <a:stretch>
                            <a:fillRect/>
                          </a:stretch>
                        </pic:blipFill>
                        <pic:spPr>
                          <a:xfrm>
                            <a:off x="4737100" y="1911350"/>
                            <a:ext cx="304800" cy="3136900"/>
                          </a:xfrm>
                          <a:prstGeom prst="rect">
                            <a:avLst/>
                          </a:prstGeom>
                        </pic:spPr>
                      </pic:pic>
                      <wps:wsp>
                        <wps:cNvPr id="87" name="Shape 87"/>
                        <wps:cNvSpPr/>
                        <wps:spPr>
                          <a:xfrm>
                            <a:off x="393700" y="5048250"/>
                            <a:ext cx="4686300" cy="0"/>
                          </a:xfrm>
                          <a:custGeom>
                            <a:avLst/>
                            <a:gdLst/>
                            <a:ahLst/>
                            <a:cxnLst/>
                            <a:rect l="0" t="0" r="0" b="0"/>
                            <a:pathLst>
                              <a:path w="4686300">
                                <a:moveTo>
                                  <a:pt x="0" y="0"/>
                                </a:moveTo>
                                <a:lnTo>
                                  <a:pt x="468630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88" name="Shape 88"/>
                        <wps:cNvSpPr/>
                        <wps:spPr>
                          <a:xfrm>
                            <a:off x="393700" y="438150"/>
                            <a:ext cx="4686300" cy="0"/>
                          </a:xfrm>
                          <a:custGeom>
                            <a:avLst/>
                            <a:gdLst/>
                            <a:ahLst/>
                            <a:cxnLst/>
                            <a:rect l="0" t="0" r="0" b="0"/>
                            <a:pathLst>
                              <a:path w="4686300">
                                <a:moveTo>
                                  <a:pt x="0" y="0"/>
                                </a:moveTo>
                                <a:lnTo>
                                  <a:pt x="468630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89" name="Shape 89"/>
                        <wps:cNvSpPr/>
                        <wps:spPr>
                          <a:xfrm>
                            <a:off x="393700" y="438150"/>
                            <a:ext cx="0" cy="4610100"/>
                          </a:xfrm>
                          <a:custGeom>
                            <a:avLst/>
                            <a:gdLst/>
                            <a:ahLst/>
                            <a:cxnLst/>
                            <a:rect l="0" t="0" r="0" b="0"/>
                            <a:pathLst>
                              <a:path h="4610100">
                                <a:moveTo>
                                  <a:pt x="0" y="461010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0" name="Shape 90"/>
                        <wps:cNvSpPr/>
                        <wps:spPr>
                          <a:xfrm>
                            <a:off x="5080000" y="438150"/>
                            <a:ext cx="0" cy="4610100"/>
                          </a:xfrm>
                          <a:custGeom>
                            <a:avLst/>
                            <a:gdLst/>
                            <a:ahLst/>
                            <a:cxnLst/>
                            <a:rect l="0" t="0" r="0" b="0"/>
                            <a:pathLst>
                              <a:path h="4610100">
                                <a:moveTo>
                                  <a:pt x="0" y="461010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91" name="Rectangle 91"/>
                        <wps:cNvSpPr/>
                        <wps:spPr>
                          <a:xfrm>
                            <a:off x="177800" y="4978400"/>
                            <a:ext cx="118237" cy="236474"/>
                          </a:xfrm>
                          <a:prstGeom prst="rect">
                            <a:avLst/>
                          </a:prstGeom>
                          <a:ln>
                            <a:noFill/>
                          </a:ln>
                        </wps:spPr>
                        <wps:txbx>
                          <w:txbxContent>
                            <w:p w:rsidR="005138E8" w:rsidRDefault="005138E8" w:rsidP="00FE74DF">
                              <w:r>
                                <w:t>0</w:t>
                              </w:r>
                            </w:p>
                          </w:txbxContent>
                        </wps:txbx>
                        <wps:bodyPr horzOverflow="overflow" vert="horz" lIns="0" tIns="0" rIns="0" bIns="0" rtlCol="0">
                          <a:noAutofit/>
                        </wps:bodyPr>
                      </wps:wsp>
                      <wps:wsp>
                        <wps:cNvPr id="92" name="Rectangle 92"/>
                        <wps:cNvSpPr/>
                        <wps:spPr>
                          <a:xfrm>
                            <a:off x="88900" y="4051300"/>
                            <a:ext cx="236474" cy="236474"/>
                          </a:xfrm>
                          <a:prstGeom prst="rect">
                            <a:avLst/>
                          </a:prstGeom>
                          <a:ln>
                            <a:noFill/>
                          </a:ln>
                        </wps:spPr>
                        <wps:txbx>
                          <w:txbxContent>
                            <w:p w:rsidR="005138E8" w:rsidRDefault="005138E8" w:rsidP="00FE74DF">
                              <w:r>
                                <w:t>20</w:t>
                              </w:r>
                            </w:p>
                          </w:txbxContent>
                        </wps:txbx>
                        <wps:bodyPr horzOverflow="overflow" vert="horz" lIns="0" tIns="0" rIns="0" bIns="0" rtlCol="0">
                          <a:noAutofit/>
                        </wps:bodyPr>
                      </wps:wsp>
                      <wps:wsp>
                        <wps:cNvPr id="93" name="Rectangle 93"/>
                        <wps:cNvSpPr/>
                        <wps:spPr>
                          <a:xfrm>
                            <a:off x="88900" y="3136900"/>
                            <a:ext cx="236474" cy="236474"/>
                          </a:xfrm>
                          <a:prstGeom prst="rect">
                            <a:avLst/>
                          </a:prstGeom>
                          <a:ln>
                            <a:noFill/>
                          </a:ln>
                        </wps:spPr>
                        <wps:txbx>
                          <w:txbxContent>
                            <w:p w:rsidR="005138E8" w:rsidRDefault="005138E8" w:rsidP="00FE74DF">
                              <w:r>
                                <w:t>40</w:t>
                              </w:r>
                            </w:p>
                          </w:txbxContent>
                        </wps:txbx>
                        <wps:bodyPr horzOverflow="overflow" vert="horz" lIns="0" tIns="0" rIns="0" bIns="0" rtlCol="0">
                          <a:noAutofit/>
                        </wps:bodyPr>
                      </wps:wsp>
                      <wps:wsp>
                        <wps:cNvPr id="94" name="Rectangle 94"/>
                        <wps:cNvSpPr/>
                        <wps:spPr>
                          <a:xfrm>
                            <a:off x="88900" y="2209800"/>
                            <a:ext cx="236474" cy="236474"/>
                          </a:xfrm>
                          <a:prstGeom prst="rect">
                            <a:avLst/>
                          </a:prstGeom>
                          <a:ln>
                            <a:noFill/>
                          </a:ln>
                        </wps:spPr>
                        <wps:txbx>
                          <w:txbxContent>
                            <w:p w:rsidR="005138E8" w:rsidRDefault="005138E8" w:rsidP="00FE74DF">
                              <w:r>
                                <w:t>60</w:t>
                              </w:r>
                            </w:p>
                          </w:txbxContent>
                        </wps:txbx>
                        <wps:bodyPr horzOverflow="overflow" vert="horz" lIns="0" tIns="0" rIns="0" bIns="0" rtlCol="0">
                          <a:noAutofit/>
                        </wps:bodyPr>
                      </wps:wsp>
                      <wps:wsp>
                        <wps:cNvPr id="95" name="Rectangle 95"/>
                        <wps:cNvSpPr/>
                        <wps:spPr>
                          <a:xfrm>
                            <a:off x="88900" y="1295400"/>
                            <a:ext cx="236474" cy="236474"/>
                          </a:xfrm>
                          <a:prstGeom prst="rect">
                            <a:avLst/>
                          </a:prstGeom>
                          <a:ln>
                            <a:noFill/>
                          </a:ln>
                        </wps:spPr>
                        <wps:txbx>
                          <w:txbxContent>
                            <w:p w:rsidR="005138E8" w:rsidRDefault="005138E8" w:rsidP="00FE74DF">
                              <w:r>
                                <w:t>80</w:t>
                              </w:r>
                            </w:p>
                          </w:txbxContent>
                        </wps:txbx>
                        <wps:bodyPr horzOverflow="overflow" vert="horz" lIns="0" tIns="0" rIns="0" bIns="0" rtlCol="0">
                          <a:noAutofit/>
                        </wps:bodyPr>
                      </wps:wsp>
                      <wps:wsp>
                        <wps:cNvPr id="96" name="Rectangle 96"/>
                        <wps:cNvSpPr/>
                        <wps:spPr>
                          <a:xfrm>
                            <a:off x="0" y="368300"/>
                            <a:ext cx="354711" cy="236474"/>
                          </a:xfrm>
                          <a:prstGeom prst="rect">
                            <a:avLst/>
                          </a:prstGeom>
                          <a:ln>
                            <a:noFill/>
                          </a:ln>
                        </wps:spPr>
                        <wps:txbx>
                          <w:txbxContent>
                            <w:p w:rsidR="005138E8" w:rsidRDefault="005138E8" w:rsidP="00FE74DF">
                              <w:r>
                                <w:t>100</w:t>
                              </w:r>
                            </w:p>
                          </w:txbxContent>
                        </wps:txbx>
                        <wps:bodyPr horzOverflow="overflow" vert="horz" lIns="0" tIns="0" rIns="0" bIns="0" rtlCol="0">
                          <a:noAutofit/>
                        </wps:bodyPr>
                      </wps:wsp>
                      <wps:wsp>
                        <wps:cNvPr id="1212" name="Rectangle 1212"/>
                        <wps:cNvSpPr/>
                        <wps:spPr>
                          <a:xfrm>
                            <a:off x="527050" y="5114925"/>
                            <a:ext cx="236542" cy="152019"/>
                          </a:xfrm>
                          <a:prstGeom prst="rect">
                            <a:avLst/>
                          </a:prstGeom>
                          <a:ln>
                            <a:noFill/>
                          </a:ln>
                        </wps:spPr>
                        <wps:txbx>
                          <w:txbxContent>
                            <w:p w:rsidR="005138E8" w:rsidRDefault="005138E8" w:rsidP="00FE74DF">
                              <w:r>
                                <w:rPr>
                                  <w:sz w:val="18"/>
                                </w:rPr>
                                <w:t>/10/</w:t>
                              </w:r>
                            </w:p>
                          </w:txbxContent>
                        </wps:txbx>
                        <wps:bodyPr horzOverflow="overflow" vert="horz" lIns="0" tIns="0" rIns="0" bIns="0" rtlCol="0">
                          <a:noAutofit/>
                        </wps:bodyPr>
                      </wps:wsp>
                      <wps:wsp>
                        <wps:cNvPr id="1211" name="Rectangle 1211"/>
                        <wps:cNvSpPr/>
                        <wps:spPr>
                          <a:xfrm>
                            <a:off x="469900" y="5114925"/>
                            <a:ext cx="76010" cy="152019"/>
                          </a:xfrm>
                          <a:prstGeom prst="rect">
                            <a:avLst/>
                          </a:prstGeom>
                          <a:ln>
                            <a:noFill/>
                          </a:ln>
                        </wps:spPr>
                        <wps:txbx>
                          <w:txbxContent>
                            <w:p w:rsidR="005138E8" w:rsidRDefault="005138E8" w:rsidP="00FE74DF">
                              <w:r>
                                <w:rPr>
                                  <w:sz w:val="18"/>
                                </w:rPr>
                                <w:t>9</w:t>
                              </w:r>
                            </w:p>
                          </w:txbxContent>
                        </wps:txbx>
                        <wps:bodyPr horzOverflow="overflow" vert="horz" lIns="0" tIns="0" rIns="0" bIns="0" rtlCol="0">
                          <a:noAutofit/>
                        </wps:bodyPr>
                      </wps:wsp>
                      <wps:wsp>
                        <wps:cNvPr id="98" name="Rectangle 98"/>
                        <wps:cNvSpPr/>
                        <wps:spPr>
                          <a:xfrm>
                            <a:off x="469900" y="5241925"/>
                            <a:ext cx="304038" cy="152019"/>
                          </a:xfrm>
                          <a:prstGeom prst="rect">
                            <a:avLst/>
                          </a:prstGeom>
                          <a:ln>
                            <a:noFill/>
                          </a:ln>
                        </wps:spPr>
                        <wps:txbx>
                          <w:txbxContent>
                            <w:p w:rsidR="005138E8" w:rsidRDefault="005138E8" w:rsidP="00FE74DF">
                              <w:r>
                                <w:rPr>
                                  <w:sz w:val="18"/>
                                </w:rPr>
                                <w:t>2014</w:t>
                              </w:r>
                            </w:p>
                          </w:txbxContent>
                        </wps:txbx>
                        <wps:bodyPr horzOverflow="overflow" vert="horz" lIns="0" tIns="0" rIns="0" bIns="0" rtlCol="0">
                          <a:noAutofit/>
                        </wps:bodyPr>
                      </wps:wsp>
                      <wps:wsp>
                        <wps:cNvPr id="1214" name="Rectangle 1214"/>
                        <wps:cNvSpPr/>
                        <wps:spPr>
                          <a:xfrm>
                            <a:off x="920750" y="5114925"/>
                            <a:ext cx="236542" cy="152019"/>
                          </a:xfrm>
                          <a:prstGeom prst="rect">
                            <a:avLst/>
                          </a:prstGeom>
                          <a:ln>
                            <a:noFill/>
                          </a:ln>
                        </wps:spPr>
                        <wps:txbx>
                          <w:txbxContent>
                            <w:p w:rsidR="005138E8" w:rsidRDefault="005138E8" w:rsidP="00FE74DF">
                              <w:r>
                                <w:rPr>
                                  <w:sz w:val="18"/>
                                </w:rPr>
                                <w:t>/18/</w:t>
                              </w:r>
                            </w:p>
                          </w:txbxContent>
                        </wps:txbx>
                        <wps:bodyPr horzOverflow="overflow" vert="horz" lIns="0" tIns="0" rIns="0" bIns="0" rtlCol="0">
                          <a:noAutofit/>
                        </wps:bodyPr>
                      </wps:wsp>
                      <wps:wsp>
                        <wps:cNvPr id="1213" name="Rectangle 1213"/>
                        <wps:cNvSpPr/>
                        <wps:spPr>
                          <a:xfrm>
                            <a:off x="863600" y="5114925"/>
                            <a:ext cx="76010" cy="152019"/>
                          </a:xfrm>
                          <a:prstGeom prst="rect">
                            <a:avLst/>
                          </a:prstGeom>
                          <a:ln>
                            <a:noFill/>
                          </a:ln>
                        </wps:spPr>
                        <wps:txbx>
                          <w:txbxContent>
                            <w:p w:rsidR="005138E8" w:rsidRDefault="005138E8" w:rsidP="00FE74DF">
                              <w:r>
                                <w:rPr>
                                  <w:sz w:val="18"/>
                                </w:rPr>
                                <w:t>9</w:t>
                              </w:r>
                            </w:p>
                          </w:txbxContent>
                        </wps:txbx>
                        <wps:bodyPr horzOverflow="overflow" vert="horz" lIns="0" tIns="0" rIns="0" bIns="0" rtlCol="0">
                          <a:noAutofit/>
                        </wps:bodyPr>
                      </wps:wsp>
                      <wps:wsp>
                        <wps:cNvPr id="100" name="Rectangle 100"/>
                        <wps:cNvSpPr/>
                        <wps:spPr>
                          <a:xfrm>
                            <a:off x="863600" y="5241925"/>
                            <a:ext cx="304038" cy="152019"/>
                          </a:xfrm>
                          <a:prstGeom prst="rect">
                            <a:avLst/>
                          </a:prstGeom>
                          <a:ln>
                            <a:noFill/>
                          </a:ln>
                        </wps:spPr>
                        <wps:txbx>
                          <w:txbxContent>
                            <w:p w:rsidR="005138E8" w:rsidRDefault="005138E8" w:rsidP="00FE74DF">
                              <w:r>
                                <w:rPr>
                                  <w:sz w:val="18"/>
                                </w:rPr>
                                <w:t>2014</w:t>
                              </w:r>
                            </w:p>
                          </w:txbxContent>
                        </wps:txbx>
                        <wps:bodyPr horzOverflow="overflow" vert="horz" lIns="0" tIns="0" rIns="0" bIns="0" rtlCol="0">
                          <a:noAutofit/>
                        </wps:bodyPr>
                      </wps:wsp>
                      <wps:wsp>
                        <wps:cNvPr id="1216" name="Rectangle 1216"/>
                        <wps:cNvSpPr/>
                        <wps:spPr>
                          <a:xfrm>
                            <a:off x="1314450" y="5114925"/>
                            <a:ext cx="236542" cy="152019"/>
                          </a:xfrm>
                          <a:prstGeom prst="rect">
                            <a:avLst/>
                          </a:prstGeom>
                          <a:ln>
                            <a:noFill/>
                          </a:ln>
                        </wps:spPr>
                        <wps:txbx>
                          <w:txbxContent>
                            <w:p w:rsidR="005138E8" w:rsidRDefault="005138E8" w:rsidP="00FE74DF">
                              <w:r>
                                <w:rPr>
                                  <w:sz w:val="18"/>
                                </w:rPr>
                                <w:t>/19/</w:t>
                              </w:r>
                            </w:p>
                          </w:txbxContent>
                        </wps:txbx>
                        <wps:bodyPr horzOverflow="overflow" vert="horz" lIns="0" tIns="0" rIns="0" bIns="0" rtlCol="0">
                          <a:noAutofit/>
                        </wps:bodyPr>
                      </wps:wsp>
                      <wps:wsp>
                        <wps:cNvPr id="1215" name="Rectangle 1215"/>
                        <wps:cNvSpPr/>
                        <wps:spPr>
                          <a:xfrm>
                            <a:off x="1257300" y="5114925"/>
                            <a:ext cx="76010" cy="152019"/>
                          </a:xfrm>
                          <a:prstGeom prst="rect">
                            <a:avLst/>
                          </a:prstGeom>
                          <a:ln>
                            <a:noFill/>
                          </a:ln>
                        </wps:spPr>
                        <wps:txbx>
                          <w:txbxContent>
                            <w:p w:rsidR="005138E8" w:rsidRDefault="005138E8" w:rsidP="00FE74DF">
                              <w:r>
                                <w:rPr>
                                  <w:sz w:val="18"/>
                                </w:rPr>
                                <w:t>9</w:t>
                              </w:r>
                            </w:p>
                          </w:txbxContent>
                        </wps:txbx>
                        <wps:bodyPr horzOverflow="overflow" vert="horz" lIns="0" tIns="0" rIns="0" bIns="0" rtlCol="0">
                          <a:noAutofit/>
                        </wps:bodyPr>
                      </wps:wsp>
                      <wps:wsp>
                        <wps:cNvPr id="102" name="Rectangle 102"/>
                        <wps:cNvSpPr/>
                        <wps:spPr>
                          <a:xfrm>
                            <a:off x="1257300" y="5241925"/>
                            <a:ext cx="304038" cy="152019"/>
                          </a:xfrm>
                          <a:prstGeom prst="rect">
                            <a:avLst/>
                          </a:prstGeom>
                          <a:ln>
                            <a:noFill/>
                          </a:ln>
                        </wps:spPr>
                        <wps:txbx>
                          <w:txbxContent>
                            <w:p w:rsidR="005138E8" w:rsidRDefault="005138E8" w:rsidP="00FE74DF">
                              <w:r>
                                <w:rPr>
                                  <w:sz w:val="18"/>
                                </w:rPr>
                                <w:t>2014</w:t>
                              </w:r>
                            </w:p>
                          </w:txbxContent>
                        </wps:txbx>
                        <wps:bodyPr horzOverflow="overflow" vert="horz" lIns="0" tIns="0" rIns="0" bIns="0" rtlCol="0">
                          <a:noAutofit/>
                        </wps:bodyPr>
                      </wps:wsp>
                      <wps:wsp>
                        <wps:cNvPr id="1218" name="Rectangle 1218"/>
                        <wps:cNvSpPr/>
                        <wps:spPr>
                          <a:xfrm>
                            <a:off x="1708150" y="5114925"/>
                            <a:ext cx="236542" cy="152019"/>
                          </a:xfrm>
                          <a:prstGeom prst="rect">
                            <a:avLst/>
                          </a:prstGeom>
                          <a:ln>
                            <a:noFill/>
                          </a:ln>
                        </wps:spPr>
                        <wps:txbx>
                          <w:txbxContent>
                            <w:p w:rsidR="005138E8" w:rsidRDefault="005138E8" w:rsidP="00FE74DF">
                              <w:r>
                                <w:rPr>
                                  <w:sz w:val="18"/>
                                </w:rPr>
                                <w:t>/24/</w:t>
                              </w:r>
                            </w:p>
                          </w:txbxContent>
                        </wps:txbx>
                        <wps:bodyPr horzOverflow="overflow" vert="horz" lIns="0" tIns="0" rIns="0" bIns="0" rtlCol="0">
                          <a:noAutofit/>
                        </wps:bodyPr>
                      </wps:wsp>
                      <wps:wsp>
                        <wps:cNvPr id="1217" name="Rectangle 1217"/>
                        <wps:cNvSpPr/>
                        <wps:spPr>
                          <a:xfrm>
                            <a:off x="1651000" y="5114925"/>
                            <a:ext cx="76010" cy="152019"/>
                          </a:xfrm>
                          <a:prstGeom prst="rect">
                            <a:avLst/>
                          </a:prstGeom>
                          <a:ln>
                            <a:noFill/>
                          </a:ln>
                        </wps:spPr>
                        <wps:txbx>
                          <w:txbxContent>
                            <w:p w:rsidR="005138E8" w:rsidRDefault="005138E8" w:rsidP="00FE74DF">
                              <w:r>
                                <w:rPr>
                                  <w:sz w:val="18"/>
                                </w:rPr>
                                <w:t>9</w:t>
                              </w:r>
                            </w:p>
                          </w:txbxContent>
                        </wps:txbx>
                        <wps:bodyPr horzOverflow="overflow" vert="horz" lIns="0" tIns="0" rIns="0" bIns="0" rtlCol="0">
                          <a:noAutofit/>
                        </wps:bodyPr>
                      </wps:wsp>
                      <wps:wsp>
                        <wps:cNvPr id="104" name="Rectangle 104"/>
                        <wps:cNvSpPr/>
                        <wps:spPr>
                          <a:xfrm>
                            <a:off x="1651000" y="5241925"/>
                            <a:ext cx="304038" cy="152019"/>
                          </a:xfrm>
                          <a:prstGeom prst="rect">
                            <a:avLst/>
                          </a:prstGeom>
                          <a:ln>
                            <a:noFill/>
                          </a:ln>
                        </wps:spPr>
                        <wps:txbx>
                          <w:txbxContent>
                            <w:p w:rsidR="005138E8" w:rsidRDefault="005138E8" w:rsidP="00FE74DF">
                              <w:r>
                                <w:rPr>
                                  <w:sz w:val="18"/>
                                </w:rPr>
                                <w:t>2014</w:t>
                              </w:r>
                            </w:p>
                          </w:txbxContent>
                        </wps:txbx>
                        <wps:bodyPr horzOverflow="overflow" vert="horz" lIns="0" tIns="0" rIns="0" bIns="0" rtlCol="0">
                          <a:noAutofit/>
                        </wps:bodyPr>
                      </wps:wsp>
                      <wps:wsp>
                        <wps:cNvPr id="1220" name="Rectangle 1220"/>
                        <wps:cNvSpPr/>
                        <wps:spPr>
                          <a:xfrm>
                            <a:off x="2146300" y="5114925"/>
                            <a:ext cx="160532" cy="152019"/>
                          </a:xfrm>
                          <a:prstGeom prst="rect">
                            <a:avLst/>
                          </a:prstGeom>
                          <a:ln>
                            <a:noFill/>
                          </a:ln>
                        </wps:spPr>
                        <wps:txbx>
                          <w:txbxContent>
                            <w:p w:rsidR="005138E8" w:rsidRDefault="005138E8" w:rsidP="00FE74DF">
                              <w:r>
                                <w:rPr>
                                  <w:sz w:val="18"/>
                                </w:rPr>
                                <w:t>/1/</w:t>
                              </w:r>
                            </w:p>
                          </w:txbxContent>
                        </wps:txbx>
                        <wps:bodyPr horzOverflow="overflow" vert="horz" lIns="0" tIns="0" rIns="0" bIns="0" rtlCol="0">
                          <a:noAutofit/>
                        </wps:bodyPr>
                      </wps:wsp>
                      <wps:wsp>
                        <wps:cNvPr id="1219" name="Rectangle 1219"/>
                        <wps:cNvSpPr/>
                        <wps:spPr>
                          <a:xfrm>
                            <a:off x="2032000" y="5114925"/>
                            <a:ext cx="152019" cy="152019"/>
                          </a:xfrm>
                          <a:prstGeom prst="rect">
                            <a:avLst/>
                          </a:prstGeom>
                          <a:ln>
                            <a:noFill/>
                          </a:ln>
                        </wps:spPr>
                        <wps:txbx>
                          <w:txbxContent>
                            <w:p w:rsidR="005138E8" w:rsidRDefault="005138E8" w:rsidP="00FE74DF">
                              <w:r>
                                <w:rPr>
                                  <w:sz w:val="18"/>
                                </w:rPr>
                                <w:t>10</w:t>
                              </w:r>
                            </w:p>
                          </w:txbxContent>
                        </wps:txbx>
                        <wps:bodyPr horzOverflow="overflow" vert="horz" lIns="0" tIns="0" rIns="0" bIns="0" rtlCol="0">
                          <a:noAutofit/>
                        </wps:bodyPr>
                      </wps:wsp>
                      <wps:wsp>
                        <wps:cNvPr id="106" name="Rectangle 106"/>
                        <wps:cNvSpPr/>
                        <wps:spPr>
                          <a:xfrm>
                            <a:off x="2032000" y="5241925"/>
                            <a:ext cx="304038" cy="152019"/>
                          </a:xfrm>
                          <a:prstGeom prst="rect">
                            <a:avLst/>
                          </a:prstGeom>
                          <a:ln>
                            <a:noFill/>
                          </a:ln>
                        </wps:spPr>
                        <wps:txbx>
                          <w:txbxContent>
                            <w:p w:rsidR="005138E8" w:rsidRDefault="005138E8" w:rsidP="00FE74DF">
                              <w:r>
                                <w:rPr>
                                  <w:sz w:val="18"/>
                                </w:rPr>
                                <w:t>2014</w:t>
                              </w:r>
                            </w:p>
                          </w:txbxContent>
                        </wps:txbx>
                        <wps:bodyPr horzOverflow="overflow" vert="horz" lIns="0" tIns="0" rIns="0" bIns="0" rtlCol="0">
                          <a:noAutofit/>
                        </wps:bodyPr>
                      </wps:wsp>
                      <wps:wsp>
                        <wps:cNvPr id="1221" name="Rectangle 1221"/>
                        <wps:cNvSpPr/>
                        <wps:spPr>
                          <a:xfrm>
                            <a:off x="2400300" y="5114925"/>
                            <a:ext cx="152019" cy="152019"/>
                          </a:xfrm>
                          <a:prstGeom prst="rect">
                            <a:avLst/>
                          </a:prstGeom>
                          <a:ln>
                            <a:noFill/>
                          </a:ln>
                        </wps:spPr>
                        <wps:txbx>
                          <w:txbxContent>
                            <w:p w:rsidR="005138E8" w:rsidRDefault="005138E8" w:rsidP="00FE74DF">
                              <w:r>
                                <w:rPr>
                                  <w:sz w:val="18"/>
                                </w:rPr>
                                <w:t>10</w:t>
                              </w:r>
                            </w:p>
                          </w:txbxContent>
                        </wps:txbx>
                        <wps:bodyPr horzOverflow="overflow" vert="horz" lIns="0" tIns="0" rIns="0" bIns="0" rtlCol="0">
                          <a:noAutofit/>
                        </wps:bodyPr>
                      </wps:wsp>
                      <wps:wsp>
                        <wps:cNvPr id="1222" name="Rectangle 1222"/>
                        <wps:cNvSpPr/>
                        <wps:spPr>
                          <a:xfrm>
                            <a:off x="2514600" y="5114925"/>
                            <a:ext cx="236542" cy="152019"/>
                          </a:xfrm>
                          <a:prstGeom prst="rect">
                            <a:avLst/>
                          </a:prstGeom>
                          <a:ln>
                            <a:noFill/>
                          </a:ln>
                        </wps:spPr>
                        <wps:txbx>
                          <w:txbxContent>
                            <w:p w:rsidR="005138E8" w:rsidRDefault="005138E8" w:rsidP="00FE74DF">
                              <w:r>
                                <w:rPr>
                                  <w:sz w:val="18"/>
                                </w:rPr>
                                <w:t>/19/</w:t>
                              </w:r>
                            </w:p>
                          </w:txbxContent>
                        </wps:txbx>
                        <wps:bodyPr horzOverflow="overflow" vert="horz" lIns="0" tIns="0" rIns="0" bIns="0" rtlCol="0">
                          <a:noAutofit/>
                        </wps:bodyPr>
                      </wps:wsp>
                      <wps:wsp>
                        <wps:cNvPr id="108" name="Rectangle 108"/>
                        <wps:cNvSpPr/>
                        <wps:spPr>
                          <a:xfrm>
                            <a:off x="2425700" y="5241925"/>
                            <a:ext cx="304038" cy="152019"/>
                          </a:xfrm>
                          <a:prstGeom prst="rect">
                            <a:avLst/>
                          </a:prstGeom>
                          <a:ln>
                            <a:noFill/>
                          </a:ln>
                        </wps:spPr>
                        <wps:txbx>
                          <w:txbxContent>
                            <w:p w:rsidR="005138E8" w:rsidRDefault="005138E8" w:rsidP="00FE74DF">
                              <w:r>
                                <w:rPr>
                                  <w:sz w:val="18"/>
                                </w:rPr>
                                <w:t>2014</w:t>
                              </w:r>
                            </w:p>
                          </w:txbxContent>
                        </wps:txbx>
                        <wps:bodyPr horzOverflow="overflow" vert="horz" lIns="0" tIns="0" rIns="0" bIns="0" rtlCol="0">
                          <a:noAutofit/>
                        </wps:bodyPr>
                      </wps:wsp>
                      <wps:wsp>
                        <wps:cNvPr id="1223" name="Rectangle 1223"/>
                        <wps:cNvSpPr/>
                        <wps:spPr>
                          <a:xfrm>
                            <a:off x="2794000" y="5114925"/>
                            <a:ext cx="152019" cy="152019"/>
                          </a:xfrm>
                          <a:prstGeom prst="rect">
                            <a:avLst/>
                          </a:prstGeom>
                          <a:ln>
                            <a:noFill/>
                          </a:ln>
                        </wps:spPr>
                        <wps:txbx>
                          <w:txbxContent>
                            <w:p w:rsidR="005138E8" w:rsidRDefault="005138E8" w:rsidP="00FE74DF">
                              <w:r>
                                <w:rPr>
                                  <w:sz w:val="18"/>
                                </w:rPr>
                                <w:t>10</w:t>
                              </w:r>
                            </w:p>
                          </w:txbxContent>
                        </wps:txbx>
                        <wps:bodyPr horzOverflow="overflow" vert="horz" lIns="0" tIns="0" rIns="0" bIns="0" rtlCol="0">
                          <a:noAutofit/>
                        </wps:bodyPr>
                      </wps:wsp>
                      <wps:wsp>
                        <wps:cNvPr id="1224" name="Rectangle 1224"/>
                        <wps:cNvSpPr/>
                        <wps:spPr>
                          <a:xfrm>
                            <a:off x="2908300" y="5114925"/>
                            <a:ext cx="236542" cy="152019"/>
                          </a:xfrm>
                          <a:prstGeom prst="rect">
                            <a:avLst/>
                          </a:prstGeom>
                          <a:ln>
                            <a:noFill/>
                          </a:ln>
                        </wps:spPr>
                        <wps:txbx>
                          <w:txbxContent>
                            <w:p w:rsidR="005138E8" w:rsidRDefault="005138E8" w:rsidP="00FE74DF">
                              <w:r>
                                <w:rPr>
                                  <w:sz w:val="18"/>
                                </w:rPr>
                                <w:t>/22/</w:t>
                              </w:r>
                            </w:p>
                          </w:txbxContent>
                        </wps:txbx>
                        <wps:bodyPr horzOverflow="overflow" vert="horz" lIns="0" tIns="0" rIns="0" bIns="0" rtlCol="0">
                          <a:noAutofit/>
                        </wps:bodyPr>
                      </wps:wsp>
                      <wps:wsp>
                        <wps:cNvPr id="110" name="Rectangle 110"/>
                        <wps:cNvSpPr/>
                        <wps:spPr>
                          <a:xfrm>
                            <a:off x="2819400" y="5241925"/>
                            <a:ext cx="304038" cy="152019"/>
                          </a:xfrm>
                          <a:prstGeom prst="rect">
                            <a:avLst/>
                          </a:prstGeom>
                          <a:ln>
                            <a:noFill/>
                          </a:ln>
                        </wps:spPr>
                        <wps:txbx>
                          <w:txbxContent>
                            <w:p w:rsidR="005138E8" w:rsidRDefault="005138E8" w:rsidP="00FE74DF">
                              <w:r>
                                <w:rPr>
                                  <w:sz w:val="18"/>
                                </w:rPr>
                                <w:t>2014</w:t>
                              </w:r>
                            </w:p>
                          </w:txbxContent>
                        </wps:txbx>
                        <wps:bodyPr horzOverflow="overflow" vert="horz" lIns="0" tIns="0" rIns="0" bIns="0" rtlCol="0">
                          <a:noAutofit/>
                        </wps:bodyPr>
                      </wps:wsp>
                      <wps:wsp>
                        <wps:cNvPr id="1225" name="Rectangle 1225"/>
                        <wps:cNvSpPr/>
                        <wps:spPr>
                          <a:xfrm>
                            <a:off x="3187700" y="5114925"/>
                            <a:ext cx="152019" cy="152019"/>
                          </a:xfrm>
                          <a:prstGeom prst="rect">
                            <a:avLst/>
                          </a:prstGeom>
                          <a:ln>
                            <a:noFill/>
                          </a:ln>
                        </wps:spPr>
                        <wps:txbx>
                          <w:txbxContent>
                            <w:p w:rsidR="005138E8" w:rsidRDefault="005138E8" w:rsidP="00FE74DF">
                              <w:r>
                                <w:rPr>
                                  <w:sz w:val="18"/>
                                </w:rPr>
                                <w:t>10</w:t>
                              </w:r>
                            </w:p>
                          </w:txbxContent>
                        </wps:txbx>
                        <wps:bodyPr horzOverflow="overflow" vert="horz" lIns="0" tIns="0" rIns="0" bIns="0" rtlCol="0">
                          <a:noAutofit/>
                        </wps:bodyPr>
                      </wps:wsp>
                      <wps:wsp>
                        <wps:cNvPr id="1226" name="Rectangle 1226"/>
                        <wps:cNvSpPr/>
                        <wps:spPr>
                          <a:xfrm>
                            <a:off x="3302000" y="5114925"/>
                            <a:ext cx="236542" cy="152019"/>
                          </a:xfrm>
                          <a:prstGeom prst="rect">
                            <a:avLst/>
                          </a:prstGeom>
                          <a:ln>
                            <a:noFill/>
                          </a:ln>
                        </wps:spPr>
                        <wps:txbx>
                          <w:txbxContent>
                            <w:p w:rsidR="005138E8" w:rsidRDefault="005138E8" w:rsidP="00FE74DF">
                              <w:r>
                                <w:rPr>
                                  <w:sz w:val="18"/>
                                </w:rPr>
                                <w:t>/31/</w:t>
                              </w:r>
                            </w:p>
                          </w:txbxContent>
                        </wps:txbx>
                        <wps:bodyPr horzOverflow="overflow" vert="horz" lIns="0" tIns="0" rIns="0" bIns="0" rtlCol="0">
                          <a:noAutofit/>
                        </wps:bodyPr>
                      </wps:wsp>
                      <wps:wsp>
                        <wps:cNvPr id="112" name="Rectangle 112"/>
                        <wps:cNvSpPr/>
                        <wps:spPr>
                          <a:xfrm>
                            <a:off x="3213100" y="5241925"/>
                            <a:ext cx="304038" cy="152019"/>
                          </a:xfrm>
                          <a:prstGeom prst="rect">
                            <a:avLst/>
                          </a:prstGeom>
                          <a:ln>
                            <a:noFill/>
                          </a:ln>
                        </wps:spPr>
                        <wps:txbx>
                          <w:txbxContent>
                            <w:p w:rsidR="005138E8" w:rsidRDefault="005138E8" w:rsidP="00FE74DF">
                              <w:r>
                                <w:rPr>
                                  <w:sz w:val="18"/>
                                </w:rPr>
                                <w:t>2014</w:t>
                              </w:r>
                            </w:p>
                          </w:txbxContent>
                        </wps:txbx>
                        <wps:bodyPr horzOverflow="overflow" vert="horz" lIns="0" tIns="0" rIns="0" bIns="0" rtlCol="0">
                          <a:noAutofit/>
                        </wps:bodyPr>
                      </wps:wsp>
                      <wps:wsp>
                        <wps:cNvPr id="1227" name="Rectangle 1227"/>
                        <wps:cNvSpPr/>
                        <wps:spPr>
                          <a:xfrm>
                            <a:off x="3594100" y="5114925"/>
                            <a:ext cx="152019" cy="152019"/>
                          </a:xfrm>
                          <a:prstGeom prst="rect">
                            <a:avLst/>
                          </a:prstGeom>
                          <a:ln>
                            <a:noFill/>
                          </a:ln>
                        </wps:spPr>
                        <wps:txbx>
                          <w:txbxContent>
                            <w:p w:rsidR="005138E8" w:rsidRDefault="005138E8" w:rsidP="00FE74DF">
                              <w:r>
                                <w:rPr>
                                  <w:sz w:val="18"/>
                                </w:rPr>
                                <w:t>11</w:t>
                              </w:r>
                            </w:p>
                          </w:txbxContent>
                        </wps:txbx>
                        <wps:bodyPr horzOverflow="overflow" vert="horz" lIns="0" tIns="0" rIns="0" bIns="0" rtlCol="0">
                          <a:noAutofit/>
                        </wps:bodyPr>
                      </wps:wsp>
                      <wps:wsp>
                        <wps:cNvPr id="1228" name="Rectangle 1228"/>
                        <wps:cNvSpPr/>
                        <wps:spPr>
                          <a:xfrm>
                            <a:off x="3708400" y="5114925"/>
                            <a:ext cx="160532" cy="152019"/>
                          </a:xfrm>
                          <a:prstGeom prst="rect">
                            <a:avLst/>
                          </a:prstGeom>
                          <a:ln>
                            <a:noFill/>
                          </a:ln>
                        </wps:spPr>
                        <wps:txbx>
                          <w:txbxContent>
                            <w:p w:rsidR="005138E8" w:rsidRDefault="005138E8" w:rsidP="00FE74DF">
                              <w:r>
                                <w:rPr>
                                  <w:sz w:val="18"/>
                                </w:rPr>
                                <w:t>/7/</w:t>
                              </w:r>
                            </w:p>
                          </w:txbxContent>
                        </wps:txbx>
                        <wps:bodyPr horzOverflow="overflow" vert="horz" lIns="0" tIns="0" rIns="0" bIns="0" rtlCol="0">
                          <a:noAutofit/>
                        </wps:bodyPr>
                      </wps:wsp>
                      <wps:wsp>
                        <wps:cNvPr id="114" name="Rectangle 114"/>
                        <wps:cNvSpPr/>
                        <wps:spPr>
                          <a:xfrm>
                            <a:off x="3594100" y="5241925"/>
                            <a:ext cx="304038" cy="152019"/>
                          </a:xfrm>
                          <a:prstGeom prst="rect">
                            <a:avLst/>
                          </a:prstGeom>
                          <a:ln>
                            <a:noFill/>
                          </a:ln>
                        </wps:spPr>
                        <wps:txbx>
                          <w:txbxContent>
                            <w:p w:rsidR="005138E8" w:rsidRDefault="005138E8" w:rsidP="00FE74DF">
                              <w:r>
                                <w:rPr>
                                  <w:sz w:val="18"/>
                                </w:rPr>
                                <w:t>2014</w:t>
                              </w:r>
                            </w:p>
                          </w:txbxContent>
                        </wps:txbx>
                        <wps:bodyPr horzOverflow="overflow" vert="horz" lIns="0" tIns="0" rIns="0" bIns="0" rtlCol="0">
                          <a:noAutofit/>
                        </wps:bodyPr>
                      </wps:wsp>
                      <wps:wsp>
                        <wps:cNvPr id="1229" name="Rectangle 1229"/>
                        <wps:cNvSpPr/>
                        <wps:spPr>
                          <a:xfrm>
                            <a:off x="4038600" y="5114925"/>
                            <a:ext cx="152019" cy="152019"/>
                          </a:xfrm>
                          <a:prstGeom prst="rect">
                            <a:avLst/>
                          </a:prstGeom>
                          <a:ln>
                            <a:noFill/>
                          </a:ln>
                        </wps:spPr>
                        <wps:txbx>
                          <w:txbxContent>
                            <w:p w:rsidR="005138E8" w:rsidRDefault="005138E8" w:rsidP="00FE74DF">
                              <w:r>
                                <w:rPr>
                                  <w:sz w:val="18"/>
                                </w:rPr>
                                <w:t>11</w:t>
                              </w:r>
                            </w:p>
                          </w:txbxContent>
                        </wps:txbx>
                        <wps:bodyPr horzOverflow="overflow" vert="horz" lIns="0" tIns="0" rIns="0" bIns="0" rtlCol="0">
                          <a:noAutofit/>
                        </wps:bodyPr>
                      </wps:wsp>
                      <wps:wsp>
                        <wps:cNvPr id="1230" name="Rectangle 1230"/>
                        <wps:cNvSpPr/>
                        <wps:spPr>
                          <a:xfrm>
                            <a:off x="4152900" y="5114925"/>
                            <a:ext cx="42262" cy="152019"/>
                          </a:xfrm>
                          <a:prstGeom prst="rect">
                            <a:avLst/>
                          </a:prstGeom>
                          <a:ln>
                            <a:noFill/>
                          </a:ln>
                        </wps:spPr>
                        <wps:txbx>
                          <w:txbxContent>
                            <w:p w:rsidR="005138E8" w:rsidRDefault="005138E8" w:rsidP="00FE74DF">
                              <w:r>
                                <w:rPr>
                                  <w:sz w:val="18"/>
                                </w:rPr>
                                <w:t>/</w:t>
                              </w:r>
                            </w:p>
                          </w:txbxContent>
                        </wps:txbx>
                        <wps:bodyPr horzOverflow="overflow" vert="horz" lIns="0" tIns="0" rIns="0" bIns="0" rtlCol="0">
                          <a:noAutofit/>
                        </wps:bodyPr>
                      </wps:wsp>
                      <wps:wsp>
                        <wps:cNvPr id="116" name="Rectangle 116"/>
                        <wps:cNvSpPr/>
                        <wps:spPr>
                          <a:xfrm>
                            <a:off x="3924300" y="5241925"/>
                            <a:ext cx="494062" cy="152019"/>
                          </a:xfrm>
                          <a:prstGeom prst="rect">
                            <a:avLst/>
                          </a:prstGeom>
                          <a:ln>
                            <a:noFill/>
                          </a:ln>
                        </wps:spPr>
                        <wps:txbx>
                          <w:txbxContent>
                            <w:p w:rsidR="005138E8" w:rsidRDefault="005138E8" w:rsidP="00FE74DF">
                              <w:r>
                                <w:rPr>
                                  <w:sz w:val="18"/>
                                </w:rPr>
                                <w:t>14.2014</w:t>
                              </w:r>
                            </w:p>
                          </w:txbxContent>
                        </wps:txbx>
                        <wps:bodyPr horzOverflow="overflow" vert="horz" lIns="0" tIns="0" rIns="0" bIns="0" rtlCol="0">
                          <a:noAutofit/>
                        </wps:bodyPr>
                      </wps:wsp>
                      <wps:wsp>
                        <wps:cNvPr id="1231" name="Rectangle 1231"/>
                        <wps:cNvSpPr/>
                        <wps:spPr>
                          <a:xfrm>
                            <a:off x="4356100" y="5114925"/>
                            <a:ext cx="152019" cy="152019"/>
                          </a:xfrm>
                          <a:prstGeom prst="rect">
                            <a:avLst/>
                          </a:prstGeom>
                          <a:ln>
                            <a:noFill/>
                          </a:ln>
                        </wps:spPr>
                        <wps:txbx>
                          <w:txbxContent>
                            <w:p w:rsidR="005138E8" w:rsidRDefault="005138E8" w:rsidP="00FE74DF">
                              <w:r>
                                <w:rPr>
                                  <w:sz w:val="18"/>
                                </w:rPr>
                                <w:t>11</w:t>
                              </w:r>
                            </w:p>
                          </w:txbxContent>
                        </wps:txbx>
                        <wps:bodyPr horzOverflow="overflow" vert="horz" lIns="0" tIns="0" rIns="0" bIns="0" rtlCol="0">
                          <a:noAutofit/>
                        </wps:bodyPr>
                      </wps:wsp>
                      <wps:wsp>
                        <wps:cNvPr id="1232" name="Rectangle 1232"/>
                        <wps:cNvSpPr/>
                        <wps:spPr>
                          <a:xfrm>
                            <a:off x="4470400" y="5114925"/>
                            <a:ext cx="236542" cy="152019"/>
                          </a:xfrm>
                          <a:prstGeom prst="rect">
                            <a:avLst/>
                          </a:prstGeom>
                          <a:ln>
                            <a:noFill/>
                          </a:ln>
                        </wps:spPr>
                        <wps:txbx>
                          <w:txbxContent>
                            <w:p w:rsidR="005138E8" w:rsidRDefault="005138E8" w:rsidP="00FE74DF">
                              <w:r>
                                <w:rPr>
                                  <w:sz w:val="18"/>
                                </w:rPr>
                                <w:t>/21/</w:t>
                              </w:r>
                            </w:p>
                          </w:txbxContent>
                        </wps:txbx>
                        <wps:bodyPr horzOverflow="overflow" vert="horz" lIns="0" tIns="0" rIns="0" bIns="0" rtlCol="0">
                          <a:noAutofit/>
                        </wps:bodyPr>
                      </wps:wsp>
                      <wps:wsp>
                        <wps:cNvPr id="118" name="Rectangle 118"/>
                        <wps:cNvSpPr/>
                        <wps:spPr>
                          <a:xfrm>
                            <a:off x="4381500" y="5241925"/>
                            <a:ext cx="304038" cy="152019"/>
                          </a:xfrm>
                          <a:prstGeom prst="rect">
                            <a:avLst/>
                          </a:prstGeom>
                          <a:ln>
                            <a:noFill/>
                          </a:ln>
                        </wps:spPr>
                        <wps:txbx>
                          <w:txbxContent>
                            <w:p w:rsidR="005138E8" w:rsidRDefault="005138E8" w:rsidP="00FE74DF">
                              <w:r>
                                <w:rPr>
                                  <w:sz w:val="18"/>
                                </w:rPr>
                                <w:t>2014</w:t>
                              </w:r>
                            </w:p>
                          </w:txbxContent>
                        </wps:txbx>
                        <wps:bodyPr horzOverflow="overflow" vert="horz" lIns="0" tIns="0" rIns="0" bIns="0" rtlCol="0">
                          <a:noAutofit/>
                        </wps:bodyPr>
                      </wps:wsp>
                      <wps:wsp>
                        <wps:cNvPr id="1234" name="Rectangle 1234"/>
                        <wps:cNvSpPr/>
                        <wps:spPr>
                          <a:xfrm>
                            <a:off x="4864100" y="5114925"/>
                            <a:ext cx="236542" cy="152019"/>
                          </a:xfrm>
                          <a:prstGeom prst="rect">
                            <a:avLst/>
                          </a:prstGeom>
                          <a:ln>
                            <a:noFill/>
                          </a:ln>
                        </wps:spPr>
                        <wps:txbx>
                          <w:txbxContent>
                            <w:p w:rsidR="005138E8" w:rsidRDefault="005138E8" w:rsidP="00FE74DF">
                              <w:r>
                                <w:rPr>
                                  <w:sz w:val="18"/>
                                </w:rPr>
                                <w:t>/26/</w:t>
                              </w:r>
                            </w:p>
                          </w:txbxContent>
                        </wps:txbx>
                        <wps:bodyPr horzOverflow="overflow" vert="horz" lIns="0" tIns="0" rIns="0" bIns="0" rtlCol="0">
                          <a:noAutofit/>
                        </wps:bodyPr>
                      </wps:wsp>
                      <wps:wsp>
                        <wps:cNvPr id="1233" name="Rectangle 1233"/>
                        <wps:cNvSpPr/>
                        <wps:spPr>
                          <a:xfrm>
                            <a:off x="4749800" y="5114925"/>
                            <a:ext cx="152019" cy="152019"/>
                          </a:xfrm>
                          <a:prstGeom prst="rect">
                            <a:avLst/>
                          </a:prstGeom>
                          <a:ln>
                            <a:noFill/>
                          </a:ln>
                        </wps:spPr>
                        <wps:txbx>
                          <w:txbxContent>
                            <w:p w:rsidR="005138E8" w:rsidRDefault="005138E8" w:rsidP="00FE74DF">
                              <w:r>
                                <w:rPr>
                                  <w:sz w:val="18"/>
                                </w:rPr>
                                <w:t>11</w:t>
                              </w:r>
                            </w:p>
                          </w:txbxContent>
                        </wps:txbx>
                        <wps:bodyPr horzOverflow="overflow" vert="horz" lIns="0" tIns="0" rIns="0" bIns="0" rtlCol="0">
                          <a:noAutofit/>
                        </wps:bodyPr>
                      </wps:wsp>
                      <wps:wsp>
                        <wps:cNvPr id="120" name="Rectangle 120"/>
                        <wps:cNvSpPr/>
                        <wps:spPr>
                          <a:xfrm>
                            <a:off x="4775200" y="5241925"/>
                            <a:ext cx="304038" cy="152019"/>
                          </a:xfrm>
                          <a:prstGeom prst="rect">
                            <a:avLst/>
                          </a:prstGeom>
                          <a:ln>
                            <a:noFill/>
                          </a:ln>
                        </wps:spPr>
                        <wps:txbx>
                          <w:txbxContent>
                            <w:p w:rsidR="005138E8" w:rsidRDefault="005138E8" w:rsidP="00FE74DF">
                              <w:r>
                                <w:rPr>
                                  <w:sz w:val="18"/>
                                </w:rPr>
                                <w:t>2014</w:t>
                              </w:r>
                            </w:p>
                          </w:txbxContent>
                        </wps:txbx>
                        <wps:bodyPr horzOverflow="overflow" vert="horz" lIns="0" tIns="0" rIns="0" bIns="0" rtlCol="0">
                          <a:noAutofit/>
                        </wps:bodyPr>
                      </wps:wsp>
                      <wps:wsp>
                        <wps:cNvPr id="121" name="Rectangle 121"/>
                        <wps:cNvSpPr/>
                        <wps:spPr>
                          <a:xfrm>
                            <a:off x="482600" y="9906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82</w:t>
                              </w:r>
                            </w:p>
                          </w:txbxContent>
                        </wps:txbx>
                        <wps:bodyPr horzOverflow="overflow" vert="horz" lIns="0" tIns="0" rIns="0" bIns="0" rtlCol="0">
                          <a:noAutofit/>
                        </wps:bodyPr>
                      </wps:wsp>
                      <wps:wsp>
                        <wps:cNvPr id="122" name="Rectangle 122"/>
                        <wps:cNvSpPr/>
                        <wps:spPr>
                          <a:xfrm>
                            <a:off x="876300" y="11303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79</w:t>
                              </w:r>
                            </w:p>
                          </w:txbxContent>
                        </wps:txbx>
                        <wps:bodyPr horzOverflow="overflow" vert="horz" lIns="0" tIns="0" rIns="0" bIns="0" rtlCol="0">
                          <a:noAutofit/>
                        </wps:bodyPr>
                      </wps:wsp>
                      <wps:wsp>
                        <wps:cNvPr id="123" name="Rectangle 123"/>
                        <wps:cNvSpPr/>
                        <wps:spPr>
                          <a:xfrm>
                            <a:off x="1257300" y="11811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78</w:t>
                              </w:r>
                            </w:p>
                          </w:txbxContent>
                        </wps:txbx>
                        <wps:bodyPr horzOverflow="overflow" vert="horz" lIns="0" tIns="0" rIns="0" bIns="0" rtlCol="0">
                          <a:noAutofit/>
                        </wps:bodyPr>
                      </wps:wsp>
                      <wps:wsp>
                        <wps:cNvPr id="124" name="Rectangle 124"/>
                        <wps:cNvSpPr/>
                        <wps:spPr>
                          <a:xfrm>
                            <a:off x="1651000" y="12700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76</w:t>
                              </w:r>
                            </w:p>
                          </w:txbxContent>
                        </wps:txbx>
                        <wps:bodyPr horzOverflow="overflow" vert="horz" lIns="0" tIns="0" rIns="0" bIns="0" rtlCol="0">
                          <a:noAutofit/>
                        </wps:bodyPr>
                      </wps:wsp>
                      <wps:wsp>
                        <wps:cNvPr id="125" name="Rectangle 125"/>
                        <wps:cNvSpPr/>
                        <wps:spPr>
                          <a:xfrm>
                            <a:off x="2044700" y="12192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77</w:t>
                              </w:r>
                            </w:p>
                          </w:txbxContent>
                        </wps:txbx>
                        <wps:bodyPr horzOverflow="overflow" vert="horz" lIns="0" tIns="0" rIns="0" bIns="0" rtlCol="0">
                          <a:noAutofit/>
                        </wps:bodyPr>
                      </wps:wsp>
                      <wps:wsp>
                        <wps:cNvPr id="126" name="Rectangle 126"/>
                        <wps:cNvSpPr/>
                        <wps:spPr>
                          <a:xfrm>
                            <a:off x="2438400" y="12192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77</w:t>
                              </w:r>
                            </w:p>
                          </w:txbxContent>
                        </wps:txbx>
                        <wps:bodyPr horzOverflow="overflow" vert="horz" lIns="0" tIns="0" rIns="0" bIns="0" rtlCol="0">
                          <a:noAutofit/>
                        </wps:bodyPr>
                      </wps:wsp>
                      <wps:wsp>
                        <wps:cNvPr id="127" name="Rectangle 127"/>
                        <wps:cNvSpPr/>
                        <wps:spPr>
                          <a:xfrm>
                            <a:off x="2819400" y="14605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72</w:t>
                              </w:r>
                            </w:p>
                          </w:txbxContent>
                        </wps:txbx>
                        <wps:bodyPr horzOverflow="overflow" vert="horz" lIns="0" tIns="0" rIns="0" bIns="0" rtlCol="0">
                          <a:noAutofit/>
                        </wps:bodyPr>
                      </wps:wsp>
                      <wps:wsp>
                        <wps:cNvPr id="128" name="Rectangle 128"/>
                        <wps:cNvSpPr/>
                        <wps:spPr>
                          <a:xfrm>
                            <a:off x="3213100" y="13208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75</w:t>
                              </w:r>
                            </w:p>
                          </w:txbxContent>
                        </wps:txbx>
                        <wps:bodyPr horzOverflow="overflow" vert="horz" lIns="0" tIns="0" rIns="0" bIns="0" rtlCol="0">
                          <a:noAutofit/>
                        </wps:bodyPr>
                      </wps:wsp>
                      <wps:wsp>
                        <wps:cNvPr id="129" name="Rectangle 129"/>
                        <wps:cNvSpPr/>
                        <wps:spPr>
                          <a:xfrm>
                            <a:off x="3606800" y="14605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72</w:t>
                              </w:r>
                            </w:p>
                          </w:txbxContent>
                        </wps:txbx>
                        <wps:bodyPr horzOverflow="overflow" vert="horz" lIns="0" tIns="0" rIns="0" bIns="0" rtlCol="0">
                          <a:noAutofit/>
                        </wps:bodyPr>
                      </wps:wsp>
                      <wps:wsp>
                        <wps:cNvPr id="130" name="Rectangle 130"/>
                        <wps:cNvSpPr/>
                        <wps:spPr>
                          <a:xfrm>
                            <a:off x="4000500" y="16383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68</w:t>
                              </w:r>
                            </w:p>
                          </w:txbxContent>
                        </wps:txbx>
                        <wps:bodyPr horzOverflow="overflow" vert="horz" lIns="0" tIns="0" rIns="0" bIns="0" rtlCol="0">
                          <a:noAutofit/>
                        </wps:bodyPr>
                      </wps:wsp>
                      <wps:wsp>
                        <wps:cNvPr id="131" name="Rectangle 131"/>
                        <wps:cNvSpPr/>
                        <wps:spPr>
                          <a:xfrm>
                            <a:off x="4381500" y="16383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68</w:t>
                              </w:r>
                            </w:p>
                          </w:txbxContent>
                        </wps:txbx>
                        <wps:bodyPr horzOverflow="overflow" vert="horz" lIns="0" tIns="0" rIns="0" bIns="0" rtlCol="0">
                          <a:noAutofit/>
                        </wps:bodyPr>
                      </wps:wsp>
                      <wps:wsp>
                        <wps:cNvPr id="132" name="Rectangle 132"/>
                        <wps:cNvSpPr/>
                        <wps:spPr>
                          <a:xfrm>
                            <a:off x="4775200" y="1638300"/>
                            <a:ext cx="304038" cy="304038"/>
                          </a:xfrm>
                          <a:prstGeom prst="rect">
                            <a:avLst/>
                          </a:prstGeom>
                          <a:ln>
                            <a:noFill/>
                          </a:ln>
                        </wps:spPr>
                        <wps:txbx>
                          <w:txbxContent>
                            <w:p w:rsidR="005138E8" w:rsidRDefault="005138E8" w:rsidP="00FE74DF">
                              <w:r>
                                <w:rPr>
                                  <w:rFonts w:ascii="Times New Roman" w:eastAsia="Times New Roman" w:hAnsi="Times New Roman" w:cs="Times New Roman"/>
                                  <w:b/>
                                  <w:sz w:val="36"/>
                                </w:rPr>
                                <w:t>68</w:t>
                              </w:r>
                            </w:p>
                          </w:txbxContent>
                        </wps:txbx>
                        <wps:bodyPr horzOverflow="overflow" vert="horz" lIns="0" tIns="0" rIns="0" bIns="0" rtlCol="0">
                          <a:noAutofit/>
                        </wps:bodyPr>
                      </wps:wsp>
                      <wps:wsp>
                        <wps:cNvPr id="1956" name="Shape 1956"/>
                        <wps:cNvSpPr/>
                        <wps:spPr>
                          <a:xfrm>
                            <a:off x="5740400" y="2711450"/>
                            <a:ext cx="177800" cy="177800"/>
                          </a:xfrm>
                          <a:custGeom>
                            <a:avLst/>
                            <a:gdLst/>
                            <a:ahLst/>
                            <a:cxnLst/>
                            <a:rect l="0" t="0" r="0" b="0"/>
                            <a:pathLst>
                              <a:path w="177800" h="177800">
                                <a:moveTo>
                                  <a:pt x="0" y="0"/>
                                </a:moveTo>
                                <a:lnTo>
                                  <a:pt x="177800" y="0"/>
                                </a:lnTo>
                                <a:lnTo>
                                  <a:pt x="177800" y="177800"/>
                                </a:lnTo>
                                <a:lnTo>
                                  <a:pt x="0" y="177800"/>
                                </a:lnTo>
                                <a:lnTo>
                                  <a:pt x="0" y="0"/>
                                </a:lnTo>
                              </a:path>
                            </a:pathLst>
                          </a:custGeom>
                          <a:ln w="0" cap="rnd">
                            <a:round/>
                          </a:ln>
                        </wps:spPr>
                        <wps:style>
                          <a:lnRef idx="0">
                            <a:srgbClr val="000000">
                              <a:alpha val="0"/>
                            </a:srgbClr>
                          </a:lnRef>
                          <a:fillRef idx="1">
                            <a:srgbClr val="0045EE"/>
                          </a:fillRef>
                          <a:effectRef idx="0">
                            <a:scrgbClr r="0" g="0" b="0"/>
                          </a:effectRef>
                          <a:fontRef idx="none"/>
                        </wps:style>
                        <wps:bodyPr/>
                      </wps:wsp>
                      <wps:wsp>
                        <wps:cNvPr id="134" name="Rectangle 134"/>
                        <wps:cNvSpPr/>
                        <wps:spPr>
                          <a:xfrm>
                            <a:off x="2127730" y="-19267"/>
                            <a:ext cx="3132335" cy="236474"/>
                          </a:xfrm>
                          <a:prstGeom prst="rect">
                            <a:avLst/>
                          </a:prstGeom>
                          <a:ln>
                            <a:noFill/>
                          </a:ln>
                        </wps:spPr>
                        <wps:txbx>
                          <w:txbxContent>
                            <w:p w:rsidR="005138E8" w:rsidRDefault="005138E8" w:rsidP="00FE74DF"/>
                            <w:p w:rsidR="005138E8" w:rsidRDefault="005138E8" w:rsidP="00FE74DF">
                              <w:r>
                                <w:t>dATE</w:t>
                              </w:r>
                            </w:p>
                          </w:txbxContent>
                        </wps:txbx>
                        <wps:bodyPr horzOverflow="overflow" vert="horz" lIns="0" tIns="0" rIns="0" bIns="0" rtlCol="0">
                          <a:noAutofit/>
                        </wps:bodyPr>
                      </wps:wsp>
                    </wpg:wgp>
                  </a:graphicData>
                </a:graphic>
              </wp:inline>
            </w:drawing>
          </mc:Choice>
          <mc:Fallback>
            <w:pict>
              <v:group w14:anchorId="2E8FEEDE" id="Group 1948" o:spid="_x0000_s1027" style="width:355.8pt;height:278.35pt;mso-position-horizontal-relative:char;mso-position-vertical-relative:line" coordorigin=",-192" coordsize="59182,541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&#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">
                <v:shape id="Shape 7" o:spid="_x0000_s1028" style="position:absolute;left:3556;top:4591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PesQA&#10;AADaAAAADwAAAGRycy9kb3ducmV2LnhtbESPQWvCQBSE74L/YXkFb7ppoTWJrmJrCj0J3aYHb4/s&#10;axKafRuyq8Z/3xWEHoeZ+YZZb0fbiTMNvnWs4HGRgCCunGm5VlB+vc9TED4gG+wck4IredhuppM1&#10;5sZd+JPOOtQiQtjnqKAJoc+l9FVDFv3C9cTR+3GDxRDlUEsz4CXCbSefkuRFWmw5LjTY01tD1a8+&#10;WQXFa+H09ynb6/GYPvvD3pRZlik1exh3KxCBxvAfvrc/jIIl3K7EG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j3rEAAAA2gAAAA8AAAAAAAAAAAAAAAAAmAIAAGRycy9k&#10;b3ducmV2LnhtbFBLBQYAAAAABAAEAPUAAACJAwAAAAA=&#10;" path="m38100,l,e" filled="f" strokeweight="1pt">
                  <v:stroke opacity="17733f"/>
                  <v:path arrowok="t" textboxrect="0,0,38100,0"/>
                </v:shape>
                <v:shape id="Shape 8" o:spid="_x0000_s1029" style="position:absolute;left:3556;top:36639;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bCMAA&#10;AADaAAAADwAAAGRycy9kb3ducmV2LnhtbERPTWvCQBC9F/wPywje6kZBMamrqIngSTC1h96G7DQJ&#10;zc6G7Cam/757EDw+3vd2P5pGDNS52rKCxTwCQVxYXXOp4P55ft+AcB5ZY2OZFPyRg/1u8rbFRNsH&#10;32jIfSlCCLsEFVTet4mUrqjIoJvbljhwP7Yz6APsSqk7fIRw08hlFK2lwZpDQ4UtnSoqfvPeKMiO&#10;mc2/+jjNx+/Nyl1TfY/jWKnZdDx8gPA0+pf46b5oBWFruBJu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kbCMAAAADaAAAADwAAAAAAAAAAAAAAAACYAgAAZHJzL2Rvd25y&#10;ZXYueG1sUEsFBgAAAAAEAAQA9QAAAIUDAAAAAA==&#10;" path="m38100,l,e" filled="f" strokeweight="1pt">
                  <v:stroke opacity="17733f"/>
                  <v:path arrowok="t" textboxrect="0,0,38100,0"/>
                </v:shape>
                <v:shape id="Shape 9" o:spid="_x0000_s1030" style="position:absolute;left:3556;top:27368;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k8QA&#10;AADaAAAADwAAAGRycy9kb3ducmV2LnhtbESPzWrDMBCE74G+g9hCb4ncQEvkRAlt4kJOhTjpobfF&#10;2tim1spY8k/fPioUchxm5htms5tsIwbqfO1Yw/MiAUFcOFNzqeFy/pivQPiAbLBxTBp+ycNu+zDb&#10;YGrcyCca8lCKCGGfooYqhDaV0hcVWfQL1xJH7+o6iyHKrpSmwzHCbSOXSfIqLdYcFypsaV9R8ZP3&#10;VkP2nrn8q1eHfPpevfjPg7kopbR+epze1iACTeEe/m8fjQYFf1fiD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vpPEAAAA2gAAAA8AAAAAAAAAAAAAAAAAmAIAAGRycy9k&#10;b3ducmV2LnhtbFBLBQYAAAAABAAEAPUAAACJAwAAAAA=&#10;" path="m38100,l,e" filled="f" strokeweight="1pt">
                  <v:stroke opacity="17733f"/>
                  <v:path arrowok="t" textboxrect="0,0,38100,0"/>
                </v:shape>
                <v:shape id="Shape 10" o:spid="_x0000_s1031" style="position:absolute;left:3556;top:18224;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Hy8QA&#10;AADbAAAADwAAAGRycy9kb3ducmV2LnhtbESPQWvCQBCF70L/wzIFb7ppoWJSV2mrgifBGA+9Ddlp&#10;EpqdDdlV4793DoK3Gd6b975ZrAbXqgv1ofFs4G2agCIuvW24MlAct5M5qBCRLbaeycCNAqyWL6MF&#10;ZtZf+UCXPFZKQjhkaKCOscu0DmVNDsPUd8Si/fneYZS1r7Tt8SrhrtXvSTLTDhuWhho7+qmp/M/P&#10;zsDme+Pz0zld58Pv/CPs17ZI09SY8evw9Qkq0hCf5sf1zgq+0MsvMo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tx8vEAAAA2wAAAA8AAAAAAAAAAAAAAAAAmAIAAGRycy9k&#10;b3ducmV2LnhtbFBLBQYAAAAABAAEAPUAAACJAwAAAAA=&#10;" path="m38100,l,e" filled="f" strokeweight="1pt">
                  <v:stroke opacity="17733f"/>
                  <v:path arrowok="t" textboxrect="0,0,38100,0"/>
                </v:shape>
                <v:shape id="Shape 11" o:spid="_x0000_s1032" style="position:absolute;left:3556;top:8953;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iUMIA&#10;AADbAAAADwAAAGRycy9kb3ducmV2LnhtbERPTWvCQBC9C/0PywjedGNBMTEbsTWFngqm9uBtyI5J&#10;MDsbsmtM/31XKHibx/ucdDeaVgzUu8ayguUiAkFcWt1wpeD0/THfgHAeWWNrmRT8koNd9jJJMdH2&#10;zkcaCl+JEMIuQQW1910ipStrMugWtiMO3MX2Bn2AfSV1j/cQblr5GkVrabDh0FBjR+81ldfiZhTk&#10;b7ktfm7xoRjPm5X7OuhTHMdKzabjfgvC0+if4n/3pw7zl/D4JR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WJQwgAAANsAAAAPAAAAAAAAAAAAAAAAAJgCAABkcnMvZG93&#10;bnJldi54bWxQSwUGAAAAAAQABAD1AAAAhwMAAAAA&#10;" path="m38100,l,e" filled="f" strokeweight="1pt">
                  <v:stroke opacity="17733f"/>
                  <v:path arrowok="t" textboxrect="0,0,38100,0"/>
                </v:shape>
                <v:shape id="Shape 12" o:spid="_x0000_s1033" style="position:absolute;left:3937;top:45910;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DOcEA&#10;AADbAAAADwAAAGRycy9kb3ducmV2LnhtbERPTYvCMBC9L/gfwgheFk11QaUaRURBb25XUG9DM7a1&#10;zaQ0Ubv/3iwIe5vH+5z5sjWVeFDjCssKhoMIBHFqdcGZguPPtj8F4TyyxsoyKfglB8tF52OOsbZP&#10;/qZH4jMRQtjFqCD3vo6ldGlOBt3A1sSBu9rGoA+wyaRu8BnCTSVHUTSWBgsODTnWtM4pLZO7UXA+&#10;1Mn6NC1Pk6+N9MlnedG3aq9Ur9uuZiA8tf5f/HbvdJg/gr9fw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ewznBAAAA2wAAAA8AAAAAAAAAAAAAAAAAmAIAAGRycy9kb3du&#10;cmV2LnhtbFBLBQYAAAAABAAEAPUAAACGAwAAAAA=&#10;" path="m,l4686300,e" filled="f" strokeweight="1pt">
                  <v:stroke opacity="17733f"/>
                  <v:path arrowok="t" textboxrect="0,0,4686300,0"/>
                </v:shape>
                <v:shape id="Shape 13" o:spid="_x0000_s1034" style="position:absolute;left:3937;top:36639;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mosEA&#10;AADbAAAADwAAAGRycy9kb3ducmV2LnhtbERPTYvCMBC9L/gfwgheFk1VUKlGEdmF9eZWQb0NzdjW&#10;NpPSZLX+e7MgeJvH+5zFqjWVuFHjCssKhoMIBHFqdcGZgsP+uz8D4TyyxsoyKXiQg9Wy87HAWNs7&#10;/9It8ZkIIexiVJB7X8dSujQng25ga+LAXWxj0AfYZFI3eA/hppKjKJpIgwWHhhxr2uSUlsmfUXDa&#10;1cnmOCuP0/GX9MlnedbXaqtUr9uu5yA8tf4tfrl/dJg/hv9fw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SZqLBAAAA2wAAAA8AAAAAAAAAAAAAAAAAmAIAAGRycy9kb3du&#10;cmV2LnhtbFBLBQYAAAAABAAEAPUAAACGAwAAAAA=&#10;" path="m,l4686300,e" filled="f" strokeweight="1pt">
                  <v:stroke opacity="17733f"/>
                  <v:path arrowok="t" textboxrect="0,0,4686300,0"/>
                </v:shape>
                <v:shape id="Shape 14" o:spid="_x0000_s1035" style="position:absolute;left:3937;top:27368;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1sIA&#10;AADbAAAADwAAAGRycy9kb3ducmV2LnhtbERPTWvCQBC9C/6HZQQvohtrUYmuIlLB3tooqLchOyYx&#10;2dmQXTX++26h0Ns83ucs162pxIMaV1hWMB5FIIhTqwvOFBwPu+EchPPIGivLpOBFDtarbmeJsbZP&#10;/qZH4jMRQtjFqCD3vo6ldGlOBt3I1sSBu9rGoA+wyaRu8BnCTSXfomgqDRYcGnKsaZtTWiZ3o+D8&#10;VSfb07w8zSYf0ieD8qJv1adS/V67WYDw1Pp/8Z97r8P8d/j9JRw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7WwgAAANsAAAAPAAAAAAAAAAAAAAAAAJgCAABkcnMvZG93&#10;bnJldi54bWxQSwUGAAAAAAQABAD1AAAAhwMAAAAA&#10;" path="m,l4686300,e" filled="f" strokeweight="1pt">
                  <v:stroke opacity="17733f"/>
                  <v:path arrowok="t" textboxrect="0,0,4686300,0"/>
                </v:shape>
                <v:shape id="Shape 15" o:spid="_x0000_s1036" style="position:absolute;left:3937;top:18224;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bTcIA&#10;AADbAAAADwAAAGRycy9kb3ducmV2LnhtbERPTWvCQBC9C/6HZQQvohsrVYmuIlLB3tooqLchOyYx&#10;2dmQXTX++26h0Ns83ucs162pxIMaV1hWMB5FIIhTqwvOFBwPu+EchPPIGivLpOBFDtarbmeJsbZP&#10;/qZH4jMRQtjFqCD3vo6ldGlOBt3I1sSBu9rGoA+wyaRu8BnCTSXfomgqDRYcGnKsaZtTWiZ3o+D8&#10;VSfb07w8zSYf0ieD8qJv1adS/V67WYDw1Pp/8Z97r8P8d/j9JRw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1tNwgAAANsAAAAPAAAAAAAAAAAAAAAAAJgCAABkcnMvZG93&#10;bnJldi54bWxQSwUGAAAAAAQABAD1AAAAhwMAAAAA&#10;" path="m,l4686300,e" filled="f" strokeweight="1pt">
                  <v:stroke opacity="17733f"/>
                  <v:path arrowok="t" textboxrect="0,0,4686300,0"/>
                </v:shape>
                <v:shape id="Shape 16" o:spid="_x0000_s1037" style="position:absolute;left:3937;top:8953;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FOsEA&#10;AADbAAAADwAAAGRycy9kb3ducmV2LnhtbERPTYvCMBC9C/6HMMJeZE13BZVqlEUU9KZVcL0NzWzb&#10;bTMpTdT6740geJvH+5zZojWVuFLjCssKvgYRCOLU6oIzBcfD+nMCwnlkjZVlUnAnB4t5tzPDWNsb&#10;7+ma+EyEEHYxKsi9r2MpXZqTQTewNXHg/mxj0AfYZFI3eAvhppLfUTSSBgsODTnWtMwpLZOLUfC7&#10;q5PlaVKexsOV9Em/POv/aqvUR6/9mYLw1Pq3+OXe6DB/B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lxTrBAAAA2wAAAA8AAAAAAAAAAAAAAAAAmAIAAGRycy9kb3du&#10;cmV2LnhtbFBLBQYAAAAABAAEAPUAAACGAwAAAAA=&#10;" path="m,l4686300,e" filled="f" strokeweight="1pt">
                  <v:stroke opacity="17733f"/>
                  <v:path arrowok="t" textboxrect="0,0,4686300,0"/>
                </v:shape>
                <v:shape id="Shape 17" o:spid="_x0000_s1038" style="position:absolute;left:3556;top:4591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fv8AA&#10;AADbAAAADwAAAGRycy9kb3ducmV2LnhtbERPS4vCMBC+L/gfwgje1lRB11aj+ARPC1Y9eBuasS02&#10;k9JErf/eLCx4m4/vObNFayrxoMaVlhUM+hEI4szqknMFp+PuewLCeWSNlWVS8CIHi3nna4aJtk8+&#10;0CP1uQgh7BJUUHhfJ1K6rCCDrm9r4sBdbWPQB9jkUjf4DOGmksMoGkuDJYeGAmtaF5Td0rtRsF1t&#10;bXq+x5u0vUxG7nejT3EcK9XrtsspCE+t/4j/3Xsd5v/A3y/h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Rfv8AAAADbAAAADwAAAAAAAAAAAAAAAACYAgAAZHJzL2Rvd25y&#10;ZXYueG1sUEsFBgAAAAAEAAQA9QAAAIUDAAAAAA==&#10;" path="m38100,l,e" filled="f" strokeweight="1pt">
                  <v:stroke opacity="17733f"/>
                  <v:path arrowok="t" textboxrect="0,0,38100,0"/>
                </v:shape>
                <v:shape id="Shape 18" o:spid="_x0000_s1039" style="position:absolute;left:3556;top:36639;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LzcQA&#10;AADbAAAADwAAAGRycy9kb3ducmV2LnhtbESPQWvCQBCF70L/wzIFb7ppoWJSV2mrgifBGA+9Ddlp&#10;EpqdDdlV4793DoK3Gd6b975ZrAbXqgv1ofFs4G2agCIuvW24MlAct5M5qBCRLbaeycCNAqyWL6MF&#10;ZtZf+UCXPFZKQjhkaKCOscu0DmVNDsPUd8Si/fneYZS1r7Tt8SrhrtXvSTLTDhuWhho7+qmp/M/P&#10;zsDme+Pz0zld58Pv/CPs17ZI09SY8evw9Qkq0hCf5sf1zgq+wMovMo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y83EAAAA2wAAAA8AAAAAAAAAAAAAAAAAmAIAAGRycy9k&#10;b3ducmV2LnhtbFBLBQYAAAAABAAEAPUAAACJAwAAAAA=&#10;" path="m38100,l,e" filled="f" strokeweight="1pt">
                  <v:stroke opacity="17733f"/>
                  <v:path arrowok="t" textboxrect="0,0,38100,0"/>
                </v:shape>
                <v:shape id="Shape 19" o:spid="_x0000_s1040" style="position:absolute;left:3556;top:27368;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uVsIA&#10;AADbAAAADwAAAGRycy9kb3ducmV2LnhtbERPS2vCQBC+F/wPyxS81U0LFje6Sq0Reio06sHbkB2T&#10;0OxsyG4e/vtuodDbfHzP2ewm24iBOl871vC8SEAQF87UXGo4n45PKxA+IBtsHJOGO3nYbWcPG0yN&#10;G/mLhjyUIoawT1FDFUKbSumLiiz6hWuJI3dzncUQYVdK0+EYw20jX5LkVVqsOTZU2NJ7RcV33lsN&#10;2T5z+aVXh3y6rpb+82DOSimt54/T2xpEoCn8i//cHybOV/D7Sz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25WwgAAANsAAAAPAAAAAAAAAAAAAAAAAJgCAABkcnMvZG93&#10;bnJldi54bWxQSwUGAAAAAAQABAD1AAAAhwMAAAAA&#10;" path="m38100,l,e" filled="f" strokeweight="1pt">
                  <v:stroke opacity="17733f"/>
                  <v:path arrowok="t" textboxrect="0,0,38100,0"/>
                </v:shape>
                <v:shape id="Shape 20" o:spid="_x0000_s1041" style="position:absolute;left:3556;top:18224;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NdsEA&#10;AADbAAAADwAAAGRycy9kb3ducmV2LnhtbERPTWuDQBC9B/Iflin0FtcGWqJxlaax0FOhxhxyG9yJ&#10;St1ZcTfR/vvuodDj431nxWIGcafJ9ZYVPEUxCOLG6p5bBfXpfbMD4TyyxsEyKfghB0W+XmWYajvz&#10;F90r34oQwi5FBZ33Yyqlazoy6CI7EgfuaieDPsCplXrCOYSbQW7j+EUa7Dk0dDjSW0fNd3UzCspD&#10;aavzLTlWy2X37D6Puk6SRKnHh+V1D8LT4v/Ff+4PrWAb1ocv4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BDXbBAAAA2wAAAA8AAAAAAAAAAAAAAAAAmAIAAGRycy9kb3du&#10;cmV2LnhtbFBLBQYAAAAABAAEAPUAAACGAwAAAAA=&#10;" path="m38100,l,e" filled="f" strokeweight="1pt">
                  <v:stroke opacity="17733f"/>
                  <v:path arrowok="t" textboxrect="0,0,38100,0"/>
                </v:shape>
                <v:shape id="Shape 21" o:spid="_x0000_s1042" style="position:absolute;left:3556;top:8953;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o7cUA&#10;AADbAAAADwAAAGRycy9kb3ducmV2LnhtbESPzWrDMBCE74W8g9hAb7XsQEvsRjHNTyGnQhT30Nti&#10;bW1Ta2UsJXHfPioUchxm5htmVU62FxcafedYQZakIIhrZzpuFFSn96clCB+QDfaOScEveSjXs4cV&#10;FsZd+UgXHRoRIewLVNCGMBRS+roliz5xA3H0vt1oMUQ5NtKMeI1w28tFmr5Iix3HhRYH2rZU/+iz&#10;VbDf7J3+POc7PX0tn/3HzlR5niv1OJ/eXkEEmsI9/N8+GAWLDP6+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ajtxQAAANsAAAAPAAAAAAAAAAAAAAAAAJgCAABkcnMv&#10;ZG93bnJldi54bWxQSwUGAAAAAAQABAD1AAAAigMAAAAA&#10;" path="m38100,l,e" filled="f" strokeweight="1pt">
                  <v:stroke opacity="17733f"/>
                  <v:path arrowok="t" textboxrect="0,0,38100,0"/>
                </v:shape>
                <v:shape id="Shape 22" o:spid="_x0000_s1043" style="position:absolute;left:3937;top:45910;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hMQA&#10;AADbAAAADwAAAGRycy9kb3ducmV2LnhtbESPQWvCQBSE7wX/w/IEL6VuTKGG1FVEFPRmo2B7e2Sf&#10;SUz2bciumv57t1DwOMzMN8xs0ZtG3KhzlWUFk3EEgji3uuJCwfGweUtAOI+ssbFMCn7JwWI+eJlh&#10;qu2dv+iW+UIECLsUFZTet6mULi/JoBvbljh4Z9sZ9EF2hdQd3gPcNDKOog9psOKwUGJLq5LyOrsa&#10;Bd/7Nludkvo0fV9Ln73WP/rS7JQaDfvlJwhPvX+G/9tbrSCO4e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CYTEAAAA2wAAAA8AAAAAAAAAAAAAAAAAmAIAAGRycy9k&#10;b3ducmV2LnhtbFBLBQYAAAAABAAEAPUAAACJAwAAAAA=&#10;" path="m,l4686300,e" filled="f" strokeweight="1pt">
                  <v:stroke opacity="17733f"/>
                  <v:path arrowok="t" textboxrect="0,0,4686300,0"/>
                </v:shape>
                <v:shape id="Shape 23" o:spid="_x0000_s1044" style="position:absolute;left:3937;top:36639;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sH8UA&#10;AADbAAAADwAAAGRycy9kb3ducmV2LnhtbESPQWvCQBSE7wX/w/IKvZS6MYKV1FUkWNCbTQu2t0f2&#10;NUmTfRuyaxL/vVsQPA4z8w2z2oymET11rrKsYDaNQBDnVldcKPj6fH9ZgnAeWWNjmRRcyMFmPXlY&#10;YaLtwB/UZ74QAcIuQQWl920ipctLMuimtiUO3q/tDPogu0LqDocAN42Mo2ghDVYcFkpsKS0pr7Oz&#10;UfB9bLP0tKxPr/Od9Nlz/aP/moNST4/j9g2Ep9Hfw7f2XiuI5/D/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qwfxQAAANsAAAAPAAAAAAAAAAAAAAAAAJgCAABkcnMv&#10;ZG93bnJldi54bWxQSwUGAAAAAAQABAD1AAAAigMAAAAA&#10;" path="m,l4686300,e" filled="f" strokeweight="1pt">
                  <v:stroke opacity="17733f"/>
                  <v:path arrowok="t" textboxrect="0,0,4686300,0"/>
                </v:shape>
                <v:shape id="Shape 24" o:spid="_x0000_s1045" style="position:absolute;left:3937;top:27368;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0a8UA&#10;AADbAAAADwAAAGRycy9kb3ducmV2LnhtbESPT2vCQBTE74LfYXlCL1I3/sFK6hokWKi3mhZsb4/s&#10;axKTfRuyW43f3i0IHoeZ+Q2zTnrTiDN1rrKsYDqJQBDnVldcKPj6fHtegXAeWWNjmRRcyUGyGQ7W&#10;GGt74QOdM1+IAGEXo4LS+zaW0uUlGXQT2xIH79d2Bn2QXSF1h5cAN42cRdFSGqw4LJTYUlpSXmd/&#10;RsH3R5ulx1V9fJnvpM/G9Y8+NXulnkb99hWEp94/wvf2u1YwW8D/l/AD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zRrxQAAANsAAAAPAAAAAAAAAAAAAAAAAJgCAABkcnMv&#10;ZG93bnJldi54bWxQSwUGAAAAAAQABAD1AAAAigMAAAAA&#10;" path="m,l4686300,e" filled="f" strokeweight="1pt">
                  <v:stroke opacity="17733f"/>
                  <v:path arrowok="t" textboxrect="0,0,4686300,0"/>
                </v:shape>
                <v:shape id="Shape 25" o:spid="_x0000_s1046" style="position:absolute;left:3937;top:18224;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R8MUA&#10;AADbAAAADwAAAGRycy9kb3ducmV2LnhtbESPQWvCQBSE74L/YXlCL1I3KlpJXYMEC/VW04Lt7ZF9&#10;TWKyb0N2q/HfuwXB4zAz3zDrpDeNOFPnKssKppMIBHFudcWFgq/Pt+cVCOeRNTaWScGVHCSb4WCN&#10;sbYXPtA584UIEHYxKii9b2MpXV6SQTexLXHwfm1n0AfZFVJ3eAlw08hZFC2lwYrDQoktpSXldfZn&#10;FHx/tFl6XNXHl/lO+mxc/+hTs1fqadRvX0F46v0jfG+/awWzBfx/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5HwxQAAANsAAAAPAAAAAAAAAAAAAAAAAJgCAABkcnMv&#10;ZG93bnJldi54bWxQSwUGAAAAAAQABAD1AAAAigMAAAAA&#10;" path="m,l4686300,e" filled="f" strokeweight="1pt">
                  <v:stroke opacity="17733f"/>
                  <v:path arrowok="t" textboxrect="0,0,4686300,0"/>
                </v:shape>
                <v:shape id="Shape 26" o:spid="_x0000_s1047" style="position:absolute;left:3937;top:8953;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Ph8UA&#10;AADbAAAADwAAAGRycy9kb3ducmV2LnhtbESPQWvCQBSE7wX/w/IKvRTdNIKV1FUktFBvNRXU2yP7&#10;mqTJvg3ZbRL/vVsQPA4z8w2z2oymET11rrKs4GUWgSDOra64UHD4/pguQTiPrLGxTAou5GCznjys&#10;MNF24D31mS9EgLBLUEHpfZtI6fKSDLqZbYmD92M7gz7IrpC6wyHATSPjKFpIgxWHhRJbSkvK6+zP&#10;KDh9tVl6XNbH1/m79Nlzfda/zU6pp8dx+wbC0+jv4Vv7UyuIF/D/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Q+HxQAAANsAAAAPAAAAAAAAAAAAAAAAAJgCAABkcnMv&#10;ZG93bnJldi54bWxQSwUGAAAAAAQABAD1AAAAigMAAAAA&#10;" path="m,l4686300,e" filled="f" strokeweight="1pt">
                  <v:stroke opacity="17733f"/>
                  <v:path arrowok="t" textboxrect="0,0,4686300,0"/>
                </v:shape>
                <v:shape id="Shape 27" o:spid="_x0000_s1048" style="position:absolute;left:3937;top:41211;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kksIA&#10;AADbAAAADwAAAGRycy9kb3ducmV2LnhtbESPQYvCMBSE7wv+h/AEb2uqYFeqUVQQBS+rFs+P5tkW&#10;m5eSRK376zfCwh6HmfmGmS8704gHOV9bVjAaJiCIC6trLhXk5+3nFIQPyBoby6TgRR6Wi97HHDNt&#10;n3ykxymUIkLYZ6igCqHNpPRFRQb90LbE0btaZzBE6UqpHT4j3DRynCSpNFhzXKiwpU1Fxe10Nwp+&#10;HE7S3fpg8y7Np5fmGCbfK63UoN+tZiACdeE//NfeawXjL3h/i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SSSwgAAANsAAAAPAAAAAAAAAAAAAAAAAJgCAABkcnMvZG93&#10;bnJldi54bWxQSwUGAAAAAAQABAD1AAAAhwMAAAAA&#10;" path="m,l4686300,e" filled="f" strokeweight="1pt">
                  <v:path arrowok="t" textboxrect="0,0,4686300,0"/>
                </v:shape>
                <v:shape id="Shape 28" o:spid="_x0000_s1049" style="position:absolute;left:3937;top:32067;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w4MAA&#10;AADbAAAADwAAAGRycy9kb3ducmV2LnhtbERPz2uDMBS+D/Y/hFfYbY0VFHGN4gZlg13WVnp+mDeV&#10;mRdJ0tbtr18OhR4/vt/bejGTuJDzo2UFm3UCgrizeuReQXvcPRcgfEDWOFkmBb/koa4eH7ZYanvl&#10;PV0OoRcxhH2JCoYQ5lJK3w1k0K/tTBy5b+sMhghdL7XDaww3k0yTJJcGR44NA870NlD3czgbBX8O&#10;s/z99dO2S94Wp2kfsq9GK/W0WpoXEIGWcBff3B9aQRrHxi/xB8j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aw4MAAAADbAAAADwAAAAAAAAAAAAAAAACYAgAAZHJzL2Rvd25y&#10;ZXYueG1sUEsFBgAAAAAEAAQA9QAAAIUDAAAAAA==&#10;" path="m,l4686300,e" filled="f" strokeweight="1pt">
                  <v:path arrowok="t" textboxrect="0,0,4686300,0"/>
                </v:shape>
                <v:shape id="Shape 29" o:spid="_x0000_s1050" style="position:absolute;left:3937;top:22796;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Ve8IA&#10;AADbAAAADwAAAGRycy9kb3ducmV2LnhtbESPT4vCMBTE78J+h/AW9qbpChbtGsUVRMGLf8qeH82z&#10;LTYvJYna9dMbQfA4zMxvmOm8M424kvO1ZQXfgwQEcWF1zaWC/Ljqj0H4gKyxsUwK/snDfPbRm2Km&#10;7Y33dD2EUkQI+wwVVCG0mZS+qMigH9iWOHon6wyGKF0ptcNbhJtGDpMklQZrjgsVtrSsqDgfLkbB&#10;3eEoXf9ubd6l+fiv2YfRbqGV+vrsFj8gAnXhHX61N1rBcAL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hV7wgAAANsAAAAPAAAAAAAAAAAAAAAAAJgCAABkcnMvZG93&#10;bnJldi54bWxQSwUGAAAAAAQABAD1AAAAhwMAAAAA&#10;" path="m,l4686300,e" filled="f" strokeweight="1pt">
                  <v:path arrowok="t" textboxrect="0,0,4686300,0"/>
                </v:shape>
                <v:shape id="Shape 30" o:spid="_x0000_s1051" style="position:absolute;left:3937;top:13652;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qO8EA&#10;AADbAAAADwAAAGRycy9kb3ducmV2LnhtbERPz2vCMBS+D/wfwhN2m+kcLdIZRQVR8LK6svOjeWvL&#10;mpeSxLbur18Owo4f3+/1djKdGMj51rKC10UCgriyuuVaQfl5fFmB8AFZY2eZFNzJw3Yze1pjru3I&#10;BQ3XUIsYwj5HBU0IfS6lrxoy6Be2J47ct3UGQ4SultrhGMNNJ5dJkkmDLceGBns6NFT9XG9Gwa/D&#10;NDvtL7acsnL11RUh/dhppZ7n0+4dRKAp/Isf7rNW8BbXxy/x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pKjvBAAAA2wAAAA8AAAAAAAAAAAAAAAAAmAIAAGRycy9kb3du&#10;cmV2LnhtbFBLBQYAAAAABAAEAPUAAACGAwAAAAA=&#10;" path="m,l4686300,e" filled="f" strokeweight="1pt">
                  <v:path arrowok="t" textboxrect="0,0,4686300,0"/>
                </v:shape>
                <v:shape id="Shape 31" o:spid="_x0000_s1052" style="position:absolute;left:3175;top:5048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YP8QA&#10;AADbAAAADwAAAGRycy9kb3ducmV2LnhtbESPT4vCMBTE78J+h/AWvIimahHpGkUWFtST/0C8PZq3&#10;bdnmJTZZrd/eCILHYWZ+w8wWranFlRpfWVYwHCQgiHOrKy4UHA8//SkIH5A11pZJwZ08LOYfnRlm&#10;2t54R9d9KESEsM9QQRmCy6T0eUkG/cA64uj92sZgiLIppG7wFuGmlqMkmUiDFceFEh19l5T/7f+N&#10;gkuabtPpab3pjZYXXrnNunLFWanuZ7v8AhGoDe/wq73SCsZD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mD/EAAAA2wAAAA8AAAAAAAAAAAAAAAAAmAIAAGRycy9k&#10;b3ducmV2LnhtbFBLBQYAAAAABAAEAPUAAACJAwAAAAA=&#10;" path="m76200,l,e" filled="f" strokeweight="1pt">
                  <v:path arrowok="t" textboxrect="0,0,76200,0"/>
                </v:shape>
                <v:shape id="Shape 32" o:spid="_x0000_s1053" style="position:absolute;left:3175;top:41211;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GSMUA&#10;AADbAAAADwAAAGRycy9kb3ducmV2LnhtbESPQWvCQBSE74X+h+UVeim6aRpKiNmIFAT1VLUg3h7Z&#10;1yQ0+3bNrpr++25B8DjMzDdMOR9NLy40+M6ygtdpAoK4trrjRsHXfjnJQfiArLG3TAp+ycO8enwo&#10;sdD2ylu67EIjIoR9gQraEFwhpa9bMuin1hFH79sOBkOUQyP1gNcIN71Mk+RdGuw4LrTo6KOl+md3&#10;NgpOWfaZ5Yf15iVdnHjlNuvONUelnp/GxQxEoDHcw7f2Sit4S+H/S/wBs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AZIxQAAANsAAAAPAAAAAAAAAAAAAAAAAJgCAABkcnMv&#10;ZG93bnJldi54bWxQSwUGAAAAAAQABAD1AAAAigMAAAAA&#10;" path="m76200,l,e" filled="f" strokeweight="1pt">
                  <v:path arrowok="t" textboxrect="0,0,76200,0"/>
                </v:shape>
                <v:shape id="Shape 33" o:spid="_x0000_s1054" style="position:absolute;left:3175;top:32067;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j08UA&#10;AADbAAAADwAAAGRycy9kb3ducmV2LnhtbESPQWvCQBSE7wX/w/KEXkrdNAaR6CpBKBhPrRZKb4/s&#10;Mwlm367ZrUn/fbdQ8DjMzDfMejuaTtyo961lBS+zBARxZXXLtYKP0+vzEoQPyBo7y6TghzxsN5OH&#10;NebaDvxOt2OoRYSwz1FBE4LLpfRVQwb9zDri6J1tbzBE2ddS9zhEuOlkmiQLabDluNCgo11D1eX4&#10;bRRcs+wtW36Wh6e0uPLeHcrW1V9KPU7HYgUi0Bju4f/2XiuYz+HvS/w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KPTxQAAANsAAAAPAAAAAAAAAAAAAAAAAJgCAABkcnMv&#10;ZG93bnJldi54bWxQSwUGAAAAAAQABAD1AAAAigMAAAAA&#10;" path="m76200,l,e" filled="f" strokeweight="1pt">
                  <v:path arrowok="t" textboxrect="0,0,76200,0"/>
                </v:shape>
                <v:shape id="Shape 34" o:spid="_x0000_s1055" style="position:absolute;left:3175;top:22796;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7p8UA&#10;AADbAAAADwAAAGRycy9kb3ducmV2LnhtbESPQWvCQBSE70L/w/IKvUjdVEOR6CZIQTCeqi0Ub4/s&#10;axKafbtmV5P+e7cg9DjMzDfMuhhNJ67U+9aygpdZAoK4srrlWsHnx/Z5CcIHZI2dZVLwSx6K/GGy&#10;xkzbgQ90PYZaRAj7DBU0IbhMSl81ZNDPrCOO3rftDYYo+1rqHocIN52cJ8mrNNhyXGjQ0VtD1c/x&#10;YhSc0/Q9XX6V++l8c+ad25etq09KPT2OmxWIQGP4D9/bO61gkcL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TunxQAAANsAAAAPAAAAAAAAAAAAAAAAAJgCAABkcnMv&#10;ZG93bnJldi54bWxQSwUGAAAAAAQABAD1AAAAigMAAAAA&#10;" path="m76200,l,e" filled="f" strokeweight="1pt">
                  <v:path arrowok="t" textboxrect="0,0,76200,0"/>
                </v:shape>
                <v:shape id="Shape 35" o:spid="_x0000_s1056" style="position:absolute;left:3175;top:1365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ePMUA&#10;AADbAAAADwAAAGRycy9kb3ducmV2LnhtbESPQWvCQBSE74L/YXmCl6Kb2lhCzCpSENRT1YJ4e2Rf&#10;k9Ds2zW71fTfdwsFj8PMfMMUq9604kadbywreJ4mIIhLqxuuFHycNpMMhA/IGlvLpOCHPKyWw0GB&#10;ubZ3PtDtGCoRIexzVFCH4HIpfVmTQT+1jjh6n7YzGKLsKqk7vEe4aeUsSV6lwYbjQo2O3moqv47f&#10;RsE1Td/T7LzbP83WV966/a5x1UWp8ahfL0AE6sMj/N/eagUvc/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Z48xQAAANsAAAAPAAAAAAAAAAAAAAAAAJgCAABkcnMv&#10;ZG93bnJldi54bWxQSwUGAAAAAAQABAD1AAAAigMAAAAA&#10;" path="m76200,l,e" filled="f" strokeweight="1pt">
                  <v:path arrowok="t" textboxrect="0,0,76200,0"/>
                </v:shape>
                <v:shape id="Shape 36" o:spid="_x0000_s1057" style="position:absolute;left:3175;top:4381;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AS8UA&#10;AADbAAAADwAAAGRycy9kb3ducmV2LnhtbESPQWvCQBSE7wX/w/KEXorZmAaR1FVEKKinVgXp7ZF9&#10;TUKzb9fsNkn/fbdQ8DjMzDfMajOaVvTU+caygnmSgiAurW64UnA5v86WIHxA1thaJgU/5GGznjys&#10;sNB24HfqT6ESEcK+QAV1CK6Q0pc1GfSJdcTR+7SdwRBlV0nd4RDhppVZmi6kwYbjQo2OdjWVX6dv&#10;o+CW52/58no4PmXbG+/d8dC46kOpx+m4fQERaAz38H97rxU8L+D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wBLxQAAANsAAAAPAAAAAAAAAAAAAAAAAJgCAABkcnMv&#10;ZG93bnJldi54bWxQSwUGAAAAAAQABAD1AAAAigMAAAAA&#10;" path="m76200,l,e" filled="f" strokeweight="1pt">
                  <v:path arrowok="t" textboxrect="0,0,76200,0"/>
                </v:shape>
                <v:shape id="Shape 37" o:spid="_x0000_s1058" style="position:absolute;left:7874;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6iMQA&#10;AADbAAAADwAAAGRycy9kb3ducmV2LnhtbESPQWvCQBSE7wX/w/IEL6VuVKgluooKkR6tCrW3R/aZ&#10;DWbfhuwaY3+9Wyh4HGbmG2a+7GwlWmp86VjBaJiAIM6dLrlQcDxkbx8gfEDWWDkmBXfysFz0XuaY&#10;anfjL2r3oRARwj5FBSaEOpXS54Ys+qGriaN3do3FEGVTSN3gLcJtJcdJ8i4tlhwXDNa0MZRf9ler&#10;wL9mp0n+fdhdzP2U/dpQr9vtj1KDfreagQjUhWf4v/2pFUym8Pc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ojEAAAA2wAAAA8AAAAAAAAAAAAAAAAAmAIAAGRycy9k&#10;b3ducmV2LnhtbFBLBQYAAAAABAAEAPUAAACJAwAAAAA=&#10;" path="m,4610100l,e" filled="f" strokeweight="1pt">
                  <v:path arrowok="t" textboxrect="0,0,0,4610100"/>
                </v:shape>
                <v:shape id="Shape 38" o:spid="_x0000_s1059" style="position:absolute;left:11811;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u+sIA&#10;AADbAAAADwAAAGRycy9kb3ducmV2LnhtbERPyWrDMBC9F/oPYgq9lFpuDaE4VkJbcMkxGzS9DdbE&#10;MrFGxlIdO18fHQI5Pt5eLEfbioF63zhW8JakIIgrpxuuFex35esHCB+QNbaOScFEHpaLx4cCc+3O&#10;vKFhG2oRQ9jnqMCE0OVS+sqQRZ+4jjhyR9dbDBH2tdQ9nmO4beV7ms6kxYZjg8GOvg1Vp+2/VeBf&#10;ykNW/e7WJzMdyosN3dfw86fU89P4OQcRaAx38c290gqyODZ+iT9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m76wgAAANsAAAAPAAAAAAAAAAAAAAAAAJgCAABkcnMvZG93&#10;bnJldi54bWxQSwUGAAAAAAQABAD1AAAAhwMAAAAA&#10;" path="m,4610100l,e" filled="f" strokeweight="1pt">
                  <v:path arrowok="t" textboxrect="0,0,0,4610100"/>
                </v:shape>
                <v:shape id="Shape 39" o:spid="_x0000_s1060" style="position:absolute;left:15621;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YcQA&#10;AADbAAAADwAAAGRycy9kb3ducmV2LnhtbESPQWvCQBSE7wX/w/IEL6VuVCg2uooKkR6tCrW3R/aZ&#10;DWbfhuwaY3+9Wyh4HGbmG2a+7GwlWmp86VjBaJiAIM6dLrlQcDxkb1MQPiBrrByTgjt5WC56L3NM&#10;tbvxF7X7UIgIYZ+iAhNCnUrpc0MW/dDVxNE7u8ZiiLIppG7wFuG2kuMkeZcWS44LBmvaGMov+6tV&#10;4F+z0yT/Puwu5n7Kfm2o1+32R6lBv1vNQATqwjP83/7UCiYf8Pc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2HEAAAA2wAAAA8AAAAAAAAAAAAAAAAAmAIAAGRycy9k&#10;b3ducmV2LnhtbFBLBQYAAAAABAAEAPUAAACJAwAAAAA=&#10;" path="m,4610100l,e" filled="f" strokeweight="1pt">
                  <v:path arrowok="t" textboxrect="0,0,0,4610100"/>
                </v:shape>
                <v:shape id="Shape 40" o:spid="_x0000_s1061" style="position:absolute;left:19558;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RgcEA&#10;AADbAAAADwAAAGRycy9kb3ducmV2LnhtbERPz2vCMBS+D/Y/hDfwMjR1ypBqlE2oeJx2oN4ezbMp&#10;Ni+lyWr1rzeHgceP7/di1dtadNT6yrGC8SgBQVw4XXGp4DfPhjMQPiBrrB2Tght5WC1fXxaYanfl&#10;HXX7UIoYwj5FBSaEJpXSF4Ys+pFriCN3dq3FEGFbSt3iNYbbWn4kyae0WHFsMNjQ2lBx2f9ZBf49&#10;O06KQ/5zMbdjdreh+e42J6UGb/3XHESgPjzF/+6tVjCN6+O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CEYHBAAAA2wAAAA8AAAAAAAAAAAAAAAAAmAIAAGRycy9kb3du&#10;cmV2LnhtbFBLBQYAAAAABAAEAPUAAACGAwAAAAA=&#10;" path="m,4610100l,e" filled="f" strokeweight="1pt">
                  <v:path arrowok="t" textboxrect="0,0,0,4610100"/>
                </v:shape>
                <v:shape id="Shape 41" o:spid="_x0000_s1062" style="position:absolute;left:23495;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0GsUA&#10;AADbAAAADwAAAGRycy9kb3ducmV2LnhtbESPT2vCQBTE70K/w/IKXqRu1FJK6kZaIaVH/xRqb4/s&#10;azYk+zZk1xj99K5Q8DjMzG+Y5Wqwjeip85VjBbNpAoK4cLriUsH3Pn96BeEDssbGMSk4k4dV9jBa&#10;YqrdibfU70IpIoR9igpMCG0qpS8MWfRT1xJH7891FkOUXSl1h6cIt42cJ8mLtFhxXDDY0tpQUe+O&#10;VoGf5IdF8bPf1OZ8yC82tB/9569S48fh/Q1EoCHcw//tL63geQa3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rQaxQAAANsAAAAPAAAAAAAAAAAAAAAAAJgCAABkcnMv&#10;ZG93bnJldi54bWxQSwUGAAAAAAQABAD1AAAAigMAAAAA&#10;" path="m,4610100l,e" filled="f" strokeweight="1pt">
                  <v:path arrowok="t" textboxrect="0,0,0,4610100"/>
                </v:shape>
                <v:shape id="Shape 42" o:spid="_x0000_s1063" style="position:absolute;left:27432;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qbcUA&#10;AADbAAAADwAAAGRycy9kb3ducmV2LnhtbESPW2vCQBSE34X+h+UUfJG68UIpqau0QsRHL4Xat0P2&#10;NBvMng3ZNUZ/vSsIPg4z8w0zW3S2Ei01vnSsYDRMQBDnTpdcKPjZZ28fIHxA1lg5JgUX8rCYv/Rm&#10;mGp35i21u1CICGGfogITQp1K6XNDFv3Q1cTR+3eNxRBlU0jd4DnCbSXHSfIuLZYcFwzWtDSUH3cn&#10;q8APssMk/91vjuZyyK421N/t6k+p/mv39QkiUBee4Ud7rRVMx3D/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CptxQAAANsAAAAPAAAAAAAAAAAAAAAAAJgCAABkcnMv&#10;ZG93bnJldi54bWxQSwUGAAAAAAQABAD1AAAAigMAAAAA&#10;" path="m,4610100l,e" filled="f" strokeweight="1pt">
                  <v:path arrowok="t" textboxrect="0,0,0,4610100"/>
                </v:shape>
                <v:shape id="Shape 43" o:spid="_x0000_s1064" style="position:absolute;left:31242;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P9sQA&#10;AADbAAAADwAAAGRycy9kb3ducmV2LnhtbESPQWvCQBSE7wX/w/IEL6Vu1CIluooKkR6tCrW3R/aZ&#10;DWbfhuwaY3+9Wyh4HGbmG2a+7GwlWmp86VjBaJiAIM6dLrlQcDxkbx8gfEDWWDkmBXfysFz0XuaY&#10;anfjL2r3oRARwj5FBSaEOpXS54Ys+qGriaN3do3FEGVTSN3gLcJtJcdJMpUWS44LBmvaGMov+6tV&#10;4F+z0yT/Puwu5n7Kfm2o1+32R6lBv1vNQATqwjP83/7UCt4n8Pc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j/bEAAAA2wAAAA8AAAAAAAAAAAAAAAAAmAIAAGRycy9k&#10;b3ducmV2LnhtbFBLBQYAAAAABAAEAPUAAACJAwAAAAA=&#10;" path="m,4610100l,e" filled="f" strokeweight="1pt">
                  <v:path arrowok="t" textboxrect="0,0,0,4610100"/>
                </v:shape>
                <v:shape id="Shape 44" o:spid="_x0000_s1065" style="position:absolute;left:35179;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XgsUA&#10;AADbAAAADwAAAGRycy9kb3ducmV2LnhtbESPQWvCQBSE74X+h+UVvBTdaKVI6kZaIdKj1YJ6e2Rf&#10;syHZtyG7xthf3xUKHoeZ+YZZrgbbiJ46XzlWMJ0kIIgLpysuFXzv8/EChA/IGhvHpOBKHlbZ48MS&#10;U+0u/EX9LpQiQtinqMCE0KZS+sKQRT9xLXH0flxnMUTZlVJ3eIlw28hZkrxKixXHBYMtrQ0V9e5s&#10;Ffjn/PhSHPbb2lyP+a8N7Ue/OSk1ehre30AEGsI9/N/+1Armc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eCxQAAANsAAAAPAAAAAAAAAAAAAAAAAJgCAABkcnMv&#10;ZG93bnJldi54bWxQSwUGAAAAAAQABAD1AAAAigMAAAAA&#10;" path="m,4610100l,e" filled="f" strokeweight="1pt">
                  <v:path arrowok="t" textboxrect="0,0,0,4610100"/>
                </v:shape>
                <v:shape id="Shape 45" o:spid="_x0000_s1066" style="position:absolute;left:39116;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yGcUA&#10;AADbAAAADwAAAGRycy9kb3ducmV2LnhtbESPT2vCQBTE70K/w/IKXkQ39U+R1FXaQorHqgX19si+&#10;ZoPZtyG7jdFP7xYEj8PM/IZZrDpbiZYaXzpW8DJKQBDnTpdcKPjZZcM5CB+QNVaOScGFPKyWT70F&#10;ptqdeUPtNhQiQtinqMCEUKdS+tyQRT9yNXH0fl1jMUTZFFI3eI5wW8lxkrxKiyXHBYM1fRrKT9s/&#10;q8APssMk3+++T+ZyyK421B/t11Gp/nP3/gYiUBce4Xt7rRVMZ/D/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bIZxQAAANsAAAAPAAAAAAAAAAAAAAAAAJgCAABkcnMv&#10;ZG93bnJldi54bWxQSwUGAAAAAAQABAD1AAAAigMAAAAA&#10;" path="m,4610100l,e" filled="f" strokeweight="1pt">
                  <v:path arrowok="t" textboxrect="0,0,0,4610100"/>
                </v:shape>
                <v:shape id="Shape 46" o:spid="_x0000_s1067" style="position:absolute;left:43053;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sbsUA&#10;AADbAAAADwAAAGRycy9kb3ducmV2LnhtbESPQWvCQBSE74X+h+UVvBTdaItI6kZaIdKj1YJ6e2Rf&#10;syHZtyG7xthf3xWEHoeZ+YZZrgbbiJ46XzlWMJ0kIIgLpysuFXzv8/EChA/IGhvHpOBKHlbZ48MS&#10;U+0u/EX9LpQiQtinqMCE0KZS+sKQRT9xLXH0flxnMUTZlVJ3eIlw28hZksylxYrjgsGW1oaKene2&#10;CvxzfnwpDvttba7H/NeG9qPfnJQaPQ3vbyACDeE/fG9/agWvc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xuxQAAANsAAAAPAAAAAAAAAAAAAAAAAJgCAABkcnMv&#10;ZG93bnJldi54bWxQSwUGAAAAAAQABAD1AAAAigMAAAAA&#10;" path="m,4610100l,e" filled="f" strokeweight="1pt">
                  <v:path arrowok="t" textboxrect="0,0,0,4610100"/>
                </v:shape>
                <v:shape id="Shape 47" o:spid="_x0000_s1068" style="position:absolute;left:46863;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J9cUA&#10;AADbAAAADwAAAGRycy9kb3ducmV2LnhtbESPQWvCQBSE70L/w/IKXkQ3VbGSukpbSPFYtaDeHtnX&#10;bDD7NmS3Mfrr3YLgcZiZb5jFqrOVaKnxpWMFL6MEBHHudMmFgp9dNpyD8AFZY+WYFFzIw2r51Ftg&#10;qt2ZN9RuQyEihH2KCkwIdSqlzw1Z9CNXE0fv1zUWQ5RNIXWD5wi3lRwnyUxaLDkuGKzp01B+2v5Z&#10;BX6QHSb5fvd9MpdDdrWh/mi/jkr1n7v3NxCBuvAI39trrWD6Cv9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4n1xQAAANsAAAAPAAAAAAAAAAAAAAAAAJgCAABkcnMv&#10;ZG93bnJldi54bWxQSwUGAAAAAAQABAD1AAAAigMAAAAA&#10;" path="m,4610100l,e" filled="f" strokeweight="1pt">
                  <v:path arrowok="t" textboxrect="0,0,0,4610100"/>
                </v:shape>
                <v:shape id="Shape 48" o:spid="_x0000_s1069" style="position:absolute;left:3937;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1R8EA&#10;AADbAAAADwAAAGRycy9kb3ducmV2LnhtbERPTYvCMBC9C/6HMII3TdcVV6pRRFkRBUFXWPY2NGNb&#10;tpmUJrbVX28OgsfH+54vW1OImiqXW1bwMYxAECdW55wquPx8D6YgnEfWWFgmBXdysFx0O3OMtW34&#10;RPXZpyKEsItRQeZ9GUvpkowMuqEtiQN3tZVBH2CVSl1hE8JNIUdRNJEGcw4NGZa0zij5P9+MgoS2&#10;TfRbHw+b/eXzdNOP8ounf0r1e+1qBsJT69/il3unFYzD2PAl/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k9UfBAAAA2wAAAA8AAAAAAAAAAAAAAAAAmAIAAGRycy9kb3du&#10;cmV2LnhtbFBLBQYAAAAABAAEAPUAAACGAwAAAAA=&#10;" path="m,l,76200e" filled="f" strokeweight="1pt">
                  <v:path arrowok="t" textboxrect="0,0,0,76200"/>
                </v:shape>
                <v:shape id="Shape 49" o:spid="_x0000_s1070" style="position:absolute;left:7874;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Q3MUA&#10;AADbAAAADwAAAGRycy9kb3ducmV2LnhtbESPQWvCQBSE74L/YXlCb7qxltbGbEQqLUVB0ArF2yP7&#10;TILZtyG7Jml/fVcoeBxm5hsmWfamEi01rrSsYDqJQBBnVpecKzh+vY/nIJxH1lhZJgU/5GCZDgcJ&#10;xtp2vKf24HMRIOxiVFB4X8dSuqwgg25ia+LgnW1j0AfZ5FI32AW4qeRjFD1LgyWHhQJreisouxyu&#10;RkFGH1303e62681xtr/q3/qF5yelHkb9agHCU+/v4f/2p1bw9Aq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FDcxQAAANsAAAAPAAAAAAAAAAAAAAAAAJgCAABkcnMv&#10;ZG93bnJldi54bWxQSwUGAAAAAAQABAD1AAAAigMAAAAA&#10;" path="m,l,76200e" filled="f" strokeweight="1pt">
                  <v:path arrowok="t" textboxrect="0,0,0,76200"/>
                </v:shape>
                <v:shape id="Shape 50" o:spid="_x0000_s1071" style="position:absolute;left:11811;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vnMEA&#10;AADbAAAADwAAAGRycy9kb3ducmV2LnhtbERPTYvCMBC9C/6HMII3TddFV6pRRFkRBUFXWPY2NGNb&#10;tpmUJrbVX28OgsfH+54vW1OImiqXW1bwMYxAECdW55wquPx8D6YgnEfWWFgmBXdysFx0O3OMtW34&#10;RPXZpyKEsItRQeZ9GUvpkowMuqEtiQN3tZVBH2CVSl1hE8JNIUdRNJEGcw4NGZa0zij5P9+MgoS2&#10;TfRbHw+b/eXzdNOP8ounf0r1e+1qBsJT69/il3unFYzD+vAl/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Lb5zBAAAA2wAAAA8AAAAAAAAAAAAAAAAAmAIAAGRycy9kb3du&#10;cmV2LnhtbFBLBQYAAAAABAAEAPUAAACGAwAAAAA=&#10;" path="m,l,76200e" filled="f" strokeweight="1pt">
                  <v:path arrowok="t" textboxrect="0,0,0,76200"/>
                </v:shape>
                <v:shape id="Shape 51" o:spid="_x0000_s1072" style="position:absolute;left:15621;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KB8UA&#10;AADbAAAADwAAAGRycy9kb3ducmV2LnhtbESPQWvCQBSE74L/YXlCb7rR0lbSrCJKS1EQTAOlt0f2&#10;NQnNvg3ZNYn+elco9DjMzDdMsh5MLTpqXWVZwXwWgSDOra64UJB9vk2XIJxH1lhbJgUXcrBejUcJ&#10;xtr2fKIu9YUIEHYxKii9b2IpXV6SQTezDXHwfmxr0AfZFlK32Ae4qeUiip6lwYrDQokNbUvKf9Oz&#10;UZDTex99dcfDbp89ns762rzw8luph8mweQXhafD/4b/2h1bwNIf7l/A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8oHxQAAANsAAAAPAAAAAAAAAAAAAAAAAJgCAABkcnMv&#10;ZG93bnJldi54bWxQSwUGAAAAAAQABAD1AAAAigMAAAAA&#10;" path="m,l,76200e" filled="f" strokeweight="1pt">
                  <v:path arrowok="t" textboxrect="0,0,0,76200"/>
                </v:shape>
                <v:shape id="Shape 52" o:spid="_x0000_s1073" style="position:absolute;left:19558;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UcMUA&#10;AADbAAAADwAAAGRycy9kb3ducmV2LnhtbESPQWvCQBSE74L/YXlCb7pRqUrqKtJiKRYEU6H09sg+&#10;k2D2bciuSfTXuwXB4zAz3zDLdWdK0VDtCssKxqMIBHFqdcGZguPPdrgA4TyyxtIyKbiSg/Wq31ti&#10;rG3LB2oSn4kAYRejgtz7KpbSpTkZdCNbEQfvZGuDPsg6k7rGNsBNKSdRNJMGCw4LOVb0nlN6Ti5G&#10;QUqfbfTb7L8/dsfp4aJv1ZwXf0q9DLrNGwhPnX+GH+0vreB1Av9fw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VRwxQAAANsAAAAPAAAAAAAAAAAAAAAAAJgCAABkcnMv&#10;ZG93bnJldi54bWxQSwUGAAAAAAQABAD1AAAAigMAAAAA&#10;" path="m,l,76200e" filled="f" strokeweight="1pt">
                  <v:path arrowok="t" textboxrect="0,0,0,76200"/>
                </v:shape>
                <v:shape id="Shape 53" o:spid="_x0000_s1074" style="position:absolute;left:23495;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x68YA&#10;AADbAAAADwAAAGRycy9kb3ducmV2LnhtbESP3WrCQBSE7wXfYTmF3ummij+kWUUsLVJBMA2U3h2y&#10;p0lo9mzIrknap+8KgpfDzHzDJNvB1KKj1lWWFTxNIxDEudUVFwqyj9fJGoTzyBpry6TglxxsN+NR&#10;grG2PZ+pS30hAoRdjApK75tYSpeXZNBNbUMcvG/bGvRBtoXULfYBbmo5i6KlNFhxWCixoX1J+U96&#10;MQpyeuujz+50fHnP5ueL/mtWvP5S6vFh2D2D8DT4e/jWPmgFizlcv4Qf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nx68YAAADbAAAADwAAAAAAAAAAAAAAAACYAgAAZHJz&#10;L2Rvd25yZXYueG1sUEsFBgAAAAAEAAQA9QAAAIsDAAAAAA==&#10;" path="m,l,76200e" filled="f" strokeweight="1pt">
                  <v:path arrowok="t" textboxrect="0,0,0,76200"/>
                </v:shape>
                <v:shape id="Shape 54" o:spid="_x0000_s1075" style="position:absolute;left:27432;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pn8UA&#10;AADbAAAADwAAAGRycy9kb3ducmV2LnhtbESP3WrCQBSE7wXfYTlC7+rG1qpEVylKi1QQ/AHx7pA9&#10;JsHs2ZBdk+jTdwsFL4eZ+YaZLVpTiJoql1tWMOhHIIgTq3NOFRwPX68TEM4jaywsk4I7OVjMu50Z&#10;xto2vKN671MRIOxiVJB5X8ZSuiQjg65vS+LgXWxl0AdZpVJX2AS4KeRbFI2kwZzDQoYlLTNKrvub&#10;UZDQdxOd6u1m9XN83930oxzz5KzUS6/9nILw1Ppn+L+91go+hvD3Jfw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GmfxQAAANsAAAAPAAAAAAAAAAAAAAAAAJgCAABkcnMv&#10;ZG93bnJldi54bWxQSwUGAAAAAAQABAD1AAAAigMAAAAA&#10;" path="m,l,76200e" filled="f" strokeweight="1pt">
                  <v:path arrowok="t" textboxrect="0,0,0,76200"/>
                </v:shape>
                <v:shape id="Shape 55" o:spid="_x0000_s1076" style="position:absolute;left:31242;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MBMUA&#10;AADbAAAADwAAAGRycy9kb3ducmV2LnhtbESP3WrCQBSE7wu+w3KE3tWNLWkluopUFGlBMAri3SF7&#10;moRmz4bs5kefvlso9HKYmW+YxWowleiocaVlBdNJBII4s7rkXMH5tH2agXAeWWNlmRTcyMFqOXpY&#10;YKJtz0fqUp+LAGGXoILC+zqR0mUFGXQTWxMH78s2Bn2QTS51g32Am0o+R9GrNFhyWCiwpveCsu+0&#10;NQoy2vXRpTt8bj7OL8dW3+s3nl2VehwP6zkIT4P/D/+191pBHMPvl/A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MwExQAAANsAAAAPAAAAAAAAAAAAAAAAAJgCAABkcnMv&#10;ZG93bnJldi54bWxQSwUGAAAAAAQABAD1AAAAigMAAAAA&#10;" path="m,l,76200e" filled="f" strokeweight="1pt">
                  <v:path arrowok="t" textboxrect="0,0,0,76200"/>
                </v:shape>
                <v:shape id="Shape 56" o:spid="_x0000_s1077" style="position:absolute;left:35179;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Sc8UA&#10;AADbAAAADwAAAGRycy9kb3ducmV2LnhtbESPQWvCQBSE7wX/w/IEb3WjUpXUVURRpIJgKpTeHtln&#10;Esy+Ddk1SfvruwXB4zAz3zCLVWdK0VDtCssKRsMIBHFqdcGZgsvn7nUOwnlkjaVlUvBDDlbL3ssC&#10;Y21bPlOT+EwECLsYFeTeV7GULs3JoBvaijh4V1sb9EHWmdQ1tgFuSjmOoqk0WHBYyLGiTU7pLbkb&#10;BSnt2+irOR23H5fJ+a5/qxnPv5Ua9Lv1OwhPnX+GH+2DVvA2h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lJzxQAAANsAAAAPAAAAAAAAAAAAAAAAAJgCAABkcnMv&#10;ZG93bnJldi54bWxQSwUGAAAAAAQABAD1AAAAigMAAAAA&#10;" path="m,l,76200e" filled="f" strokeweight="1pt">
                  <v:path arrowok="t" textboxrect="0,0,0,76200"/>
                </v:shape>
                <v:shape id="Shape 57" o:spid="_x0000_s1078" style="position:absolute;left:39116;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36MUA&#10;AADbAAAADwAAAGRycy9kb3ducmV2LnhtbESPQWvCQBSE70L/w/IKvZlNLW0kdRVRWoqCoAZKb4/s&#10;axKafRuyaxL99a5Q8DjMzDfMbDGYWnTUusqygucoBkGcW11xoSA7foynIJxH1lhbJgVncrCYP4xm&#10;mGrb8566gy9EgLBLUUHpfZNK6fKSDLrINsTB+7WtQR9kW0jdYh/gppaTOH6TBisOCyU2tCop/zuc&#10;jIKcPvv4u9tt15vsZX/Slybh6Y9ST4/D8h2Ep8Hfw//tL63gNYHbl/A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vfoxQAAANsAAAAPAAAAAAAAAAAAAAAAAJgCAABkcnMv&#10;ZG93bnJldi54bWxQSwUGAAAAAAQABAD1AAAAigMAAAAA&#10;" path="m,l,76200e" filled="f" strokeweight="1pt">
                  <v:path arrowok="t" textboxrect="0,0,0,76200"/>
                </v:shape>
                <v:shape id="Shape 58" o:spid="_x0000_s1079" style="position:absolute;left:43053;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jmsEA&#10;AADbAAAADwAAAGRycy9kb3ducmV2LnhtbERPTYvCMBC9C/6HMII3TddFV6pRRFkRBUFXWPY2NGNb&#10;tpmUJrbVX28OgsfH+54vW1OImiqXW1bwMYxAECdW55wquPx8D6YgnEfWWFgmBXdysFx0O3OMtW34&#10;RPXZpyKEsItRQeZ9GUvpkowMuqEtiQN3tZVBH2CVSl1hE8JNIUdRNJEGcw4NGZa0zij5P9+MgoS2&#10;TfRbHw+b/eXzdNOP8ounf0r1e+1qBsJT69/il3unFYzD2PAl/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9Y5rBAAAA2wAAAA8AAAAAAAAAAAAAAAAAmAIAAGRycy9kb3du&#10;cmV2LnhtbFBLBQYAAAAABAAEAPUAAACGAwAAAAA=&#10;" path="m,l,76200e" filled="f" strokeweight="1pt">
                  <v:path arrowok="t" textboxrect="0,0,0,76200"/>
                </v:shape>
                <v:shape id="Shape 59" o:spid="_x0000_s1080" style="position:absolute;left:46863;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GAcUA&#10;AADbAAAADwAAAGRycy9kb3ducmV2LnhtbESPQWvCQBSE74L/YXlCb7qx0tbGbEQqLUVB0ArF2yP7&#10;TILZtyG7Jml/fVcoeBxm5hsmWfamEi01rrSsYDqJQBBnVpecKzh+vY/nIJxH1lhZJgU/5GCZDgcJ&#10;xtp2vKf24HMRIOxiVFB4X8dSuqwgg25ia+LgnW1j0AfZ5FI32AW4qeRjFD1LgyWHhQJreisouxyu&#10;RkFGH1303e62681xtr/q3/qF5yelHkb9agHCU+/v4f/2p1bw9Aq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cYBxQAAANsAAAAPAAAAAAAAAAAAAAAAAJgCAABkcnMv&#10;ZG93bnJldi54bWxQSwUGAAAAAAQABAD1AAAAigMAAAAA&#10;" path="m,l,76200e" filled="f" strokeweight="1pt">
                  <v:path arrowok="t" textboxrect="0,0,0,76200"/>
                </v:shape>
                <v:shape id="Shape 60" o:spid="_x0000_s1081" style="position:absolute;left:50800;top:50482;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lIcEA&#10;AADbAAAADwAAAGRycy9kb3ducmV2LnhtbERPy4rCMBTdC/MP4Q6401QFR6pRZAZFFAZ8gLi7NNe2&#10;2NyUJrbVrzcLweXhvGeL1hSipsrllhUM+hEI4sTqnFMFp+OqNwHhPLLGwjIpeJCDxfyrM8NY24b3&#10;VB98KkIIuxgVZN6XsZQuycig69uSOHBXWxn0AVap1BU2IdwUchhFY2kw59CQYUm/GSW3w90oSGjd&#10;ROf6f/e3PY32d/0sf3hyUar73S6nIDy1/iN+uzdawTi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npSHBAAAA2wAAAA8AAAAAAAAAAAAAAAAAmAIAAGRycy9kb3du&#10;cmV2LnhtbFBLBQYAAAAABAAEAPUAAACGAwAAAAA=&#10;" path="m,l,76200e" filled="f" strokeweight="1pt">
                  <v:path arrowok="t" textboxrect="0,0,0,76200"/>
                </v:shape>
                <v:shape id="Shape 61" o:spid="_x0000_s1082" style="position:absolute;left:3937;top:50482;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gvcIA&#10;AADbAAAADwAAAGRycy9kb3ducmV2LnhtbESPT4vCMBTE7wt+h/AEb2vqgkWqUVRYFPbin+L50Tzb&#10;YvNSkqjVT78RBI/DzPyGmS0604gbOV9bVjAaJiCIC6trLhXkx9/vCQgfkDU2lknBgzws5r2vGWba&#10;3nlPt0MoRYSwz1BBFUKbSemLigz6oW2Jo3e2zmCI0pVSO7xHuGnkT5Kk0mDNcaHCltYVFZfD1Sh4&#10;Ohynm9Wfzbs0n5yafRjvllqpQb9bTkEE6sIn/G5vtYJ0BK8v8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qC9wgAAANsAAAAPAAAAAAAAAAAAAAAAAJgCAABkcnMvZG93&#10;bnJldi54bWxQSwUGAAAAAAQABAD1AAAAhwMAAAAA&#10;" path="m,l4686300,e" filled="f" strokeweight="1pt">
                  <v:path arrowok="t" textboxrect="0,0,4686300,0"/>
                </v:shape>
                <v:shape id="Shape 62" o:spid="_x0000_s1083" style="position:absolute;left:3937;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2DcQA&#10;AADbAAAADwAAAGRycy9kb3ducmV2LnhtbESPQWvCQBSE74L/YXmCF6mbKohEV2kLEY9WhcbbI/ua&#10;DWbfhuw2Rn99t1DwOMzMN8x629tadNT6yrGC12kCgrhwuuJSwfmUvSxB+ICssXZMCu7kYbsZDtaY&#10;anfjT+qOoRQRwj5FBSaEJpXSF4Ys+qlriKP37VqLIcq2lLrFW4TbWs6SZCEtVhwXDDb0Yai4Hn+s&#10;Aj/J8nnxdTpczT3PHjY0793uotR41L+tQATqwzP8395rBYsZ/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pdg3EAAAA2wAAAA8AAAAAAAAAAAAAAAAAmAIAAGRycy9k&#10;b3ducmV2LnhtbFBLBQYAAAAABAAEAPUAAACJAwAAAAA=&#10;" path="m,4610100l,e" filled="f" strokeweight="1pt">
                  <v:path arrowok="t" textboxrect="0,0,0,4610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84" type="#_x0000_t75" style="position:absolute;left:4445;top:12636;width:3048;height:37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8JqnGAAAA2wAAAA8AAABkcnMvZG93bnJldi54bWxEj0FrwkAUhO+F/oflFbwU3WhFNLoJopa2&#10;0EuNB4/P7GsSmn0bshsT/323IPQ4zMw3zCYdTC2u1LrKsoLpJAJBnFtdcaHglL2OlyCcR9ZYWyYF&#10;N3KQJo8PG4y17fmLrkdfiABhF6OC0vsmltLlJRl0E9sQB+/btgZ9kG0hdYt9gJtazqJoIQ1WHBZK&#10;bGhXUv5z7IyCS591L7Z7nn34N5fduv35sPo8KzV6GrZrEJ4G/x++t9+1gsUc/r6EHyC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wmqcYAAADbAAAADwAAAAAAAAAAAAAA&#10;AACfAgAAZHJzL2Rvd25yZXYueG1sUEsFBgAAAAAEAAQA9wAAAJIDAAAAAA==&#10;">
                  <v:imagedata r:id="rId25" o:title=""/>
                </v:shape>
                <v:shape id="Picture 66" o:spid="_x0000_s1085" type="#_x0000_t75" style="position:absolute;left:8382;top:14033;width:3048;height:36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IsITCAAAA2wAAAA8AAABkcnMvZG93bnJldi54bWxEj0GLwjAUhO/C/ofwBG+aKmtZukZxBVfF&#10;k66XvT2aZ1NsXkoTa/33RhA8DjPzDTNbdLYSLTW+dKxgPEpAEOdOl1woOP2th18gfEDWWDkmBXfy&#10;sJh/9GaYaXfjA7XHUIgIYZ+hAhNCnUnpc0MW/cjVxNE7u8ZiiLIppG7wFuG2kpMkSaXFkuOCwZpW&#10;hvLL8WoVtO3Ppljux787Q+F0sfup+8R/pQb9bvkNIlAX3uFXe6sVpCk8v8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yLCEwgAAANsAAAAPAAAAAAAAAAAAAAAAAJ8C&#10;AABkcnMvZG93bnJldi54bWxQSwUGAAAAAAQABAD3AAAAjgMAAAAA&#10;">
                  <v:imagedata r:id="rId26" o:title=""/>
                </v:shape>
                <v:shape id="Picture 68" o:spid="_x0000_s1086" type="#_x0000_t75" style="position:absolute;left:12319;top:14541;width:2921;height:35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lK/AAAA2wAAAA8AAABkcnMvZG93bnJldi54bWxET8uKwjAU3Qv+Q7iCO011IUM1ioqKwuB7&#10;092lubbF5qY0Uet8/WQhuDyc92TWmFI8qXaFZQWDfgSCOLW64EzB9bLu/YBwHlljaZkUvMnBbNpu&#10;TTDW9sUnep59JkIIuxgV5N5XsZQuzcmg69uKOHA3Wxv0AdaZ1DW+Qrgp5TCKRtJgwaEhx4qWOaX3&#10;88Mo2Pzy4bjP7v6x4mT4R7tk4ShRqttp5mMQnhr/FX/cW61gFMaGL+EHyOk/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rpSvwAAANsAAAAPAAAAAAAAAAAAAAAAAJ8CAABk&#10;cnMvZG93bnJldi54bWxQSwUGAAAAAAQABAD3AAAAiwMAAAAA&#10;">
                  <v:imagedata r:id="rId27" o:title=""/>
                </v:shape>
                <v:shape id="Picture 70" o:spid="_x0000_s1087" type="#_x0000_t75" style="position:absolute;left:16129;top:15430;width:3048;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tPhXCAAAA2wAAAA8AAABkcnMvZG93bnJldi54bWxET89rwjAUvg/2P4Q38DJmWg9OqlHGmCIe&#10;RBsvuz2aZ1vXvJQmavWvNwdhx4/v92zR20ZcqPO1YwXpMAFBXDhTc6ngoJcfExA+IBtsHJOCG3lY&#10;zF9fZpgZd+U9XfJQihjCPkMFVQhtJqUvKrLoh64ljtzRdRZDhF0pTYfXGG4bOUqSsbRYc2yosKXv&#10;ioq//GwVvOut/jmlB1xt9O5X306pvdulUoO3/msKIlAf/sVP99oo+Izr4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T4VwgAAANsAAAAPAAAAAAAAAAAAAAAAAJ8C&#10;AABkcnMvZG93bnJldi54bWxQSwUGAAAAAAQABAD3AAAAjgMAAAAA&#10;">
                  <v:imagedata r:id="rId28" o:title=""/>
                </v:shape>
                <v:shape id="Picture 72" o:spid="_x0000_s1088" type="#_x0000_t75" style="position:absolute;left:20066;top:14922;width:3048;height:35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y43XEAAAA2wAAAA8AAABkcnMvZG93bnJldi54bWxEj91qwkAUhO8F32E5Be/Mpiq1pK4i/oBS&#10;UBotvT1kT5Ng9mzIrjG+vVsoeDnMzDfMbNGZSrTUuNKygtcoBkGcWV1yruB82g7fQTiPrLGyTAru&#10;5GAx7/dmmGh74y9qU5+LAGGXoILC+zqR0mUFGXSRrYmD92sbgz7IJpe6wVuAm0qO4vhNGiw5LBRY&#10;06qg7JJejYJ0nY+zzzVPNmj94Xsv2+kPHpUavHTLDxCeOv8M/7d3WsF0BH9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y43XEAAAA2wAAAA8AAAAAAAAAAAAAAAAA&#10;nwIAAGRycy9kb3ducmV2LnhtbFBLBQYAAAAABAAEAPcAAACQAwAAAAA=&#10;">
                  <v:imagedata r:id="rId29" o:title=""/>
                </v:shape>
                <v:shape id="Picture 74" o:spid="_x0000_s1089" type="#_x0000_t75" style="position:absolute;left:24003;top:14922;width:3048;height:35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X3prEAAAA2wAAAA8AAABkcnMvZG93bnJldi54bWxEj91qwkAUhO8F32E5Be/Mpiq1pK4i/oBS&#10;UBotvT1kT5Ng9mzIrjG+vVsoeDnMzDfMbNGZSrTUuNKygtcoBkGcWV1yruB82g7fQTiPrLGyTAru&#10;5GAx7/dmmGh74y9qU5+LAGGXoILC+zqR0mUFGXSRrYmD92sbgz7IJpe6wVuAm0qO4vhNGiw5LBRY&#10;06qg7JJejYJ0nY+zzzVPNmj94Xsv2+kPHpUavHTLDxCeOv8M/7d3WsF0An9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X3prEAAAA2wAAAA8AAAAAAAAAAAAAAAAA&#10;nwIAAGRycy9kb3ducmV2LnhtbFBLBQYAAAAABAAEAPcAAACQAwAAAAA=&#10;">
                  <v:imagedata r:id="rId29" o:title=""/>
                </v:shape>
                <v:shape id="Picture 76" o:spid="_x0000_s1090" type="#_x0000_t75" style="position:absolute;left:27940;top:17335;width:2921;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GURrEAAAA2wAAAA8AAABkcnMvZG93bnJldi54bWxEj0FrAjEUhO8F/0N4Qi9Ss/agsjW7iCD1&#10;UkRbqcfH5rnZunlZNuma/ntTKPQ4zMw3zKqMthUD9b5xrGA2zUAQV043XCv4eN8+LUH4gKyxdUwK&#10;fshDWYweVphrd+MDDcdQiwRhn6MCE0KXS+krQxb91HXEybu43mJIsq+l7vGW4LaVz1k2lxYbTgsG&#10;O9oYqq7Hb6uATvu3TzTnSXzd7tvzV5S7brgo9TiO6xcQgWL4D/+1d1rBYg6/X9IPk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GURrEAAAA2wAAAA8AAAAAAAAAAAAAAAAA&#10;nwIAAGRycy9kb3ducmV2LnhtbFBLBQYAAAAABAAEAPcAAACQAwAAAAA=&#10;">
                  <v:imagedata r:id="rId30" o:title=""/>
                </v:shape>
                <v:shape id="Picture 78" o:spid="_x0000_s1091" type="#_x0000_t75" style="position:absolute;left:31750;top:15938;width:3048;height:34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dDgbAAAAA2wAAAA8AAABkcnMvZG93bnJldi54bWxET8uKwjAU3Qv+Q7iCO02nIyodYxEZ0YUb&#10;X+Dy0txpyjQ3pUm18/eTheDycN6rvLe1eFDrK8cKPqYJCOLC6YpLBdfLbrIE4QOyxtoxKfgjD/l6&#10;OFhhpt2TT/Q4h1LEEPYZKjAhNJmUvjBk0U9dQxy5H9daDBG2pdQtPmO4rWWaJHNpseLYYLChraHi&#10;99xZBbvP8rb3l6Jb1OlRm+V99t2d7kqNR/3mC0SgPrzFL/dBK1jEsfFL/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l0OBsAAAADbAAAADwAAAAAAAAAAAAAAAACfAgAA&#10;ZHJzL2Rvd25yZXYueG1sUEsFBgAAAAAEAAQA9wAAAIwDAAAAAA==&#10;">
                  <v:imagedata r:id="rId31" o:title=""/>
                </v:shape>
                <v:shape id="Picture 80" o:spid="_x0000_s1092" type="#_x0000_t75" style="position:absolute;left:35687;top:17335;width:3048;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t/W6/AAAA2wAAAA8AAABkcnMvZG93bnJldi54bWxET02LwjAQvQv+hzCCN031UKRrFFEKKrig&#10;Xe9DM7bFZlKaaKu/fnMQPD7e93Ldm1o8qXWVZQWzaQSCOLe64kLBX5ZOFiCcR9ZYWyYFL3KwXg0H&#10;S0y07fhMz4svRAhhl6CC0vsmkdLlJRl0U9sQB+5mW4M+wLaQusUuhJtazqMolgYrDg0lNrQtKb9f&#10;HkbB+3TeNfP42MXpO+t/D480i15XpcajfvMDwlPvv+KPe68VLML68CX8AL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rf1uvwAAANsAAAAPAAAAAAAAAAAAAAAAAJ8CAABk&#10;cnMvZG93bnJldi54bWxQSwUGAAAAAAQABAD3AAAAiwMAAAAA&#10;">
                  <v:imagedata r:id="rId32" o:title=""/>
                </v:shape>
                <v:shape id="Picture 82" o:spid="_x0000_s1093" type="#_x0000_t75" style="position:absolute;left:39624;top:19113;width:3048;height:3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FU3EAAAA2wAAAA8AAABkcnMvZG93bnJldi54bWxEj0FrwkAUhO9C/8PyCt50Uw8q0VW0UGih&#10;PWiikNsj+0yC2bdhd2vSf98VBI/DzHzDrLeDacWNnG8sK3ibJiCIS6sbrhTk2cdkCcIHZI2tZVLw&#10;Rx62m5fRGlNtez7Q7RgqESHsU1RQh9ClUvqyJoN+ajvi6F2sMxiidJXUDvsIN62cJclcGmw4LtTY&#10;0XtN5fX4axT0i+9Cojv9HL72WZ7xtXDnolBq/DrsViACDeEZfrQ/tYLlDO5f4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rFU3EAAAA2wAAAA8AAAAAAAAAAAAAAAAA&#10;nwIAAGRycy9kb3ducmV2LnhtbFBLBQYAAAAABAAEAPcAAACQAwAAAAA=&#10;">
                  <v:imagedata r:id="rId33" o:title=""/>
                </v:shape>
                <v:shape id="Picture 84" o:spid="_x0000_s1094" type="#_x0000_t75" style="position:absolute;left:43561;top:19113;width:2921;height:3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dhC/BAAAA2wAAAA8AAABkcnMvZG93bnJldi54bWxEj0GLwjAUhO+C/yE8wZumiohUo4igqLfV&#10;wrK3Z/Nsq81LaaKt/94sCB6HmfmGWaxaU4on1a6wrGA0jEAQp1YXnClIztvBDITzyBpLy6TgRQ5W&#10;y25ngbG2Df/Q8+QzESDsYlSQe1/FUro0J4NuaCvi4F1tbdAHWWdS19gEuCnlOIqm0mDBYSHHijY5&#10;pffTwygwv031ys7Jbftnj6XfJTg+XKZK9Xvteg7CU+u/4U97rxXMJvD/JfwA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dhC/BAAAA2wAAAA8AAAAAAAAAAAAAAAAAnwIA&#10;AGRycy9kb3ducmV2LnhtbFBLBQYAAAAABAAEAPcAAACNAwAAAAA=&#10;">
                  <v:imagedata r:id="rId34" o:title=""/>
                </v:shape>
                <v:shape id="Picture 86" o:spid="_x0000_s1095" type="#_x0000_t75" style="position:absolute;left:47371;top:19113;width:3048;height:3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E07EAAAA2wAAAA8AAABkcnMvZG93bnJldi54bWxEj0FrwkAUhO9C/8PyCr3pph6sRDdBC0IL&#10;9aCxhdwe2WcSzL4Nu1uT/nu3IHgcZuYbZp2PphNXcr61rOB1loAgrqxuuVZwKnbTJQgfkDV2lknB&#10;H3nIs6fJGlNtBz7Q9RhqESHsU1TQhNCnUvqqIYN+Znvi6J2tMxiidLXUDocIN52cJ8lCGmw5LjTY&#10;03tD1eX4axQMb1+lRPe9P3xui1PBl9L9lKVSL8/jZgUi0Bge4Xv7QytYLuD/S/wB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QE07EAAAA2wAAAA8AAAAAAAAAAAAAAAAA&#10;nwIAAGRycy9kb3ducmV2LnhtbFBLBQYAAAAABAAEAPcAAACQAwAAAAA=&#10;">
                  <v:imagedata r:id="rId33" o:title=""/>
                </v:shape>
                <v:shape id="Shape 87" o:spid="_x0000_s1096" style="position:absolute;left:3937;top:50482;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VqcQA&#10;AADbAAAADwAAAGRycy9kb3ducmV2LnhtbESPzW7CMBCE75X6DtZW6q3Y9NCSgIMQCJobKuTQ4zbe&#10;/Ih4ncYG0revkSpxHM3MN5rFcrSduNDgW8caphMFgrh0puVaQ3HcvsxA+IBssHNMGn7JwzJ7fFhg&#10;atyVP+lyCLWIEPYpamhC6FMpfdmQRT9xPXH0KjdYDFEOtTQDXiPcdvJVqTdpseW40GBP64bK0+Fs&#10;NeyTTTGuP87u64cLVSUq3+y+c62fn8bVHESgMdzD/+3caJi9w+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SVanEAAAA2wAAAA8AAAAAAAAAAAAAAAAAmAIAAGRycy9k&#10;b3ducmV2LnhtbFBLBQYAAAAABAAEAPUAAACJAwAAAAA=&#10;" path="m,l4686300,e" filled="f" strokeweight="1pt">
                  <v:stroke endcap="round"/>
                  <v:path arrowok="t" textboxrect="0,0,4686300,0"/>
                </v:shape>
                <v:shape id="Shape 88" o:spid="_x0000_s1097" style="position:absolute;left:3937;top:4381;width:46863;height:0;visibility:visible;mso-wrap-style:square;v-text-anchor:top" coordsize="468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B28AA&#10;AADbAAAADwAAAGRycy9kb3ducmV2LnhtbERPPW/CMBDdkfofrKvERuwyIEgxCIFosyEgA+M1PpKI&#10;+JzGBsK/xwMS49P7ni9724gbdb52rOErUSCIC2dqLjXkx+1oCsIHZIONY9LwIA/Lxcdgjqlxd97T&#10;7RBKEUPYp6ihCqFNpfRFRRZ94lriyJ1dZzFE2JXSdHiP4baRY6Um0mLNsaHCltYVFZfD1WrYzTZ5&#10;v/69utM/5+o8U9nm5y/TevjZr75BBOrDW/xyZ0bDNI6NX+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3B28AAAADbAAAADwAAAAAAAAAAAAAAAACYAgAAZHJzL2Rvd25y&#10;ZXYueG1sUEsFBgAAAAAEAAQA9QAAAIUDAAAAAA==&#10;" path="m,l4686300,e" filled="f" strokeweight="1pt">
                  <v:stroke endcap="round"/>
                  <v:path arrowok="t" textboxrect="0,0,4686300,0"/>
                </v:shape>
                <v:shape id="Shape 89" o:spid="_x0000_s1098" style="position:absolute;left:3937;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NQ8QA&#10;AADbAAAADwAAAGRycy9kb3ducmV2LnhtbESPQWvCQBSE74L/YXmCl6KbeAg2uorYFpTSg6k/4Jl9&#10;JsHs27C71eiv7xYKHoeZ+YZZrnvTiis531hWkE4TEMSl1Q1XCo7fH5M5CB+QNbaWScGdPKxXw8ES&#10;c21vfKBrESoRIexzVFCH0OVS+rImg35qO+Lona0zGKJ0ldQObxFuWjlLkkwabDgu1NjRtqbyUvwY&#10;BS9fDndp+rk97/dF+Xgv8C07ZUqNR/1mASJQH57h//ZOK5i/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VzUPEAAAA2wAAAA8AAAAAAAAAAAAAAAAAmAIAAGRycy9k&#10;b3ducmV2LnhtbFBLBQYAAAAABAAEAPUAAACJAwAAAAA=&#10;" path="m,4610100l,e" filled="f" strokeweight="1pt">
                  <v:stroke endcap="round"/>
                  <v:path arrowok="t" textboxrect="0,0,0,4610100"/>
                </v:shape>
                <v:shape id="Shape 90" o:spid="_x0000_s1099" style="position:absolute;left:50800;top:4381;width:0;height:46101;visibility:visible;mso-wrap-style:square;v-text-anchor:top" coordsize="0,46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A8IA&#10;AADbAAAADwAAAGRycy9kb3ducmV2LnhtbERPy2rCQBTdF/oPwy10U3SSLkJNnYTiAxTpwugH3Gau&#10;SWjmTpgZNfr1zqLQ5eG85+VoenEh5zvLCtJpAoK4trrjRsHxsJ58gPABWWNvmRTcyENZPD/NMdf2&#10;ynu6VKERMYR9jgraEIZcSl+3ZNBP7UAcuZN1BkOErpHa4TWGm16+J0kmDXYcG1ocaNFS/VudjYK3&#10;b4ebNN0tTtttVd9XFS6zn0yp15fx6xNEoDH8i//cG61gFtfHL/EH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vIDwgAAANsAAAAPAAAAAAAAAAAAAAAAAJgCAABkcnMvZG93&#10;bnJldi54bWxQSwUGAAAAAAQABAD1AAAAhwMAAAAA&#10;" path="m,4610100l,e" filled="f" strokeweight="1pt">
                  <v:stroke endcap="round"/>
                  <v:path arrowok="t" textboxrect="0,0,0,4610100"/>
                </v:shape>
                <v:rect id="Rectangle 91" o:spid="_x0000_s1100" style="position:absolute;left:1778;top:49784;width:1182;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5138E8" w:rsidRDefault="005138E8" w:rsidP="00FE74DF">
                        <w:r>
                          <w:t>0</w:t>
                        </w:r>
                      </w:p>
                    </w:txbxContent>
                  </v:textbox>
                </v:rect>
                <v:rect id="Rectangle 92" o:spid="_x0000_s1101" style="position:absolute;left:889;top:40513;width:2364;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5138E8" w:rsidRDefault="005138E8" w:rsidP="00FE74DF">
                        <w:r>
                          <w:t>20</w:t>
                        </w:r>
                      </w:p>
                    </w:txbxContent>
                  </v:textbox>
                </v:rect>
                <v:rect id="Rectangle 93" o:spid="_x0000_s1102" style="position:absolute;left:889;top:31369;width:2364;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5138E8" w:rsidRDefault="005138E8" w:rsidP="00FE74DF">
                        <w:r>
                          <w:t>40</w:t>
                        </w:r>
                      </w:p>
                    </w:txbxContent>
                  </v:textbox>
                </v:rect>
                <v:rect id="Rectangle 94" o:spid="_x0000_s1103" style="position:absolute;left:889;top:22098;width:2364;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5138E8" w:rsidRDefault="005138E8" w:rsidP="00FE74DF">
                        <w:r>
                          <w:t>60</w:t>
                        </w:r>
                      </w:p>
                    </w:txbxContent>
                  </v:textbox>
                </v:rect>
                <v:rect id="Rectangle 95" o:spid="_x0000_s1104" style="position:absolute;left:889;top:12954;width:2364;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5138E8" w:rsidRDefault="005138E8" w:rsidP="00FE74DF">
                        <w:r>
                          <w:t>80</w:t>
                        </w:r>
                      </w:p>
                    </w:txbxContent>
                  </v:textbox>
                </v:rect>
                <v:rect id="Rectangle 96" o:spid="_x0000_s1105" style="position:absolute;top:3683;width:3547;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5138E8" w:rsidRDefault="005138E8" w:rsidP="00FE74DF">
                        <w:r>
                          <w:t>100</w:t>
                        </w:r>
                      </w:p>
                    </w:txbxContent>
                  </v:textbox>
                </v:rect>
                <v:rect id="Rectangle 1212" o:spid="_x0000_s1106" style="position:absolute;left:5270;top:51149;width:23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WcMA&#10;AADdAAAADwAAAGRycy9kb3ducmV2LnhtbERPS4vCMBC+C/6HMAt709QeRLtGkVXR4/qAurehGdti&#10;MylNtN399UYQvM3H95zZojOVuFPjSssKRsMIBHFmdcm5gtNxM5iAcB5ZY2WZFPyRg8W835thom3L&#10;e7offC5CCLsEFRTe14mULivIoBvamjhwF9sY9AE2udQNtiHcVDKOorE0WHJoKLCm74Ky6+FmFGwn&#10;9fK8s/9tXq1/t+lPOl0dp16pz49u+QXCU+ff4pd7p8P8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WcMAAADdAAAADwAAAAAAAAAAAAAAAACYAgAAZHJzL2Rv&#10;d25yZXYueG1sUEsFBgAAAAAEAAQA9QAAAIgDAAAAAA==&#10;" filled="f" stroked="f">
                  <v:textbox inset="0,0,0,0">
                    <w:txbxContent>
                      <w:p w:rsidR="005138E8" w:rsidRDefault="005138E8" w:rsidP="00FE74DF">
                        <w:r>
                          <w:rPr>
                            <w:sz w:val="18"/>
                          </w:rPr>
                          <w:t>/10/</w:t>
                        </w:r>
                      </w:p>
                    </w:txbxContent>
                  </v:textbox>
                </v:rect>
                <v:rect id="Rectangle 1211" o:spid="_x0000_s1107" style="position:absolute;left:4699;top:51149;width:76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rsidR="005138E8" w:rsidRDefault="005138E8" w:rsidP="00FE74DF">
                        <w:r>
                          <w:rPr>
                            <w:sz w:val="18"/>
                          </w:rPr>
                          <w:t>9</w:t>
                        </w:r>
                      </w:p>
                    </w:txbxContent>
                  </v:textbox>
                </v:rect>
                <v:rect id="Rectangle 98" o:spid="_x0000_s1108" style="position:absolute;left:4699;top:52419;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5138E8" w:rsidRDefault="005138E8" w:rsidP="00FE74DF">
                        <w:r>
                          <w:rPr>
                            <w:sz w:val="18"/>
                          </w:rPr>
                          <w:t>2014</w:t>
                        </w:r>
                      </w:p>
                    </w:txbxContent>
                  </v:textbox>
                </v:rect>
                <v:rect id="Rectangle 1214" o:spid="_x0000_s1109" style="position:absolute;left:9207;top:51149;width:23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tsMA&#10;AADdAAAADwAAAGRycy9kb3ducmV2LnhtbERPTYvCMBC9C/6HMMLeNFVE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UtsMAAADdAAAADwAAAAAAAAAAAAAAAACYAgAAZHJzL2Rv&#10;d25yZXYueG1sUEsFBgAAAAAEAAQA9QAAAIgDAAAAAA==&#10;" filled="f" stroked="f">
                  <v:textbox inset="0,0,0,0">
                    <w:txbxContent>
                      <w:p w:rsidR="005138E8" w:rsidRDefault="005138E8" w:rsidP="00FE74DF">
                        <w:r>
                          <w:rPr>
                            <w:sz w:val="18"/>
                          </w:rPr>
                          <w:t>/18/</w:t>
                        </w:r>
                      </w:p>
                    </w:txbxContent>
                  </v:textbox>
                </v:rect>
                <v:rect id="Rectangle 1213" o:spid="_x0000_s1110" style="position:absolute;left:8636;top:51149;width:76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MwsMA&#10;AADdAAAADwAAAGRycy9kb3ducmV2LnhtbERPTYvCMBC9C/6HMMLeNFVB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MwsMAAADdAAAADwAAAAAAAAAAAAAAAACYAgAAZHJzL2Rv&#10;d25yZXYueG1sUEsFBgAAAAAEAAQA9QAAAIgDAAAAAA==&#10;" filled="f" stroked="f">
                  <v:textbox inset="0,0,0,0">
                    <w:txbxContent>
                      <w:p w:rsidR="005138E8" w:rsidRDefault="005138E8" w:rsidP="00FE74DF">
                        <w:r>
                          <w:rPr>
                            <w:sz w:val="18"/>
                          </w:rPr>
                          <w:t>9</w:t>
                        </w:r>
                      </w:p>
                    </w:txbxContent>
                  </v:textbox>
                </v:rect>
                <v:rect id="Rectangle 100" o:spid="_x0000_s1111" style="position:absolute;left:8636;top:52419;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5138E8" w:rsidRDefault="005138E8" w:rsidP="00FE74DF">
                        <w:r>
                          <w:rPr>
                            <w:sz w:val="18"/>
                          </w:rPr>
                          <w:t>2014</w:t>
                        </w:r>
                      </w:p>
                    </w:txbxContent>
                  </v:textbox>
                </v:rect>
                <v:rect id="Rectangle 1216" o:spid="_x0000_s1112" style="position:absolute;left:13144;top:51149;width:23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vWsIA&#10;AADdAAAADwAAAGRycy9kb3ducmV2LnhtbERPy6rCMBDdC/5DGMGdproQrUYRH+jyXhXU3dCMbbGZ&#10;lCbaer/+RhDczeE8Z7ZoTCGeVLncsoJBPwJBnFidc6rgdNz2xiCcR9ZYWCYFL3KwmLdbM4y1rfmX&#10;ngefihDCLkYFmfdlLKVLMjLo+rYkDtzNVgZ9gFUqdYV1CDeFHEbRSBrMOTRkWNIqo+R+eBgFu3G5&#10;vOztX50Wm+vu/HOerI8Tr1S30yynIDw1/iv+uPc6zB8OR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29awgAAAN0AAAAPAAAAAAAAAAAAAAAAAJgCAABkcnMvZG93&#10;bnJldi54bWxQSwUGAAAAAAQABAD1AAAAhwMAAAAA&#10;" filled="f" stroked="f">
                  <v:textbox inset="0,0,0,0">
                    <w:txbxContent>
                      <w:p w:rsidR="005138E8" w:rsidRDefault="005138E8" w:rsidP="00FE74DF">
                        <w:r>
                          <w:rPr>
                            <w:sz w:val="18"/>
                          </w:rPr>
                          <w:t>/19/</w:t>
                        </w:r>
                      </w:p>
                    </w:txbxContent>
                  </v:textbox>
                </v:rect>
                <v:rect id="Rectangle 1215" o:spid="_x0000_s1113" style="position:absolute;left:12573;top:51149;width:76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LcMA&#10;AADdAAAADwAAAGRycy9kb3ducmV2LnhtbERPTYvCMBC9C/6HMMLeNFVQ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xLcMAAADdAAAADwAAAAAAAAAAAAAAAACYAgAAZHJzL2Rv&#10;d25yZXYueG1sUEsFBgAAAAAEAAQA9QAAAIgDAAAAAA==&#10;" filled="f" stroked="f">
                  <v:textbox inset="0,0,0,0">
                    <w:txbxContent>
                      <w:p w:rsidR="005138E8" w:rsidRDefault="005138E8" w:rsidP="00FE74DF">
                        <w:r>
                          <w:rPr>
                            <w:sz w:val="18"/>
                          </w:rPr>
                          <w:t>9</w:t>
                        </w:r>
                      </w:p>
                    </w:txbxContent>
                  </v:textbox>
                </v:rect>
                <v:rect id="Rectangle 102" o:spid="_x0000_s1114" style="position:absolute;left:12573;top:52419;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5138E8" w:rsidRDefault="005138E8" w:rsidP="00FE74DF">
                        <w:r>
                          <w:rPr>
                            <w:sz w:val="18"/>
                          </w:rPr>
                          <w:t>2014</w:t>
                        </w:r>
                      </w:p>
                    </w:txbxContent>
                  </v:textbox>
                </v:rect>
                <v:rect id="Rectangle 1218" o:spid="_x0000_s1115" style="position:absolute;left:17081;top:51149;width:23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es8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es8YAAADdAAAADwAAAAAAAAAAAAAAAACYAgAAZHJz&#10;L2Rvd25yZXYueG1sUEsFBgAAAAAEAAQA9QAAAIsDAAAAAA==&#10;" filled="f" stroked="f">
                  <v:textbox inset="0,0,0,0">
                    <w:txbxContent>
                      <w:p w:rsidR="005138E8" w:rsidRDefault="005138E8" w:rsidP="00FE74DF">
                        <w:r>
                          <w:rPr>
                            <w:sz w:val="18"/>
                          </w:rPr>
                          <w:t>/24/</w:t>
                        </w:r>
                      </w:p>
                    </w:txbxContent>
                  </v:textbox>
                </v:rect>
                <v:rect id="Rectangle 1217" o:spid="_x0000_s1116" style="position:absolute;left:16510;top:51149;width:76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wcMA&#10;AADdAAAADwAAAGRycy9kb3ducmV2LnhtbERPS4vCMBC+C/6HMMLeNNWDj2oU0RU97lpBvQ3N2Bab&#10;SWmytuuv3ywI3ubje85i1ZpSPKh2hWUFw0EEgji1uuBMwSnZ9acgnEfWWFomBb/kYLXsdhYYa9vw&#10;Nz2OPhMhhF2MCnLvq1hKl+Zk0A1sRRy4m60N+gDrTOoamxBuSjmKorE0WHBoyLGiTU7p/fhjFOyn&#10;1fpysM8mKz+v+/PXebZNZl6pj167noPw1Pq3+OU+6DB/NJz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wcMAAADdAAAADwAAAAAAAAAAAAAAAACYAgAAZHJzL2Rv&#10;d25yZXYueG1sUEsFBgAAAAAEAAQA9QAAAIgDAAAAAA==&#10;" filled="f" stroked="f">
                  <v:textbox inset="0,0,0,0">
                    <w:txbxContent>
                      <w:p w:rsidR="005138E8" w:rsidRDefault="005138E8" w:rsidP="00FE74DF">
                        <w:r>
                          <w:rPr>
                            <w:sz w:val="18"/>
                          </w:rPr>
                          <w:t>9</w:t>
                        </w:r>
                      </w:p>
                    </w:txbxContent>
                  </v:textbox>
                </v:rect>
                <v:rect id="Rectangle 104" o:spid="_x0000_s1117" style="position:absolute;left:16510;top:52419;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5138E8" w:rsidRDefault="005138E8" w:rsidP="00FE74DF">
                        <w:r>
                          <w:rPr>
                            <w:sz w:val="18"/>
                          </w:rPr>
                          <w:t>2014</w:t>
                        </w:r>
                      </w:p>
                    </w:txbxContent>
                  </v:textbox>
                </v:rect>
                <v:rect id="Rectangle 1220" o:spid="_x0000_s1118" style="position:absolute;left:21463;top:51149;width:160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YCMcA&#10;AADdAAAADwAAAGRycy9kb3ducmV2LnhtbESPQW/CMAyF75P2HyIj7TZSepigkFaIbYLjBkjAzWpM&#10;W9E4VZPRbr9+PkzazdZ7fu/zqhhdq+7Uh8azgdk0AUVcettwZeB4eH+egwoR2WLrmQx8U4Aif3xY&#10;YWb9wJ9038dKSQiHDA3UMXaZ1qGsyWGY+o5YtKvvHUZZ+0rbHgcJd61Ok+RFO2xYGmrsaFNTedt/&#10;OQPbebc+7/zPULVvl+3p47R4PSyiMU+Tcb0EFWmM/+a/65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AjHAAAA3QAAAA8AAAAAAAAAAAAAAAAAmAIAAGRy&#10;cy9kb3ducmV2LnhtbFBLBQYAAAAABAAEAPUAAACMAwAAAAA=&#10;" filled="f" stroked="f">
                  <v:textbox inset="0,0,0,0">
                    <w:txbxContent>
                      <w:p w:rsidR="005138E8" w:rsidRDefault="005138E8" w:rsidP="00FE74DF">
                        <w:r>
                          <w:rPr>
                            <w:sz w:val="18"/>
                          </w:rPr>
                          <w:t>/1/</w:t>
                        </w:r>
                      </w:p>
                    </w:txbxContent>
                  </v:textbox>
                </v:rect>
                <v:rect id="Rectangle 1219" o:spid="_x0000_s1119" style="position:absolute;left:20320;top:51149;width:15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7KMMA&#10;AADdAAAADwAAAGRycy9kb3ducmV2LnhtbERPS4vCMBC+C/6HMAt701QPYrtGkVXR4/qAurehGdti&#10;MylNtN399UYQvM3H95zZojOVuFPjSssKRsMIBHFmdcm5gtNxM5iCcB5ZY2WZFPyRg8W835thom3L&#10;e7offC5CCLsEFRTe14mULivIoBvamjhwF9sY9AE2udQNtiHcVHIcRRNpsOTQUGBN3wVl18PNKNhO&#10;6+V5Z//bvFr/btOfNF4dY6/U50e3/ALhqfNv8cu902H+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7KMMAAADdAAAADwAAAAAAAAAAAAAAAACYAgAAZHJzL2Rv&#10;d25yZXYueG1sUEsFBgAAAAAEAAQA9QAAAIgDAAAAAA==&#10;" filled="f" stroked="f">
                  <v:textbox inset="0,0,0,0">
                    <w:txbxContent>
                      <w:p w:rsidR="005138E8" w:rsidRDefault="005138E8" w:rsidP="00FE74DF">
                        <w:r>
                          <w:rPr>
                            <w:sz w:val="18"/>
                          </w:rPr>
                          <w:t>10</w:t>
                        </w:r>
                      </w:p>
                    </w:txbxContent>
                  </v:textbox>
                </v:rect>
                <v:rect id="Rectangle 106" o:spid="_x0000_s1120" style="position:absolute;left:20320;top:52419;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5138E8" w:rsidRDefault="005138E8" w:rsidP="00FE74DF">
                        <w:r>
                          <w:rPr>
                            <w:sz w:val="18"/>
                          </w:rPr>
                          <w:t>2014</w:t>
                        </w:r>
                      </w:p>
                    </w:txbxContent>
                  </v:textbox>
                </v:rect>
                <v:rect id="Rectangle 1221" o:spid="_x0000_s1121" style="position:absolute;left:24003;top:51149;width:15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9k8MA&#10;AADdAAAADwAAAGRycy9kb3ducmV2LnhtbERPS4vCMBC+C/6HMAt709QeRLtGkVXR4/qAurehGdti&#10;MylNtN399UYQvM3H95zZojOVuFPjSssKRsMIBHFmdcm5gtNxM5iAcB5ZY2WZFPyRg8W835thom3L&#10;e7offC5CCLsEFRTe14mULivIoBvamjhwF9sY9AE2udQNtiHcVDKOorE0WHJoKLCm74Ky6+FmFGwn&#10;9fK8s/9tXq1/t+lPOl0dp16pz49u+QXCU+ff4pd7p8P8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9k8MAAADdAAAADwAAAAAAAAAAAAAAAACYAgAAZHJzL2Rv&#10;d25yZXYueG1sUEsFBgAAAAAEAAQA9QAAAIgDAAAAAA==&#10;" filled="f" stroked="f">
                  <v:textbox inset="0,0,0,0">
                    <w:txbxContent>
                      <w:p w:rsidR="005138E8" w:rsidRDefault="005138E8" w:rsidP="00FE74DF">
                        <w:r>
                          <w:rPr>
                            <w:sz w:val="18"/>
                          </w:rPr>
                          <w:t>10</w:t>
                        </w:r>
                      </w:p>
                    </w:txbxContent>
                  </v:textbox>
                </v:rect>
                <v:rect id="Rectangle 1222" o:spid="_x0000_s1122" style="position:absolute;left:25146;top:51149;width:23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j5MQA&#10;AADdAAAADwAAAGRycy9kb3ducmV2LnhtbERPTWvCQBC9F/wPywi91Y05iImuItpijjYWtLchO02C&#10;2dmQXZPUX98tFHqbx/uc9XY0jeipc7VlBfNZBIK4sLrmUsHH+e1lCcJ5ZI2NZVLwTQ62m8nTGlNt&#10;B36nPvelCCHsUlRQed+mUrqiIoNuZlviwH3ZzqAPsCul7nAI4aaRcRQtpMGaQ0OFLe0rKm753Sg4&#10;LtvdNbOPoWxeP4+X0yU5nBOv1PN03K1AeBr9v/jPnekwP45j+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o+TEAAAA3QAAAA8AAAAAAAAAAAAAAAAAmAIAAGRycy9k&#10;b3ducmV2LnhtbFBLBQYAAAAABAAEAPUAAACJAwAAAAA=&#10;" filled="f" stroked="f">
                  <v:textbox inset="0,0,0,0">
                    <w:txbxContent>
                      <w:p w:rsidR="005138E8" w:rsidRDefault="005138E8" w:rsidP="00FE74DF">
                        <w:r>
                          <w:rPr>
                            <w:sz w:val="18"/>
                          </w:rPr>
                          <w:t>/19/</w:t>
                        </w:r>
                      </w:p>
                    </w:txbxContent>
                  </v:textbox>
                </v:rect>
                <v:rect id="Rectangle 108" o:spid="_x0000_s1123" style="position:absolute;left:24257;top:52419;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5138E8" w:rsidRDefault="005138E8" w:rsidP="00FE74DF">
                        <w:r>
                          <w:rPr>
                            <w:sz w:val="18"/>
                          </w:rPr>
                          <w:t>2014</w:t>
                        </w:r>
                      </w:p>
                    </w:txbxContent>
                  </v:textbox>
                </v:rect>
                <v:rect id="Rectangle 1223" o:spid="_x0000_s1124" style="position:absolute;left:27940;top:51149;width:15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Gf8QA&#10;AADdAAAADwAAAGRycy9kb3ducmV2LnhtbERPTWvCQBC9F/wPywi91U0j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Bn/EAAAA3QAAAA8AAAAAAAAAAAAAAAAAmAIAAGRycy9k&#10;b3ducmV2LnhtbFBLBQYAAAAABAAEAPUAAACJAwAAAAA=&#10;" filled="f" stroked="f">
                  <v:textbox inset="0,0,0,0">
                    <w:txbxContent>
                      <w:p w:rsidR="005138E8" w:rsidRDefault="005138E8" w:rsidP="00FE74DF">
                        <w:r>
                          <w:rPr>
                            <w:sz w:val="18"/>
                          </w:rPr>
                          <w:t>10</w:t>
                        </w:r>
                      </w:p>
                    </w:txbxContent>
                  </v:textbox>
                </v:rect>
                <v:rect id="Rectangle 1224" o:spid="_x0000_s1125" style="position:absolute;left:29083;top:51149;width:23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eC8QA&#10;AADdAAAADwAAAGRycy9kb3ducmV2LnhtbERPTWvCQBC9F/wPywi91U2D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ngvEAAAA3QAAAA8AAAAAAAAAAAAAAAAAmAIAAGRycy9k&#10;b3ducmV2LnhtbFBLBQYAAAAABAAEAPUAAACJAwAAAAA=&#10;" filled="f" stroked="f">
                  <v:textbox inset="0,0,0,0">
                    <w:txbxContent>
                      <w:p w:rsidR="005138E8" w:rsidRDefault="005138E8" w:rsidP="00FE74DF">
                        <w:r>
                          <w:rPr>
                            <w:sz w:val="18"/>
                          </w:rPr>
                          <w:t>/22/</w:t>
                        </w:r>
                      </w:p>
                    </w:txbxContent>
                  </v:textbox>
                </v:rect>
                <v:rect id="Rectangle 110" o:spid="_x0000_s1126" style="position:absolute;left:28194;top:52419;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5138E8" w:rsidRDefault="005138E8" w:rsidP="00FE74DF">
                        <w:r>
                          <w:rPr>
                            <w:sz w:val="18"/>
                          </w:rPr>
                          <w:t>2014</w:t>
                        </w:r>
                      </w:p>
                    </w:txbxContent>
                  </v:textbox>
                </v:rect>
                <v:rect id="Rectangle 1225" o:spid="_x0000_s1127" style="position:absolute;left:31877;top:51149;width:15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7kMQA&#10;AADdAAAADwAAAGRycy9kb3ducmV2LnhtbERPTWvCQBC9F/wPywi91U0DFo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5DEAAAA3QAAAA8AAAAAAAAAAAAAAAAAmAIAAGRycy9k&#10;b3ducmV2LnhtbFBLBQYAAAAABAAEAPUAAACJAwAAAAA=&#10;" filled="f" stroked="f">
                  <v:textbox inset="0,0,0,0">
                    <w:txbxContent>
                      <w:p w:rsidR="005138E8" w:rsidRDefault="005138E8" w:rsidP="00FE74DF">
                        <w:r>
                          <w:rPr>
                            <w:sz w:val="18"/>
                          </w:rPr>
                          <w:t>10</w:t>
                        </w:r>
                      </w:p>
                    </w:txbxContent>
                  </v:textbox>
                </v:rect>
                <v:rect id="Rectangle 1226" o:spid="_x0000_s1128" style="position:absolute;left:33020;top:51149;width:23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58MA&#10;AADdAAAADwAAAGRycy9kb3ducmV2LnhtbERPS4vCMBC+L+x/CLPgbU3tQbQaRdwVPfpY6HobmrEt&#10;NpPSRFv99UYQvM3H95zpvDOVuFLjSssKBv0IBHFmdcm5gr/D6nsEwnlkjZVlUnAjB/PZ58cUE21b&#10;3tF173MRQtglqKDwvk6kdFlBBl3f1sSBO9nGoA+wyaVusA3hppJxFA2lwZJDQ4E1LQvKzvuLUbAe&#10;1Yv/jb23efV7XKfbdPxzGHulel/dYgLCU+ff4pd7o8P8O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58MAAADdAAAADwAAAAAAAAAAAAAAAACYAgAAZHJzL2Rv&#10;d25yZXYueG1sUEsFBgAAAAAEAAQA9QAAAIgDAAAAAA==&#10;" filled="f" stroked="f">
                  <v:textbox inset="0,0,0,0">
                    <w:txbxContent>
                      <w:p w:rsidR="005138E8" w:rsidRDefault="005138E8" w:rsidP="00FE74DF">
                        <w:r>
                          <w:rPr>
                            <w:sz w:val="18"/>
                          </w:rPr>
                          <w:t>/31/</w:t>
                        </w:r>
                      </w:p>
                    </w:txbxContent>
                  </v:textbox>
                </v:rect>
                <v:rect id="Rectangle 112" o:spid="_x0000_s1129" style="position:absolute;left:32131;top:52419;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5138E8" w:rsidRDefault="005138E8" w:rsidP="00FE74DF">
                        <w:r>
                          <w:rPr>
                            <w:sz w:val="18"/>
                          </w:rPr>
                          <w:t>2014</w:t>
                        </w:r>
                      </w:p>
                    </w:txbxContent>
                  </v:textbox>
                </v:rect>
                <v:rect id="Rectangle 1227" o:spid="_x0000_s1130" style="position:absolute;left:35941;top:51149;width:15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5138E8" w:rsidRDefault="005138E8" w:rsidP="00FE74DF">
                        <w:r>
                          <w:rPr>
                            <w:sz w:val="18"/>
                          </w:rPr>
                          <w:t>11</w:t>
                        </w:r>
                      </w:p>
                    </w:txbxContent>
                  </v:textbox>
                </v:rect>
                <v:rect id="Rectangle 1228" o:spid="_x0000_s1131" style="position:absolute;left:37084;top:51149;width:160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UDscA&#10;AADdAAAADwAAAGRycy9kb3ducmV2LnhtbESPQW/CMAyF75P2HyIj7TZSepigkFaIbYLjBkjAzWpM&#10;W9E4VZPRbr9+PkzazdZ7fu/zqhhdq+7Uh8azgdk0AUVcettwZeB4eH+egwoR2WLrmQx8U4Aif3xY&#10;YWb9wJ9038dKSQiHDA3UMXaZ1qGsyWGY+o5YtKvvHUZZ+0rbHgcJd61Ok+RFO2xYGmrsaFNTedt/&#10;OQPbebc+7/zPULVvl+3p47R4PSyiMU+Tcb0EFWmM/+a/65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lA7HAAAA3QAAAA8AAAAAAAAAAAAAAAAAmAIAAGRy&#10;cy9kb3ducmV2LnhtbFBLBQYAAAAABAAEAPUAAACMAwAAAAA=&#10;" filled="f" stroked="f">
                  <v:textbox inset="0,0,0,0">
                    <w:txbxContent>
                      <w:p w:rsidR="005138E8" w:rsidRDefault="005138E8" w:rsidP="00FE74DF">
                        <w:r>
                          <w:rPr>
                            <w:sz w:val="18"/>
                          </w:rPr>
                          <w:t>/7/</w:t>
                        </w:r>
                      </w:p>
                    </w:txbxContent>
                  </v:textbox>
                </v:rect>
                <v:rect id="Rectangle 114" o:spid="_x0000_s1132" style="position:absolute;left:35941;top:52419;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5138E8" w:rsidRDefault="005138E8" w:rsidP="00FE74DF">
                        <w:r>
                          <w:rPr>
                            <w:sz w:val="18"/>
                          </w:rPr>
                          <w:t>2014</w:t>
                        </w:r>
                      </w:p>
                    </w:txbxContent>
                  </v:textbox>
                </v:rect>
                <v:rect id="Rectangle 1229" o:spid="_x0000_s1133" style="position:absolute;left:40386;top:51149;width:15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5138E8" w:rsidRDefault="005138E8" w:rsidP="00FE74DF">
                        <w:r>
                          <w:rPr>
                            <w:sz w:val="18"/>
                          </w:rPr>
                          <w:t>11</w:t>
                        </w:r>
                      </w:p>
                    </w:txbxContent>
                  </v:textbox>
                </v:rect>
                <v:rect id="Rectangle 1230" o:spid="_x0000_s1134" style="position:absolute;left:41529;top:51149;width:42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5138E8" w:rsidRDefault="005138E8" w:rsidP="00FE74DF">
                        <w:r>
                          <w:rPr>
                            <w:sz w:val="18"/>
                          </w:rPr>
                          <w:t>/</w:t>
                        </w:r>
                      </w:p>
                    </w:txbxContent>
                  </v:textbox>
                </v:rect>
                <v:rect id="Rectangle 116" o:spid="_x0000_s1135" style="position:absolute;left:39243;top:52419;width:49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5138E8" w:rsidRDefault="005138E8" w:rsidP="00FE74DF">
                        <w:r>
                          <w:rPr>
                            <w:sz w:val="18"/>
                          </w:rPr>
                          <w:t>14.2014</w:t>
                        </w:r>
                      </w:p>
                    </w:txbxContent>
                  </v:textbox>
                </v:rect>
                <v:rect id="Rectangle 1231" o:spid="_x0000_s1136" style="position:absolute;left:43561;top:51149;width:15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5138E8" w:rsidRDefault="005138E8" w:rsidP="00FE74DF">
                        <w:r>
                          <w:rPr>
                            <w:sz w:val="18"/>
                          </w:rPr>
                          <w:t>11</w:t>
                        </w:r>
                      </w:p>
                    </w:txbxContent>
                  </v:textbox>
                </v:rect>
                <v:rect id="Rectangle 1232" o:spid="_x0000_s1137" style="position:absolute;left:44704;top:51149;width:23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OcQA&#10;AADdAAAADwAAAGRycy9kb3ducmV2LnhtbERPTWvCQBC9F/wPywi91U0j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NTnEAAAA3QAAAA8AAAAAAAAAAAAAAAAAmAIAAGRycy9k&#10;b3ducmV2LnhtbFBLBQYAAAAABAAEAPUAAACJAwAAAAA=&#10;" filled="f" stroked="f">
                  <v:textbox inset="0,0,0,0">
                    <w:txbxContent>
                      <w:p w:rsidR="005138E8" w:rsidRDefault="005138E8" w:rsidP="00FE74DF">
                        <w:r>
                          <w:rPr>
                            <w:sz w:val="18"/>
                          </w:rPr>
                          <w:t>/21/</w:t>
                        </w:r>
                      </w:p>
                    </w:txbxContent>
                  </v:textbox>
                </v:rect>
                <v:rect id="Rectangle 118" o:spid="_x0000_s1138" style="position:absolute;left:43815;top:52419;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5138E8" w:rsidRDefault="005138E8" w:rsidP="00FE74DF">
                        <w:r>
                          <w:rPr>
                            <w:sz w:val="18"/>
                          </w:rPr>
                          <w:t>2014</w:t>
                        </w:r>
                      </w:p>
                    </w:txbxContent>
                  </v:textbox>
                </v:rect>
                <v:rect id="Rectangle 1234" o:spid="_x0000_s1139" style="position:absolute;left:48641;top:51149;width:236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1sMA&#10;AADdAAAADwAAAGRycy9kb3ducmV2LnhtbERPS4vCMBC+L/gfwgje1lRdFq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I1sMAAADdAAAADwAAAAAAAAAAAAAAAACYAgAAZHJzL2Rv&#10;d25yZXYueG1sUEsFBgAAAAAEAAQA9QAAAIgDAAAAAA==&#10;" filled="f" stroked="f">
                  <v:textbox inset="0,0,0,0">
                    <w:txbxContent>
                      <w:p w:rsidR="005138E8" w:rsidRDefault="005138E8" w:rsidP="00FE74DF">
                        <w:r>
                          <w:rPr>
                            <w:sz w:val="18"/>
                          </w:rPr>
                          <w:t>/26/</w:t>
                        </w:r>
                      </w:p>
                    </w:txbxContent>
                  </v:textbox>
                </v:rect>
                <v:rect id="Rectangle 1233" o:spid="_x0000_s1140" style="position:absolute;left:47498;top:51149;width:152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QosIA&#10;AADdAAAADwAAAGRycy9kb3ducmV2LnhtbERPS4vCMBC+C/6HMII3TVVY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ZCiwgAAAN0AAAAPAAAAAAAAAAAAAAAAAJgCAABkcnMvZG93&#10;bnJldi54bWxQSwUGAAAAAAQABAD1AAAAhwMAAAAA&#10;" filled="f" stroked="f">
                  <v:textbox inset="0,0,0,0">
                    <w:txbxContent>
                      <w:p w:rsidR="005138E8" w:rsidRDefault="005138E8" w:rsidP="00FE74DF">
                        <w:r>
                          <w:rPr>
                            <w:sz w:val="18"/>
                          </w:rPr>
                          <w:t>11</w:t>
                        </w:r>
                      </w:p>
                    </w:txbxContent>
                  </v:textbox>
                </v:rect>
                <v:rect id="Rectangle 120" o:spid="_x0000_s1141" style="position:absolute;left:47752;top:52419;width:304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5138E8" w:rsidRDefault="005138E8" w:rsidP="00FE74DF">
                        <w:r>
                          <w:rPr>
                            <w:sz w:val="18"/>
                          </w:rPr>
                          <w:t>2014</w:t>
                        </w:r>
                      </w:p>
                    </w:txbxContent>
                  </v:textbox>
                </v:rect>
                <v:rect id="Rectangle 121" o:spid="_x0000_s1142" style="position:absolute;left:4826;top:9906;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5138E8" w:rsidRDefault="005138E8" w:rsidP="00FE74DF">
                        <w:r>
                          <w:rPr>
                            <w:rFonts w:ascii="Times New Roman" w:eastAsia="Times New Roman" w:hAnsi="Times New Roman" w:cs="Times New Roman"/>
                            <w:b/>
                            <w:sz w:val="36"/>
                          </w:rPr>
                          <w:t>82</w:t>
                        </w:r>
                      </w:p>
                    </w:txbxContent>
                  </v:textbox>
                </v:rect>
                <v:rect id="Rectangle 122" o:spid="_x0000_s1143" style="position:absolute;left:8763;top:11303;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5138E8" w:rsidRDefault="005138E8" w:rsidP="00FE74DF">
                        <w:r>
                          <w:rPr>
                            <w:rFonts w:ascii="Times New Roman" w:eastAsia="Times New Roman" w:hAnsi="Times New Roman" w:cs="Times New Roman"/>
                            <w:b/>
                            <w:sz w:val="36"/>
                          </w:rPr>
                          <w:t>79</w:t>
                        </w:r>
                      </w:p>
                    </w:txbxContent>
                  </v:textbox>
                </v:rect>
                <v:rect id="Rectangle 123" o:spid="_x0000_s1144" style="position:absolute;left:12573;top:11811;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5138E8" w:rsidRDefault="005138E8" w:rsidP="00FE74DF">
                        <w:r>
                          <w:rPr>
                            <w:rFonts w:ascii="Times New Roman" w:eastAsia="Times New Roman" w:hAnsi="Times New Roman" w:cs="Times New Roman"/>
                            <w:b/>
                            <w:sz w:val="36"/>
                          </w:rPr>
                          <w:t>78</w:t>
                        </w:r>
                      </w:p>
                    </w:txbxContent>
                  </v:textbox>
                </v:rect>
                <v:rect id="Rectangle 124" o:spid="_x0000_s1145" style="position:absolute;left:16510;top:12700;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5138E8" w:rsidRDefault="005138E8" w:rsidP="00FE74DF">
                        <w:r>
                          <w:rPr>
                            <w:rFonts w:ascii="Times New Roman" w:eastAsia="Times New Roman" w:hAnsi="Times New Roman" w:cs="Times New Roman"/>
                            <w:b/>
                            <w:sz w:val="36"/>
                          </w:rPr>
                          <w:t>76</w:t>
                        </w:r>
                      </w:p>
                    </w:txbxContent>
                  </v:textbox>
                </v:rect>
                <v:rect id="Rectangle 125" o:spid="_x0000_s1146" style="position:absolute;left:20447;top:12192;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5138E8" w:rsidRDefault="005138E8" w:rsidP="00FE74DF">
                        <w:r>
                          <w:rPr>
                            <w:rFonts w:ascii="Times New Roman" w:eastAsia="Times New Roman" w:hAnsi="Times New Roman" w:cs="Times New Roman"/>
                            <w:b/>
                            <w:sz w:val="36"/>
                          </w:rPr>
                          <w:t>77</w:t>
                        </w:r>
                      </w:p>
                    </w:txbxContent>
                  </v:textbox>
                </v:rect>
                <v:rect id="Rectangle 126" o:spid="_x0000_s1147" style="position:absolute;left:24384;top:12192;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5138E8" w:rsidRDefault="005138E8" w:rsidP="00FE74DF">
                        <w:r>
                          <w:rPr>
                            <w:rFonts w:ascii="Times New Roman" w:eastAsia="Times New Roman" w:hAnsi="Times New Roman" w:cs="Times New Roman"/>
                            <w:b/>
                            <w:sz w:val="36"/>
                          </w:rPr>
                          <w:t>77</w:t>
                        </w:r>
                      </w:p>
                    </w:txbxContent>
                  </v:textbox>
                </v:rect>
                <v:rect id="Rectangle 127" o:spid="_x0000_s1148" style="position:absolute;left:28194;top:14605;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5138E8" w:rsidRDefault="005138E8" w:rsidP="00FE74DF">
                        <w:r>
                          <w:rPr>
                            <w:rFonts w:ascii="Times New Roman" w:eastAsia="Times New Roman" w:hAnsi="Times New Roman" w:cs="Times New Roman"/>
                            <w:b/>
                            <w:sz w:val="36"/>
                          </w:rPr>
                          <w:t>72</w:t>
                        </w:r>
                      </w:p>
                    </w:txbxContent>
                  </v:textbox>
                </v:rect>
                <v:rect id="Rectangle 128" o:spid="_x0000_s1149" style="position:absolute;left:32131;top:13208;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5138E8" w:rsidRDefault="005138E8" w:rsidP="00FE74DF">
                        <w:r>
                          <w:rPr>
                            <w:rFonts w:ascii="Times New Roman" w:eastAsia="Times New Roman" w:hAnsi="Times New Roman" w:cs="Times New Roman"/>
                            <w:b/>
                            <w:sz w:val="36"/>
                          </w:rPr>
                          <w:t>75</w:t>
                        </w:r>
                      </w:p>
                    </w:txbxContent>
                  </v:textbox>
                </v:rect>
                <v:rect id="Rectangle 129" o:spid="_x0000_s1150" style="position:absolute;left:36068;top:14605;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5138E8" w:rsidRDefault="005138E8" w:rsidP="00FE74DF">
                        <w:r>
                          <w:rPr>
                            <w:rFonts w:ascii="Times New Roman" w:eastAsia="Times New Roman" w:hAnsi="Times New Roman" w:cs="Times New Roman"/>
                            <w:b/>
                            <w:sz w:val="36"/>
                          </w:rPr>
                          <w:t>72</w:t>
                        </w:r>
                      </w:p>
                    </w:txbxContent>
                  </v:textbox>
                </v:rect>
                <v:rect id="Rectangle 130" o:spid="_x0000_s1151" style="position:absolute;left:40005;top:16383;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5138E8" w:rsidRDefault="005138E8" w:rsidP="00FE74DF">
                        <w:r>
                          <w:rPr>
                            <w:rFonts w:ascii="Times New Roman" w:eastAsia="Times New Roman" w:hAnsi="Times New Roman" w:cs="Times New Roman"/>
                            <w:b/>
                            <w:sz w:val="36"/>
                          </w:rPr>
                          <w:t>68</w:t>
                        </w:r>
                      </w:p>
                    </w:txbxContent>
                  </v:textbox>
                </v:rect>
                <v:rect id="Rectangle 131" o:spid="_x0000_s1152" style="position:absolute;left:43815;top:16383;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5138E8" w:rsidRDefault="005138E8" w:rsidP="00FE74DF">
                        <w:r>
                          <w:rPr>
                            <w:rFonts w:ascii="Times New Roman" w:eastAsia="Times New Roman" w:hAnsi="Times New Roman" w:cs="Times New Roman"/>
                            <w:b/>
                            <w:sz w:val="36"/>
                          </w:rPr>
                          <w:t>68</w:t>
                        </w:r>
                      </w:p>
                    </w:txbxContent>
                  </v:textbox>
                </v:rect>
                <v:rect id="Rectangle 132" o:spid="_x0000_s1153" style="position:absolute;left:47752;top:16383;width:30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5138E8" w:rsidRDefault="005138E8" w:rsidP="00FE74DF">
                        <w:r>
                          <w:rPr>
                            <w:rFonts w:ascii="Times New Roman" w:eastAsia="Times New Roman" w:hAnsi="Times New Roman" w:cs="Times New Roman"/>
                            <w:b/>
                            <w:sz w:val="36"/>
                          </w:rPr>
                          <w:t>68</w:t>
                        </w:r>
                      </w:p>
                    </w:txbxContent>
                  </v:textbox>
                </v:rect>
                <v:shape id="Shape 1956" o:spid="_x0000_s1154" style="position:absolute;left:57404;top:27114;width:1778;height:1778;visibility:visible;mso-wrap-style:square;v-text-anchor:top" coordsize="1778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iRMUA&#10;AADdAAAADwAAAGRycy9kb3ducmV2LnhtbERPTWvCQBC9F/wPywi9FLOxaLBpVhHbQg96qHrwOGSn&#10;SWh2Nu6uMf33XUHobR7vc4rVYFrRk/ONZQXTJAVBXFrdcKXgePiYLED4gKyxtUwKfsnDajl6KDDX&#10;9spf1O9DJWII+xwV1CF0uZS+rMmgT2xHHLlv6wyGCF0ltcNrDDetfE7TTBpsODbU2NGmpvJnfzEK&#10;2suMd+9u9pb2T+eT3x7PzW6KSj2Oh/UriEBD+Bff3Z86zn+ZZ3D7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yJExQAAAN0AAAAPAAAAAAAAAAAAAAAAAJgCAABkcnMv&#10;ZG93bnJldi54bWxQSwUGAAAAAAQABAD1AAAAigMAAAAA&#10;" path="m,l177800,r,177800l,177800,,e" fillcolor="#0045ee" stroked="f" strokeweight="0">
                  <v:stroke endcap="round"/>
                  <v:path arrowok="t" textboxrect="0,0,177800,177800"/>
                </v:shape>
                <v:rect id="Rectangle 134" o:spid="_x0000_s1155" style="position:absolute;left:21277;top:-192;width:31323;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5138E8" w:rsidRDefault="005138E8" w:rsidP="00FE74DF"/>
                      <w:p w:rsidR="005138E8" w:rsidRDefault="005138E8" w:rsidP="00FE74DF">
                        <w:r>
                          <w:t>dATE</w:t>
                        </w:r>
                      </w:p>
                    </w:txbxContent>
                  </v:textbox>
                </v:rect>
                <w10:anchorlock/>
              </v:group>
            </w:pict>
          </mc:Fallback>
        </mc:AlternateContent>
      </w:r>
    </w:p>
    <w:p w:rsidR="00AF381C" w:rsidRDefault="00AF381C" w:rsidP="00E9014C">
      <w:pPr>
        <w:pStyle w:val="NormalWeb"/>
        <w:shd w:val="clear" w:color="auto" w:fill="FFFFFF"/>
        <w:spacing w:before="120" w:beforeAutospacing="0" w:after="120" w:afterAutospacing="0" w:line="269" w:lineRule="atLeast"/>
        <w:rPr>
          <w:b/>
          <w:color w:val="252525"/>
        </w:rPr>
      </w:pPr>
    </w:p>
    <w:p w:rsidR="00AF381C" w:rsidRDefault="00AF381C" w:rsidP="00E9014C">
      <w:pPr>
        <w:pStyle w:val="NormalWeb"/>
        <w:shd w:val="clear" w:color="auto" w:fill="FFFFFF"/>
        <w:spacing w:before="120" w:beforeAutospacing="0" w:after="120" w:afterAutospacing="0" w:line="269" w:lineRule="atLeast"/>
        <w:rPr>
          <w:b/>
          <w:color w:val="252525"/>
        </w:rPr>
      </w:pPr>
    </w:p>
    <w:p w:rsidR="00FE74DF" w:rsidRDefault="00FE74DF" w:rsidP="00E9014C">
      <w:pPr>
        <w:pStyle w:val="NormalWeb"/>
        <w:shd w:val="clear" w:color="auto" w:fill="FFFFFF"/>
        <w:spacing w:before="120" w:beforeAutospacing="0" w:after="120" w:afterAutospacing="0" w:line="269" w:lineRule="atLeast"/>
        <w:rPr>
          <w:b/>
          <w:color w:val="252525"/>
          <w:sz w:val="36"/>
          <w:szCs w:val="36"/>
          <w:u w:val="single"/>
        </w:rPr>
      </w:pPr>
    </w:p>
    <w:p w:rsidR="00FE74DF" w:rsidRDefault="00FE74DF" w:rsidP="00E9014C">
      <w:pPr>
        <w:pStyle w:val="NormalWeb"/>
        <w:shd w:val="clear" w:color="auto" w:fill="FFFFFF"/>
        <w:spacing w:before="120" w:beforeAutospacing="0" w:after="120" w:afterAutospacing="0" w:line="269" w:lineRule="atLeast"/>
        <w:rPr>
          <w:b/>
          <w:color w:val="252525"/>
          <w:sz w:val="36"/>
          <w:szCs w:val="36"/>
          <w:u w:val="single"/>
        </w:rPr>
      </w:pPr>
    </w:p>
    <w:p w:rsidR="00FE74DF" w:rsidRDefault="00FE74DF" w:rsidP="00E9014C">
      <w:pPr>
        <w:pStyle w:val="NormalWeb"/>
        <w:shd w:val="clear" w:color="auto" w:fill="FFFFFF"/>
        <w:spacing w:before="120" w:beforeAutospacing="0" w:after="120" w:afterAutospacing="0" w:line="269" w:lineRule="atLeast"/>
        <w:rPr>
          <w:b/>
          <w:color w:val="252525"/>
          <w:sz w:val="36"/>
          <w:szCs w:val="36"/>
          <w:u w:val="single"/>
        </w:rPr>
      </w:pPr>
    </w:p>
    <w:p w:rsidR="00FE74DF" w:rsidRDefault="00FE74DF" w:rsidP="00E9014C">
      <w:pPr>
        <w:pStyle w:val="NormalWeb"/>
        <w:shd w:val="clear" w:color="auto" w:fill="FFFFFF"/>
        <w:spacing w:before="120" w:beforeAutospacing="0" w:after="120" w:afterAutospacing="0" w:line="269" w:lineRule="atLeast"/>
        <w:rPr>
          <w:b/>
          <w:color w:val="252525"/>
          <w:sz w:val="36"/>
          <w:szCs w:val="36"/>
          <w:u w:val="single"/>
        </w:rPr>
      </w:pPr>
    </w:p>
    <w:p w:rsidR="00FE74DF" w:rsidRDefault="00FE74DF" w:rsidP="00E9014C">
      <w:pPr>
        <w:pStyle w:val="NormalWeb"/>
        <w:shd w:val="clear" w:color="auto" w:fill="FFFFFF"/>
        <w:spacing w:before="120" w:beforeAutospacing="0" w:after="120" w:afterAutospacing="0" w:line="269" w:lineRule="atLeast"/>
        <w:rPr>
          <w:b/>
          <w:color w:val="252525"/>
          <w:sz w:val="36"/>
          <w:szCs w:val="36"/>
          <w:u w:val="single"/>
        </w:rPr>
      </w:pPr>
    </w:p>
    <w:p w:rsidR="00C35430" w:rsidRDefault="00C35430" w:rsidP="00E9014C">
      <w:pPr>
        <w:pStyle w:val="NormalWeb"/>
        <w:shd w:val="clear" w:color="auto" w:fill="FFFFFF"/>
        <w:spacing w:before="120" w:beforeAutospacing="0" w:after="120" w:afterAutospacing="0" w:line="269" w:lineRule="atLeast"/>
        <w:rPr>
          <w:b/>
          <w:color w:val="252525"/>
          <w:sz w:val="36"/>
          <w:szCs w:val="36"/>
          <w:u w:val="single"/>
        </w:rPr>
      </w:pPr>
    </w:p>
    <w:p w:rsidR="00A378E6" w:rsidRDefault="00A378E6" w:rsidP="00C35430">
      <w:pPr>
        <w:pStyle w:val="NormalWeb"/>
        <w:shd w:val="clear" w:color="auto" w:fill="FFFFFF"/>
        <w:spacing w:before="120" w:beforeAutospacing="0" w:after="120" w:afterAutospacing="0" w:line="269" w:lineRule="atLeast"/>
        <w:rPr>
          <w:b/>
          <w:color w:val="252525"/>
          <w:sz w:val="36"/>
          <w:szCs w:val="36"/>
        </w:rPr>
      </w:pPr>
    </w:p>
    <w:p w:rsidR="00A378E6" w:rsidRDefault="00A378E6" w:rsidP="00C35430">
      <w:pPr>
        <w:pStyle w:val="NormalWeb"/>
        <w:shd w:val="clear" w:color="auto" w:fill="FFFFFF"/>
        <w:spacing w:before="120" w:beforeAutospacing="0" w:after="120" w:afterAutospacing="0" w:line="269" w:lineRule="atLeast"/>
        <w:rPr>
          <w:b/>
          <w:color w:val="252525"/>
          <w:sz w:val="36"/>
          <w:szCs w:val="36"/>
        </w:rPr>
      </w:pPr>
    </w:p>
    <w:p w:rsidR="00A378E6" w:rsidRDefault="00A378E6" w:rsidP="00C35430">
      <w:pPr>
        <w:pStyle w:val="NormalWeb"/>
        <w:shd w:val="clear" w:color="auto" w:fill="FFFFFF"/>
        <w:spacing w:before="120" w:beforeAutospacing="0" w:after="120" w:afterAutospacing="0" w:line="269" w:lineRule="atLeast"/>
        <w:rPr>
          <w:b/>
          <w:color w:val="252525"/>
          <w:sz w:val="36"/>
          <w:szCs w:val="36"/>
        </w:rPr>
      </w:pPr>
    </w:p>
    <w:p w:rsidR="00EE0277" w:rsidRPr="007827DF" w:rsidRDefault="00DA20A2" w:rsidP="00C35430">
      <w:pPr>
        <w:pStyle w:val="NormalWeb"/>
        <w:shd w:val="clear" w:color="auto" w:fill="FFFFFF"/>
        <w:spacing w:before="120" w:beforeAutospacing="0" w:after="120" w:afterAutospacing="0" w:line="269" w:lineRule="atLeast"/>
        <w:rPr>
          <w:rFonts w:asciiTheme="minorHAnsi" w:hAnsiTheme="minorHAnsi" w:cs="Aharoni"/>
          <w:b/>
          <w:color w:val="252525"/>
          <w:sz w:val="44"/>
          <w:szCs w:val="44"/>
        </w:rPr>
      </w:pPr>
      <w:r w:rsidRPr="007827DF">
        <w:rPr>
          <w:rFonts w:asciiTheme="minorHAnsi" w:hAnsiTheme="minorHAnsi" w:cs="Aharoni"/>
          <w:b/>
          <w:color w:val="252525"/>
          <w:sz w:val="44"/>
          <w:szCs w:val="44"/>
        </w:rPr>
        <w:t xml:space="preserve">Water quality of </w:t>
      </w:r>
      <w:r w:rsidR="000F566A" w:rsidRPr="007827DF">
        <w:rPr>
          <w:rFonts w:asciiTheme="minorHAnsi" w:hAnsiTheme="minorHAnsi" w:cs="Aharoni"/>
          <w:b/>
          <w:color w:val="252525"/>
          <w:sz w:val="44"/>
          <w:szCs w:val="44"/>
        </w:rPr>
        <w:t xml:space="preserve">discharge from </w:t>
      </w:r>
      <w:r w:rsidRPr="007827DF">
        <w:rPr>
          <w:rFonts w:asciiTheme="minorHAnsi" w:hAnsiTheme="minorHAnsi" w:cs="Aharoni"/>
          <w:b/>
          <w:color w:val="252525"/>
          <w:sz w:val="44"/>
          <w:szCs w:val="44"/>
        </w:rPr>
        <w:t xml:space="preserve">Soapstone </w:t>
      </w:r>
      <w:r w:rsidR="000F566A" w:rsidRPr="007827DF">
        <w:rPr>
          <w:rFonts w:asciiTheme="minorHAnsi" w:hAnsiTheme="minorHAnsi" w:cs="Aharoni"/>
          <w:b/>
          <w:color w:val="252525"/>
          <w:sz w:val="44"/>
          <w:szCs w:val="44"/>
        </w:rPr>
        <w:t>pipe</w:t>
      </w:r>
    </w:p>
    <w:p w:rsidR="00EE0277" w:rsidRPr="007827DF" w:rsidRDefault="00DA20A2" w:rsidP="00C35430">
      <w:pPr>
        <w:pStyle w:val="NormalWeb"/>
        <w:shd w:val="clear" w:color="auto" w:fill="FFFFFF"/>
        <w:spacing w:before="120" w:beforeAutospacing="0" w:after="120" w:afterAutospacing="0" w:line="269" w:lineRule="atLeast"/>
        <w:rPr>
          <w:rFonts w:asciiTheme="minorHAnsi" w:hAnsiTheme="minorHAnsi" w:cs="Aharoni"/>
          <w:b/>
          <w:color w:val="252525"/>
        </w:rPr>
      </w:pPr>
      <w:r w:rsidRPr="007827DF">
        <w:rPr>
          <w:rFonts w:asciiTheme="minorHAnsi" w:hAnsiTheme="minorHAnsi" w:cs="Aharoni"/>
          <w:b/>
          <w:color w:val="252525"/>
        </w:rPr>
        <w:t>Data collected and compiled b</w:t>
      </w:r>
      <w:r w:rsidR="000F566A" w:rsidRPr="007827DF">
        <w:rPr>
          <w:rFonts w:asciiTheme="minorHAnsi" w:hAnsiTheme="minorHAnsi" w:cs="Aharoni"/>
          <w:b/>
          <w:color w:val="252525"/>
        </w:rPr>
        <w:t>y Theo Biddle</w:t>
      </w:r>
      <w:r w:rsidR="00796E6C" w:rsidRPr="007827DF">
        <w:rPr>
          <w:rFonts w:asciiTheme="minorHAnsi" w:hAnsiTheme="minorHAnsi" w:cs="Aharoni"/>
          <w:b/>
          <w:color w:val="252525"/>
        </w:rPr>
        <w:t xml:space="preserve"> and Nahil Hunde</w:t>
      </w:r>
    </w:p>
    <w:p w:rsidR="00DA20A2" w:rsidRDefault="00DA20A2" w:rsidP="00C35430">
      <w:pPr>
        <w:pStyle w:val="NormalWeb"/>
        <w:shd w:val="clear" w:color="auto" w:fill="FFFFFF"/>
        <w:spacing w:before="120" w:beforeAutospacing="0" w:after="120" w:afterAutospacing="0" w:line="269" w:lineRule="atLeast"/>
        <w:rPr>
          <w:color w:val="252525"/>
        </w:rPr>
      </w:pPr>
    </w:p>
    <w:p w:rsidR="009D084D" w:rsidRDefault="00DA20A2" w:rsidP="00C35430">
      <w:pPr>
        <w:pStyle w:val="NormalWeb"/>
        <w:shd w:val="clear" w:color="auto" w:fill="FFFFFF"/>
        <w:spacing w:before="120" w:beforeAutospacing="0" w:after="120" w:afterAutospacing="0" w:line="269" w:lineRule="atLeast"/>
        <w:rPr>
          <w:color w:val="252525"/>
        </w:rPr>
      </w:pPr>
      <w:r>
        <w:rPr>
          <w:color w:val="252525"/>
        </w:rPr>
        <w:t xml:space="preserve">The table below presents results of water quality tests performed on the discharge into the creek from the ground water pipe. </w:t>
      </w:r>
      <w:r w:rsidR="009D084D">
        <w:rPr>
          <w:color w:val="252525"/>
        </w:rPr>
        <w:t xml:space="preserve"> TesTab regents from the LaMotte / Earth Force water monitoring kit were used in this exercise. </w:t>
      </w:r>
    </w:p>
    <w:p w:rsidR="000F566A" w:rsidRDefault="00C26C42" w:rsidP="00C35430">
      <w:pPr>
        <w:pStyle w:val="NormalWeb"/>
        <w:shd w:val="clear" w:color="auto" w:fill="FFFFFF"/>
        <w:spacing w:before="120" w:beforeAutospacing="0" w:after="120" w:afterAutospacing="0" w:line="269" w:lineRule="atLeast"/>
        <w:rPr>
          <w:color w:val="252525"/>
        </w:rPr>
      </w:pPr>
      <w:r>
        <w:rPr>
          <w:color w:val="252525"/>
        </w:rPr>
        <w:t>Nitrate, a form of nitrogen</w:t>
      </w:r>
      <w:r w:rsidR="00DA20A2">
        <w:rPr>
          <w:color w:val="252525"/>
        </w:rPr>
        <w:t>,</w:t>
      </w:r>
      <w:r>
        <w:rPr>
          <w:color w:val="252525"/>
        </w:rPr>
        <w:t xml:space="preserve"> is a </w:t>
      </w:r>
      <w:r w:rsidR="00DA20A2">
        <w:rPr>
          <w:color w:val="252525"/>
        </w:rPr>
        <w:t xml:space="preserve">nutrient </w:t>
      </w:r>
      <w:r w:rsidR="00AE5D20">
        <w:rPr>
          <w:color w:val="252525"/>
        </w:rPr>
        <w:t>necessary</w:t>
      </w:r>
      <w:r>
        <w:rPr>
          <w:color w:val="252525"/>
        </w:rPr>
        <w:t xml:space="preserve"> for the growth of plants and animals</w:t>
      </w:r>
      <w:r w:rsidR="00AE5D20">
        <w:rPr>
          <w:color w:val="252525"/>
        </w:rPr>
        <w:t>. Too</w:t>
      </w:r>
      <w:r>
        <w:rPr>
          <w:color w:val="252525"/>
        </w:rPr>
        <w:t xml:space="preserve"> much nitrate in a waterbody overstimulates th</w:t>
      </w:r>
      <w:r w:rsidR="00AE5D20">
        <w:rPr>
          <w:color w:val="252525"/>
        </w:rPr>
        <w:t xml:space="preserve">is </w:t>
      </w:r>
      <w:r>
        <w:rPr>
          <w:color w:val="252525"/>
        </w:rPr>
        <w:t>growth</w:t>
      </w:r>
      <w:r w:rsidR="00AE5D20">
        <w:rPr>
          <w:color w:val="252525"/>
        </w:rPr>
        <w:t xml:space="preserve">, and </w:t>
      </w:r>
      <w:r>
        <w:rPr>
          <w:color w:val="252525"/>
        </w:rPr>
        <w:t xml:space="preserve">can lead to a depletion of oxygen in the water, harming fish and other aquatic life.  </w:t>
      </w:r>
      <w:r w:rsidR="00C204B5">
        <w:rPr>
          <w:color w:val="252525"/>
        </w:rPr>
        <w:t xml:space="preserve">An overabundance of phosphates, another nutrient, can intensify oxygen depletion. </w:t>
      </w:r>
      <w:r w:rsidR="00AE5D20">
        <w:rPr>
          <w:color w:val="252525"/>
        </w:rPr>
        <w:t>The presence of e</w:t>
      </w:r>
      <w:r w:rsidR="00C204B5">
        <w:rPr>
          <w:color w:val="252525"/>
        </w:rPr>
        <w:t xml:space="preserve">xcessive nutrients in water </w:t>
      </w:r>
      <w:r w:rsidR="00AE5D20">
        <w:rPr>
          <w:color w:val="252525"/>
        </w:rPr>
        <w:t xml:space="preserve">can be caused by </w:t>
      </w:r>
      <w:r w:rsidR="00C204B5">
        <w:rPr>
          <w:color w:val="252525"/>
        </w:rPr>
        <w:t xml:space="preserve">uncontrolled lawn fertilizer use, runoff from farmland, and leakages from sewer pipes.  </w:t>
      </w:r>
      <w:r w:rsidR="00BD7619">
        <w:rPr>
          <w:color w:val="252525"/>
        </w:rPr>
        <w:t>Algae blooms have been seen in creek, which may be lin</w:t>
      </w:r>
      <w:r w:rsidR="00B60E4B">
        <w:rPr>
          <w:color w:val="252525"/>
        </w:rPr>
        <w:t>ked to</w:t>
      </w:r>
      <w:r w:rsidR="00007F67">
        <w:rPr>
          <w:color w:val="252525"/>
        </w:rPr>
        <w:t xml:space="preserve"> fertilizer runoff. </w:t>
      </w:r>
      <w:r w:rsidR="00261E94">
        <w:rPr>
          <w:color w:val="252525"/>
        </w:rPr>
        <w:t xml:space="preserve">The low amount of oxygen </w:t>
      </w:r>
      <w:r w:rsidR="00007F67">
        <w:rPr>
          <w:color w:val="252525"/>
        </w:rPr>
        <w:t>cited in the table comes from</w:t>
      </w:r>
      <w:r w:rsidR="00261E94">
        <w:rPr>
          <w:color w:val="252525"/>
        </w:rPr>
        <w:t xml:space="preserve"> ground water</w:t>
      </w:r>
      <w:r w:rsidR="00AE5D20">
        <w:rPr>
          <w:color w:val="252525"/>
        </w:rPr>
        <w:t xml:space="preserve"> at the point </w:t>
      </w:r>
      <w:r w:rsidR="006213CF">
        <w:rPr>
          <w:color w:val="252525"/>
        </w:rPr>
        <w:t>of its discharge from the pipe</w:t>
      </w:r>
      <w:r w:rsidR="00007F67">
        <w:rPr>
          <w:color w:val="252525"/>
        </w:rPr>
        <w:t>. That is considered normal because</w:t>
      </w:r>
      <w:r w:rsidR="00261E94">
        <w:rPr>
          <w:color w:val="252525"/>
        </w:rPr>
        <w:t xml:space="preserve"> the water </w:t>
      </w:r>
      <w:r w:rsidR="00007F67">
        <w:rPr>
          <w:color w:val="252525"/>
        </w:rPr>
        <w:t xml:space="preserve">had not been </w:t>
      </w:r>
      <w:r w:rsidR="00261E94">
        <w:rPr>
          <w:color w:val="252525"/>
        </w:rPr>
        <w:t xml:space="preserve">in contact with open air. </w:t>
      </w:r>
    </w:p>
    <w:p w:rsidR="001D5E25" w:rsidRPr="00EE0277" w:rsidRDefault="001D5E25" w:rsidP="00C35430">
      <w:pPr>
        <w:pStyle w:val="NormalWeb"/>
        <w:shd w:val="clear" w:color="auto" w:fill="FFFFFF"/>
        <w:spacing w:before="120" w:beforeAutospacing="0" w:after="120" w:afterAutospacing="0" w:line="269" w:lineRule="atLeast"/>
        <w:rPr>
          <w:color w:val="252525"/>
        </w:rPr>
      </w:pPr>
    </w:p>
    <w:tbl>
      <w:tblPr>
        <w:tblStyle w:val="TableGrid"/>
        <w:tblW w:w="10303" w:type="dxa"/>
        <w:tblLook w:val="04A0" w:firstRow="1" w:lastRow="0" w:firstColumn="1" w:lastColumn="0" w:noHBand="0" w:noVBand="1"/>
      </w:tblPr>
      <w:tblGrid>
        <w:gridCol w:w="2005"/>
        <w:gridCol w:w="1379"/>
        <w:gridCol w:w="2632"/>
        <w:gridCol w:w="2005"/>
        <w:gridCol w:w="2282"/>
      </w:tblGrid>
      <w:tr w:rsidR="00B8465F" w:rsidTr="00C15316">
        <w:trPr>
          <w:trHeight w:val="905"/>
        </w:trPr>
        <w:tc>
          <w:tcPr>
            <w:tcW w:w="2005" w:type="dxa"/>
          </w:tcPr>
          <w:p w:rsidR="00B8465F" w:rsidRPr="00B0557F" w:rsidRDefault="00B8465F" w:rsidP="00537F10">
            <w:pPr>
              <w:rPr>
                <w:b/>
              </w:rPr>
            </w:pPr>
          </w:p>
        </w:tc>
        <w:tc>
          <w:tcPr>
            <w:tcW w:w="1379" w:type="dxa"/>
          </w:tcPr>
          <w:p w:rsidR="00B8465F" w:rsidRPr="000F566A" w:rsidRDefault="00B8465F" w:rsidP="001C2F15">
            <w:pPr>
              <w:jc w:val="both"/>
              <w:rPr>
                <w:b/>
                <w:sz w:val="24"/>
                <w:szCs w:val="24"/>
              </w:rPr>
            </w:pPr>
            <w:r w:rsidRPr="000F566A">
              <w:rPr>
                <w:b/>
                <w:sz w:val="24"/>
                <w:szCs w:val="24"/>
              </w:rPr>
              <w:t>Date</w:t>
            </w:r>
          </w:p>
        </w:tc>
        <w:tc>
          <w:tcPr>
            <w:tcW w:w="2632" w:type="dxa"/>
          </w:tcPr>
          <w:p w:rsidR="00B8465F" w:rsidRPr="000F566A" w:rsidRDefault="001D5E25" w:rsidP="001C2F15">
            <w:pPr>
              <w:rPr>
                <w:b/>
                <w:sz w:val="24"/>
                <w:szCs w:val="24"/>
              </w:rPr>
            </w:pPr>
            <w:r>
              <w:rPr>
                <w:b/>
                <w:sz w:val="24"/>
                <w:szCs w:val="24"/>
              </w:rPr>
              <w:t>Test results</w:t>
            </w:r>
          </w:p>
        </w:tc>
        <w:tc>
          <w:tcPr>
            <w:tcW w:w="2005" w:type="dxa"/>
          </w:tcPr>
          <w:p w:rsidR="00B8465F" w:rsidRPr="000F566A" w:rsidRDefault="00B8465F" w:rsidP="001C2F15">
            <w:pPr>
              <w:rPr>
                <w:b/>
                <w:sz w:val="24"/>
                <w:szCs w:val="24"/>
              </w:rPr>
            </w:pPr>
            <w:r w:rsidRPr="000F566A">
              <w:rPr>
                <w:b/>
                <w:sz w:val="24"/>
                <w:szCs w:val="24"/>
              </w:rPr>
              <w:t>Level</w:t>
            </w:r>
          </w:p>
        </w:tc>
        <w:tc>
          <w:tcPr>
            <w:tcW w:w="2282" w:type="dxa"/>
          </w:tcPr>
          <w:p w:rsidR="00B8465F" w:rsidRPr="000F566A" w:rsidRDefault="00B8465F" w:rsidP="001C2F15">
            <w:pPr>
              <w:rPr>
                <w:b/>
                <w:sz w:val="24"/>
                <w:szCs w:val="24"/>
              </w:rPr>
            </w:pPr>
            <w:r w:rsidRPr="000F566A">
              <w:rPr>
                <w:b/>
                <w:sz w:val="24"/>
                <w:szCs w:val="24"/>
              </w:rPr>
              <w:t>Effect on wildlife</w:t>
            </w:r>
          </w:p>
        </w:tc>
      </w:tr>
      <w:tr w:rsidR="00B8465F" w:rsidTr="00C15316">
        <w:trPr>
          <w:trHeight w:val="906"/>
        </w:trPr>
        <w:tc>
          <w:tcPr>
            <w:tcW w:w="2005" w:type="dxa"/>
          </w:tcPr>
          <w:p w:rsidR="00B8465F" w:rsidRPr="000F566A" w:rsidRDefault="00B8465F" w:rsidP="00537F10">
            <w:pPr>
              <w:rPr>
                <w:sz w:val="24"/>
                <w:szCs w:val="24"/>
              </w:rPr>
            </w:pPr>
            <w:r w:rsidRPr="000F566A">
              <w:rPr>
                <w:sz w:val="24"/>
                <w:szCs w:val="24"/>
              </w:rPr>
              <w:t>Nitrate</w:t>
            </w:r>
          </w:p>
          <w:p w:rsidR="00B8465F" w:rsidRPr="000F566A" w:rsidRDefault="00B8465F" w:rsidP="00537F10">
            <w:pPr>
              <w:rPr>
                <w:sz w:val="24"/>
                <w:szCs w:val="24"/>
              </w:rPr>
            </w:pPr>
          </w:p>
          <w:p w:rsidR="00B8465F" w:rsidRPr="000F566A" w:rsidRDefault="00B8465F" w:rsidP="00537F10">
            <w:pPr>
              <w:rPr>
                <w:sz w:val="24"/>
                <w:szCs w:val="24"/>
              </w:rPr>
            </w:pPr>
          </w:p>
        </w:tc>
        <w:tc>
          <w:tcPr>
            <w:tcW w:w="1379" w:type="dxa"/>
          </w:tcPr>
          <w:p w:rsidR="00B8465F" w:rsidRPr="000F566A" w:rsidRDefault="00B8465F" w:rsidP="00537F10">
            <w:pPr>
              <w:rPr>
                <w:sz w:val="24"/>
                <w:szCs w:val="24"/>
              </w:rPr>
            </w:pPr>
            <w:r w:rsidRPr="000F566A">
              <w:rPr>
                <w:sz w:val="24"/>
                <w:szCs w:val="24"/>
              </w:rPr>
              <w:t>Nov</w:t>
            </w:r>
            <w:r w:rsidR="00C26C42">
              <w:rPr>
                <w:sz w:val="24"/>
                <w:szCs w:val="24"/>
              </w:rPr>
              <w:t>.</w:t>
            </w:r>
            <w:r w:rsidRPr="000F566A">
              <w:rPr>
                <w:sz w:val="24"/>
                <w:szCs w:val="24"/>
              </w:rPr>
              <w:t xml:space="preserve"> 2014</w:t>
            </w:r>
          </w:p>
        </w:tc>
        <w:tc>
          <w:tcPr>
            <w:tcW w:w="2632" w:type="dxa"/>
          </w:tcPr>
          <w:p w:rsidR="00B8465F" w:rsidRPr="000F566A" w:rsidRDefault="00B8465F" w:rsidP="00537F10">
            <w:pPr>
              <w:rPr>
                <w:sz w:val="24"/>
                <w:szCs w:val="24"/>
              </w:rPr>
            </w:pPr>
            <w:r w:rsidRPr="000F566A">
              <w:rPr>
                <w:sz w:val="24"/>
                <w:szCs w:val="24"/>
              </w:rPr>
              <w:t>2 ppm</w:t>
            </w:r>
            <w:r w:rsidR="001D5E25">
              <w:rPr>
                <w:sz w:val="24"/>
                <w:szCs w:val="24"/>
              </w:rPr>
              <w:t xml:space="preserve"> (parts per million)</w:t>
            </w:r>
          </w:p>
        </w:tc>
        <w:tc>
          <w:tcPr>
            <w:tcW w:w="2005" w:type="dxa"/>
          </w:tcPr>
          <w:p w:rsidR="00B8465F" w:rsidRPr="000F566A" w:rsidRDefault="00B8465F" w:rsidP="00537F10">
            <w:pPr>
              <w:rPr>
                <w:sz w:val="24"/>
                <w:szCs w:val="24"/>
              </w:rPr>
            </w:pPr>
            <w:r w:rsidRPr="000F566A">
              <w:rPr>
                <w:sz w:val="24"/>
                <w:szCs w:val="24"/>
              </w:rPr>
              <w:t>Very low</w:t>
            </w:r>
          </w:p>
        </w:tc>
        <w:tc>
          <w:tcPr>
            <w:tcW w:w="2282" w:type="dxa"/>
          </w:tcPr>
          <w:p w:rsidR="00B8465F" w:rsidRPr="000F566A" w:rsidRDefault="00B8465F" w:rsidP="00537F10">
            <w:pPr>
              <w:rPr>
                <w:sz w:val="24"/>
                <w:szCs w:val="24"/>
              </w:rPr>
            </w:pPr>
            <w:r w:rsidRPr="000F566A">
              <w:rPr>
                <w:sz w:val="24"/>
                <w:szCs w:val="24"/>
              </w:rPr>
              <w:t>Little Effect</w:t>
            </w:r>
          </w:p>
        </w:tc>
      </w:tr>
      <w:tr w:rsidR="00B8465F" w:rsidTr="00C15316">
        <w:trPr>
          <w:trHeight w:val="905"/>
        </w:trPr>
        <w:tc>
          <w:tcPr>
            <w:tcW w:w="2005" w:type="dxa"/>
          </w:tcPr>
          <w:p w:rsidR="00B8465F" w:rsidRPr="000F566A" w:rsidRDefault="00B8465F" w:rsidP="00537F10">
            <w:pPr>
              <w:rPr>
                <w:sz w:val="24"/>
                <w:szCs w:val="24"/>
              </w:rPr>
            </w:pPr>
            <w:r w:rsidRPr="000F566A">
              <w:rPr>
                <w:sz w:val="24"/>
                <w:szCs w:val="24"/>
              </w:rPr>
              <w:t>Phosphate</w:t>
            </w:r>
          </w:p>
          <w:p w:rsidR="00B8465F" w:rsidRPr="000F566A" w:rsidRDefault="00B8465F" w:rsidP="00537F10">
            <w:pPr>
              <w:rPr>
                <w:sz w:val="24"/>
                <w:szCs w:val="24"/>
              </w:rPr>
            </w:pPr>
          </w:p>
          <w:p w:rsidR="00B8465F" w:rsidRPr="000F566A" w:rsidRDefault="00B8465F" w:rsidP="00537F10">
            <w:pPr>
              <w:rPr>
                <w:sz w:val="24"/>
                <w:szCs w:val="24"/>
              </w:rPr>
            </w:pPr>
          </w:p>
        </w:tc>
        <w:tc>
          <w:tcPr>
            <w:tcW w:w="1379" w:type="dxa"/>
          </w:tcPr>
          <w:p w:rsidR="00B8465F" w:rsidRPr="000F566A" w:rsidRDefault="00B8465F" w:rsidP="00537F10">
            <w:pPr>
              <w:rPr>
                <w:sz w:val="24"/>
                <w:szCs w:val="24"/>
              </w:rPr>
            </w:pPr>
            <w:r w:rsidRPr="000F566A">
              <w:rPr>
                <w:sz w:val="24"/>
                <w:szCs w:val="24"/>
              </w:rPr>
              <w:t>Nov</w:t>
            </w:r>
            <w:r w:rsidR="00C26C42">
              <w:rPr>
                <w:sz w:val="24"/>
                <w:szCs w:val="24"/>
              </w:rPr>
              <w:t>.</w:t>
            </w:r>
            <w:r w:rsidRPr="000F566A">
              <w:rPr>
                <w:sz w:val="24"/>
                <w:szCs w:val="24"/>
              </w:rPr>
              <w:t xml:space="preserve"> 2014</w:t>
            </w:r>
          </w:p>
        </w:tc>
        <w:tc>
          <w:tcPr>
            <w:tcW w:w="2632" w:type="dxa"/>
          </w:tcPr>
          <w:p w:rsidR="00B8465F" w:rsidRPr="000F566A" w:rsidRDefault="00B8465F" w:rsidP="00537F10">
            <w:pPr>
              <w:rPr>
                <w:sz w:val="24"/>
                <w:szCs w:val="24"/>
              </w:rPr>
            </w:pPr>
            <w:r w:rsidRPr="000F566A">
              <w:rPr>
                <w:sz w:val="24"/>
                <w:szCs w:val="24"/>
              </w:rPr>
              <w:t>4 ppm</w:t>
            </w:r>
          </w:p>
        </w:tc>
        <w:tc>
          <w:tcPr>
            <w:tcW w:w="2005" w:type="dxa"/>
          </w:tcPr>
          <w:p w:rsidR="00B8465F" w:rsidRPr="000F566A" w:rsidRDefault="00B8465F" w:rsidP="00537F10">
            <w:pPr>
              <w:rPr>
                <w:sz w:val="24"/>
                <w:szCs w:val="24"/>
              </w:rPr>
            </w:pPr>
            <w:r w:rsidRPr="000F566A">
              <w:rPr>
                <w:sz w:val="24"/>
                <w:szCs w:val="24"/>
              </w:rPr>
              <w:t>Low</w:t>
            </w:r>
          </w:p>
        </w:tc>
        <w:tc>
          <w:tcPr>
            <w:tcW w:w="2282" w:type="dxa"/>
          </w:tcPr>
          <w:p w:rsidR="00B8465F" w:rsidRPr="000F566A" w:rsidRDefault="00B8465F" w:rsidP="00537F10">
            <w:pPr>
              <w:rPr>
                <w:sz w:val="24"/>
                <w:szCs w:val="24"/>
              </w:rPr>
            </w:pPr>
            <w:r w:rsidRPr="000F566A">
              <w:rPr>
                <w:sz w:val="24"/>
                <w:szCs w:val="24"/>
              </w:rPr>
              <w:t>Little effect</w:t>
            </w:r>
          </w:p>
        </w:tc>
      </w:tr>
      <w:tr w:rsidR="00B8465F" w:rsidTr="00C15316">
        <w:trPr>
          <w:trHeight w:val="906"/>
        </w:trPr>
        <w:tc>
          <w:tcPr>
            <w:tcW w:w="2005" w:type="dxa"/>
          </w:tcPr>
          <w:p w:rsidR="00B8465F" w:rsidRPr="000F566A" w:rsidRDefault="00B8465F" w:rsidP="00537F10">
            <w:pPr>
              <w:rPr>
                <w:sz w:val="24"/>
                <w:szCs w:val="24"/>
              </w:rPr>
            </w:pPr>
            <w:r w:rsidRPr="000F566A">
              <w:rPr>
                <w:sz w:val="24"/>
                <w:szCs w:val="24"/>
              </w:rPr>
              <w:t>Dissolved</w:t>
            </w:r>
          </w:p>
          <w:p w:rsidR="00B8465F" w:rsidRPr="000F566A" w:rsidRDefault="00B8465F" w:rsidP="00537F10">
            <w:pPr>
              <w:rPr>
                <w:sz w:val="24"/>
                <w:szCs w:val="24"/>
              </w:rPr>
            </w:pPr>
            <w:r w:rsidRPr="000F566A">
              <w:rPr>
                <w:sz w:val="24"/>
                <w:szCs w:val="24"/>
              </w:rPr>
              <w:t>Oxygen</w:t>
            </w:r>
          </w:p>
        </w:tc>
        <w:tc>
          <w:tcPr>
            <w:tcW w:w="1379" w:type="dxa"/>
          </w:tcPr>
          <w:p w:rsidR="00B8465F" w:rsidRPr="000F566A" w:rsidRDefault="00B8465F" w:rsidP="00537F10">
            <w:pPr>
              <w:rPr>
                <w:sz w:val="24"/>
                <w:szCs w:val="24"/>
              </w:rPr>
            </w:pPr>
            <w:r w:rsidRPr="000F566A">
              <w:rPr>
                <w:sz w:val="24"/>
                <w:szCs w:val="24"/>
              </w:rPr>
              <w:t>Nov. 2014</w:t>
            </w:r>
          </w:p>
        </w:tc>
        <w:tc>
          <w:tcPr>
            <w:tcW w:w="2632" w:type="dxa"/>
          </w:tcPr>
          <w:p w:rsidR="00B8465F" w:rsidRPr="000F566A" w:rsidRDefault="00B8465F" w:rsidP="00537F10">
            <w:pPr>
              <w:rPr>
                <w:sz w:val="24"/>
                <w:szCs w:val="24"/>
              </w:rPr>
            </w:pPr>
            <w:r w:rsidRPr="000F566A">
              <w:rPr>
                <w:sz w:val="24"/>
                <w:szCs w:val="24"/>
              </w:rPr>
              <w:t>4 ppm</w:t>
            </w:r>
          </w:p>
        </w:tc>
        <w:tc>
          <w:tcPr>
            <w:tcW w:w="2005" w:type="dxa"/>
          </w:tcPr>
          <w:p w:rsidR="00B8465F" w:rsidRPr="000F566A" w:rsidRDefault="00B8465F" w:rsidP="00537F10">
            <w:pPr>
              <w:rPr>
                <w:sz w:val="24"/>
                <w:szCs w:val="24"/>
              </w:rPr>
            </w:pPr>
            <w:r w:rsidRPr="000F566A">
              <w:rPr>
                <w:sz w:val="24"/>
                <w:szCs w:val="24"/>
              </w:rPr>
              <w:t>Poor</w:t>
            </w:r>
          </w:p>
        </w:tc>
        <w:tc>
          <w:tcPr>
            <w:tcW w:w="2282" w:type="dxa"/>
          </w:tcPr>
          <w:p w:rsidR="00B8465F" w:rsidRPr="000F566A" w:rsidRDefault="00B8465F" w:rsidP="00537F10">
            <w:pPr>
              <w:rPr>
                <w:sz w:val="24"/>
                <w:szCs w:val="24"/>
              </w:rPr>
            </w:pPr>
            <w:r w:rsidRPr="000F566A">
              <w:rPr>
                <w:sz w:val="24"/>
                <w:szCs w:val="24"/>
              </w:rPr>
              <w:t>Harmful to fish</w:t>
            </w:r>
          </w:p>
          <w:p w:rsidR="00B8465F" w:rsidRPr="000F566A" w:rsidRDefault="00B8465F" w:rsidP="00B8465F">
            <w:pPr>
              <w:rPr>
                <w:sz w:val="24"/>
                <w:szCs w:val="24"/>
              </w:rPr>
            </w:pPr>
            <w:r w:rsidRPr="000F566A">
              <w:rPr>
                <w:sz w:val="24"/>
                <w:szCs w:val="24"/>
              </w:rPr>
              <w:t xml:space="preserve">if present </w:t>
            </w:r>
          </w:p>
        </w:tc>
      </w:tr>
      <w:tr w:rsidR="00C15316" w:rsidTr="00C15316">
        <w:trPr>
          <w:trHeight w:val="906"/>
        </w:trPr>
        <w:tc>
          <w:tcPr>
            <w:tcW w:w="2005" w:type="dxa"/>
          </w:tcPr>
          <w:p w:rsidR="00C15316" w:rsidRPr="000F566A" w:rsidRDefault="00C15316" w:rsidP="00537F10">
            <w:pPr>
              <w:rPr>
                <w:sz w:val="24"/>
                <w:szCs w:val="24"/>
              </w:rPr>
            </w:pPr>
            <w:r>
              <w:rPr>
                <w:sz w:val="24"/>
                <w:szCs w:val="24"/>
              </w:rPr>
              <w:t>pH</w:t>
            </w:r>
          </w:p>
        </w:tc>
        <w:tc>
          <w:tcPr>
            <w:tcW w:w="1379" w:type="dxa"/>
          </w:tcPr>
          <w:p w:rsidR="00C15316" w:rsidRPr="000F566A" w:rsidRDefault="00C15316" w:rsidP="00537F10">
            <w:pPr>
              <w:rPr>
                <w:sz w:val="24"/>
                <w:szCs w:val="24"/>
              </w:rPr>
            </w:pPr>
            <w:r>
              <w:rPr>
                <w:sz w:val="24"/>
                <w:szCs w:val="24"/>
              </w:rPr>
              <w:t>Nov. 2014</w:t>
            </w:r>
          </w:p>
        </w:tc>
        <w:tc>
          <w:tcPr>
            <w:tcW w:w="2632" w:type="dxa"/>
          </w:tcPr>
          <w:p w:rsidR="00C15316" w:rsidRPr="000F566A" w:rsidRDefault="00C15316" w:rsidP="00537F10">
            <w:pPr>
              <w:rPr>
                <w:sz w:val="24"/>
                <w:szCs w:val="24"/>
              </w:rPr>
            </w:pPr>
            <w:r>
              <w:rPr>
                <w:sz w:val="24"/>
                <w:szCs w:val="24"/>
              </w:rPr>
              <w:t>6.5</w:t>
            </w:r>
          </w:p>
        </w:tc>
        <w:tc>
          <w:tcPr>
            <w:tcW w:w="2005" w:type="dxa"/>
          </w:tcPr>
          <w:p w:rsidR="00C15316" w:rsidRPr="000F566A" w:rsidRDefault="00174519" w:rsidP="00537F10">
            <w:pPr>
              <w:rPr>
                <w:sz w:val="24"/>
                <w:szCs w:val="24"/>
              </w:rPr>
            </w:pPr>
            <w:r>
              <w:rPr>
                <w:sz w:val="24"/>
                <w:szCs w:val="24"/>
              </w:rPr>
              <w:t>Slightly acidic</w:t>
            </w:r>
          </w:p>
        </w:tc>
        <w:tc>
          <w:tcPr>
            <w:tcW w:w="2282" w:type="dxa"/>
          </w:tcPr>
          <w:p w:rsidR="00C15316" w:rsidRDefault="00C15316" w:rsidP="00537F10">
            <w:pPr>
              <w:rPr>
                <w:sz w:val="24"/>
                <w:szCs w:val="24"/>
              </w:rPr>
            </w:pPr>
            <w:r>
              <w:rPr>
                <w:sz w:val="24"/>
                <w:szCs w:val="24"/>
              </w:rPr>
              <w:t>Satisfactory for</w:t>
            </w:r>
          </w:p>
          <w:p w:rsidR="00C15316" w:rsidRPr="000F566A" w:rsidRDefault="00C15316" w:rsidP="00C15316">
            <w:pPr>
              <w:rPr>
                <w:sz w:val="24"/>
                <w:szCs w:val="24"/>
              </w:rPr>
            </w:pPr>
            <w:r>
              <w:rPr>
                <w:sz w:val="24"/>
                <w:szCs w:val="24"/>
              </w:rPr>
              <w:t>aquatic life</w:t>
            </w:r>
          </w:p>
        </w:tc>
      </w:tr>
      <w:tr w:rsidR="001D5E25" w:rsidTr="00C15316">
        <w:trPr>
          <w:trHeight w:val="906"/>
        </w:trPr>
        <w:tc>
          <w:tcPr>
            <w:tcW w:w="2005" w:type="dxa"/>
          </w:tcPr>
          <w:p w:rsidR="001D5E25" w:rsidRDefault="001D5E25" w:rsidP="00537F10">
            <w:pPr>
              <w:rPr>
                <w:sz w:val="24"/>
                <w:szCs w:val="24"/>
              </w:rPr>
            </w:pPr>
            <w:r>
              <w:rPr>
                <w:sz w:val="24"/>
                <w:szCs w:val="24"/>
              </w:rPr>
              <w:t>Coliform Bacteria</w:t>
            </w:r>
          </w:p>
        </w:tc>
        <w:tc>
          <w:tcPr>
            <w:tcW w:w="1379" w:type="dxa"/>
          </w:tcPr>
          <w:p w:rsidR="001D5E25" w:rsidRDefault="001D5E25" w:rsidP="00537F10">
            <w:pPr>
              <w:rPr>
                <w:sz w:val="24"/>
                <w:szCs w:val="24"/>
              </w:rPr>
            </w:pPr>
            <w:r>
              <w:rPr>
                <w:sz w:val="24"/>
                <w:szCs w:val="24"/>
              </w:rPr>
              <w:t>Nov. 2014</w:t>
            </w:r>
          </w:p>
        </w:tc>
        <w:tc>
          <w:tcPr>
            <w:tcW w:w="2632" w:type="dxa"/>
          </w:tcPr>
          <w:p w:rsidR="001D5E25" w:rsidRDefault="001D5E25" w:rsidP="00537F10">
            <w:pPr>
              <w:rPr>
                <w:sz w:val="24"/>
                <w:szCs w:val="24"/>
              </w:rPr>
            </w:pPr>
            <w:r>
              <w:rPr>
                <w:sz w:val="24"/>
                <w:szCs w:val="24"/>
              </w:rPr>
              <w:t>Negative</w:t>
            </w:r>
          </w:p>
        </w:tc>
        <w:tc>
          <w:tcPr>
            <w:tcW w:w="2005" w:type="dxa"/>
          </w:tcPr>
          <w:p w:rsidR="001D5E25" w:rsidRDefault="001D5E25" w:rsidP="00537F10">
            <w:pPr>
              <w:rPr>
                <w:sz w:val="24"/>
                <w:szCs w:val="24"/>
              </w:rPr>
            </w:pPr>
          </w:p>
        </w:tc>
        <w:tc>
          <w:tcPr>
            <w:tcW w:w="2282" w:type="dxa"/>
          </w:tcPr>
          <w:p w:rsidR="001D5E25" w:rsidRDefault="001D5E25" w:rsidP="00537F10">
            <w:pPr>
              <w:rPr>
                <w:sz w:val="24"/>
                <w:szCs w:val="24"/>
              </w:rPr>
            </w:pPr>
          </w:p>
        </w:tc>
      </w:tr>
    </w:tbl>
    <w:p w:rsidR="007827DF" w:rsidRDefault="007827DF" w:rsidP="00DA20A2">
      <w:pPr>
        <w:pStyle w:val="NormalWeb"/>
        <w:shd w:val="clear" w:color="auto" w:fill="FFFFFF"/>
        <w:spacing w:before="120" w:beforeAutospacing="0" w:after="120" w:afterAutospacing="0" w:line="269" w:lineRule="atLeast"/>
        <w:rPr>
          <w:rFonts w:asciiTheme="minorHAnsi" w:hAnsiTheme="minorHAnsi"/>
          <w:b/>
          <w:color w:val="252525"/>
          <w:sz w:val="32"/>
          <w:szCs w:val="32"/>
        </w:rPr>
      </w:pPr>
    </w:p>
    <w:p w:rsidR="00DA20A2" w:rsidRPr="00A83828" w:rsidRDefault="00DA20A2" w:rsidP="00DA20A2">
      <w:pPr>
        <w:pStyle w:val="NormalWeb"/>
        <w:shd w:val="clear" w:color="auto" w:fill="FFFFFF"/>
        <w:spacing w:before="120" w:beforeAutospacing="0" w:after="120" w:afterAutospacing="0" w:line="269" w:lineRule="atLeast"/>
        <w:rPr>
          <w:rFonts w:asciiTheme="minorHAnsi" w:hAnsiTheme="minorHAnsi"/>
          <w:b/>
          <w:color w:val="252525"/>
          <w:sz w:val="44"/>
          <w:szCs w:val="44"/>
        </w:rPr>
      </w:pPr>
      <w:r w:rsidRPr="00A83828">
        <w:rPr>
          <w:rFonts w:asciiTheme="minorHAnsi" w:hAnsiTheme="minorHAnsi"/>
          <w:b/>
          <w:color w:val="252525"/>
          <w:sz w:val="44"/>
          <w:szCs w:val="44"/>
        </w:rPr>
        <w:t xml:space="preserve">Soil Analysis Report </w:t>
      </w:r>
    </w:p>
    <w:p w:rsidR="00DA20A2" w:rsidRDefault="00DA20A2" w:rsidP="00A83828">
      <w:pPr>
        <w:rPr>
          <w:color w:val="252525"/>
        </w:rPr>
      </w:pPr>
      <w:r w:rsidRPr="00617FB1">
        <w:rPr>
          <w:rFonts w:ascii="Times New Roman" w:hAnsi="Times New Roman" w:cs="Times New Roman"/>
          <w:sz w:val="24"/>
          <w:szCs w:val="24"/>
        </w:rPr>
        <w:lastRenderedPageBreak/>
        <w:t xml:space="preserve">Students collected </w:t>
      </w:r>
      <w:r w:rsidR="00617FB1">
        <w:rPr>
          <w:rFonts w:ascii="Times New Roman" w:hAnsi="Times New Roman" w:cs="Times New Roman"/>
          <w:sz w:val="24"/>
          <w:szCs w:val="24"/>
        </w:rPr>
        <w:t xml:space="preserve">soil </w:t>
      </w:r>
      <w:r w:rsidRPr="00617FB1">
        <w:rPr>
          <w:rFonts w:ascii="Times New Roman" w:hAnsi="Times New Roman" w:cs="Times New Roman"/>
          <w:sz w:val="24"/>
          <w:szCs w:val="24"/>
        </w:rPr>
        <w:t>samples at the Soapstone site and these were submitted for analysis by the Environmental Quality Testing Lab of the University of the District of Columbia. The results are printed below. According to the lab’s director, Dr. Tolessa Diksissa, the soil samples do not show signs of toxic contamination by heavy metals (listed under the “Environmental” table below).There were no other signs of conc</w:t>
      </w:r>
      <w:r w:rsidR="00617FB1">
        <w:rPr>
          <w:rFonts w:ascii="Times New Roman" w:hAnsi="Times New Roman" w:cs="Times New Roman"/>
          <w:sz w:val="24"/>
          <w:szCs w:val="24"/>
        </w:rPr>
        <w:t xml:space="preserve">ern, he said.  The “excessive” </w:t>
      </w:r>
      <w:r w:rsidRPr="00617FB1">
        <w:rPr>
          <w:rFonts w:ascii="Times New Roman" w:hAnsi="Times New Roman" w:cs="Times New Roman"/>
          <w:sz w:val="24"/>
          <w:szCs w:val="24"/>
        </w:rPr>
        <w:t xml:space="preserve">amounts of calcium, magnesium and potassium </w:t>
      </w:r>
      <w:r w:rsidR="00617FB1">
        <w:rPr>
          <w:rFonts w:ascii="Times New Roman" w:hAnsi="Times New Roman" w:cs="Times New Roman"/>
          <w:sz w:val="24"/>
          <w:szCs w:val="24"/>
        </w:rPr>
        <w:t xml:space="preserve">noted in the report </w:t>
      </w:r>
      <w:r w:rsidRPr="00617FB1">
        <w:rPr>
          <w:rFonts w:ascii="Times New Roman" w:hAnsi="Times New Roman" w:cs="Times New Roman"/>
          <w:sz w:val="24"/>
          <w:szCs w:val="24"/>
        </w:rPr>
        <w:t>aren’t remarkable in a wooded</w:t>
      </w:r>
      <w:r w:rsidR="00617FB1">
        <w:rPr>
          <w:rFonts w:ascii="Times New Roman" w:hAnsi="Times New Roman" w:cs="Times New Roman"/>
          <w:sz w:val="24"/>
          <w:szCs w:val="24"/>
        </w:rPr>
        <w:t>, rocky</w:t>
      </w:r>
      <w:r w:rsidRPr="00617FB1">
        <w:rPr>
          <w:rFonts w:ascii="Times New Roman" w:hAnsi="Times New Roman" w:cs="Times New Roman"/>
          <w:sz w:val="24"/>
          <w:szCs w:val="24"/>
        </w:rPr>
        <w:t xml:space="preserve"> area such as the Soapstone site, he added</w:t>
      </w:r>
      <w:r>
        <w:t>.</w:t>
      </w:r>
      <w:r w:rsidR="00A83828">
        <w:t xml:space="preserve"> </w:t>
      </w:r>
      <w:r>
        <w:rPr>
          <w:color w:val="252525"/>
        </w:rPr>
        <w:t xml:space="preserve">  UDC report) </w:t>
      </w: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DA20A2" w:rsidRDefault="00DA20A2"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A83828" w:rsidRDefault="00A83828" w:rsidP="00826223">
      <w:pPr>
        <w:pStyle w:val="NormalWeb"/>
        <w:shd w:val="clear" w:color="auto" w:fill="FFFFFF"/>
        <w:spacing w:before="120" w:beforeAutospacing="0" w:after="120" w:afterAutospacing="0" w:line="269" w:lineRule="atLeast"/>
        <w:rPr>
          <w:rFonts w:ascii="Aharoni" w:hAnsi="Aharoni" w:cs="Aharoni"/>
          <w:color w:val="FF0000"/>
          <w:sz w:val="40"/>
          <w:szCs w:val="40"/>
        </w:rPr>
      </w:pPr>
    </w:p>
    <w:p w:rsidR="00826223" w:rsidRPr="00A83828" w:rsidRDefault="004C428A" w:rsidP="00826223">
      <w:pPr>
        <w:pStyle w:val="NormalWeb"/>
        <w:shd w:val="clear" w:color="auto" w:fill="FFFFFF"/>
        <w:spacing w:before="120" w:beforeAutospacing="0" w:after="120" w:afterAutospacing="0" w:line="269" w:lineRule="atLeast"/>
        <w:rPr>
          <w:rFonts w:asciiTheme="minorHAnsi" w:hAnsiTheme="minorHAnsi" w:cs="Aharoni"/>
          <w:color w:val="252525"/>
          <w:sz w:val="44"/>
          <w:szCs w:val="44"/>
        </w:rPr>
      </w:pPr>
      <w:r w:rsidRPr="00A83828">
        <w:rPr>
          <w:rFonts w:asciiTheme="minorHAnsi" w:hAnsiTheme="minorHAnsi" w:cs="Aharoni"/>
          <w:b/>
          <w:color w:val="252525"/>
          <w:sz w:val="44"/>
          <w:szCs w:val="44"/>
        </w:rPr>
        <w:t>Natural and Human</w:t>
      </w:r>
      <w:r w:rsidRPr="00A83828">
        <w:rPr>
          <w:rFonts w:asciiTheme="minorHAnsi" w:hAnsiTheme="minorHAnsi" w:cs="Aharoni"/>
          <w:color w:val="252525"/>
          <w:sz w:val="44"/>
          <w:szCs w:val="44"/>
        </w:rPr>
        <w:t xml:space="preserve"> </w:t>
      </w:r>
      <w:r w:rsidR="00826223" w:rsidRPr="00A83828">
        <w:rPr>
          <w:rFonts w:asciiTheme="minorHAnsi" w:hAnsiTheme="minorHAnsi" w:cs="Aharoni"/>
          <w:b/>
          <w:color w:val="252525"/>
          <w:sz w:val="44"/>
          <w:szCs w:val="44"/>
        </w:rPr>
        <w:t>History</w:t>
      </w:r>
    </w:p>
    <w:p w:rsidR="007A725E" w:rsidRDefault="007A725E" w:rsidP="007A725E">
      <w:pPr>
        <w:pStyle w:val="NormalWeb"/>
        <w:shd w:val="clear" w:color="auto" w:fill="FFFFFF"/>
        <w:spacing w:before="120" w:beforeAutospacing="0" w:after="120" w:afterAutospacing="0" w:line="269" w:lineRule="atLeast"/>
      </w:pPr>
      <w:r w:rsidRPr="00A91D79">
        <w:t xml:space="preserve">Soapstone Creek joins Broad Branch creek just before Broad Branch’s confluence with Rock Creek. </w:t>
      </w:r>
      <w:r>
        <w:t>The watershed or drainage area covers 520 acres; however, most of that acreage is dense residential and commercial property. A</w:t>
      </w:r>
      <w:r w:rsidRPr="00A91D79">
        <w:t>pproximately 15 percent</w:t>
      </w:r>
      <w:r>
        <w:t xml:space="preserve"> of the watershed is</w:t>
      </w:r>
      <w:r w:rsidRPr="00A91D79">
        <w:t xml:space="preserve"> parkland and forest in the lower reaches of the creek.</w:t>
      </w:r>
      <w:r>
        <w:t xml:space="preserve"> The small stream at Wilson is the only remaining portion west of Connecticut Avenue. East of that road, </w:t>
      </w:r>
      <w:r w:rsidRPr="00A91D79">
        <w:t xml:space="preserve">Soapstone Creek runs about 0.9 miles through a </w:t>
      </w:r>
      <w:r>
        <w:t xml:space="preserve">rocky, </w:t>
      </w:r>
      <w:r w:rsidRPr="00A91D79">
        <w:t>steep-sided valley about 500 yards wide. The average channel width is approximately 15 feet and the flow rate is estimated to be about three cubic feet per second.</w:t>
      </w:r>
    </w:p>
    <w:p w:rsidR="00826223" w:rsidRPr="00380EEF" w:rsidRDefault="00826223" w:rsidP="00826223">
      <w:pPr>
        <w:rPr>
          <w:rFonts w:ascii="Times New Roman" w:hAnsi="Times New Roman" w:cs="Times New Roman"/>
        </w:rPr>
      </w:pPr>
    </w:p>
    <w:p w:rsidR="00826223" w:rsidRPr="00A83828" w:rsidRDefault="00826223" w:rsidP="00826223">
      <w:pPr>
        <w:spacing w:after="0" w:line="240" w:lineRule="auto"/>
        <w:rPr>
          <w:rFonts w:ascii="Calibri" w:eastAsia="Times New Roman" w:hAnsi="Calibri" w:cs="Times New Roman"/>
          <w:b/>
          <w:color w:val="000000"/>
          <w:sz w:val="36"/>
          <w:szCs w:val="36"/>
          <w:u w:val="single"/>
        </w:rPr>
      </w:pPr>
      <w:r w:rsidRPr="00A83828">
        <w:rPr>
          <w:rFonts w:ascii="Calibri" w:eastAsia="Times New Roman" w:hAnsi="Calibri" w:cs="Times New Roman"/>
          <w:b/>
          <w:color w:val="000000"/>
          <w:sz w:val="36"/>
          <w:szCs w:val="36"/>
          <w:u w:val="single"/>
        </w:rPr>
        <w:t>Tenleytown / Soapstone Creek Timeline</w:t>
      </w:r>
    </w:p>
    <w:p w:rsidR="00826223" w:rsidRPr="00A83828" w:rsidRDefault="00826223" w:rsidP="00826223">
      <w:pPr>
        <w:spacing w:after="0" w:line="240" w:lineRule="auto"/>
        <w:rPr>
          <w:rFonts w:ascii="Calibri" w:eastAsia="Times New Roman" w:hAnsi="Calibri" w:cs="Times New Roman"/>
          <w:color w:val="000000"/>
          <w:sz w:val="32"/>
          <w:szCs w:val="32"/>
          <w:u w:val="single"/>
        </w:rPr>
      </w:pPr>
    </w:p>
    <w:p w:rsidR="00826223" w:rsidRPr="00A83828" w:rsidRDefault="00826223" w:rsidP="00826223">
      <w:pPr>
        <w:spacing w:after="0" w:line="240" w:lineRule="auto"/>
        <w:rPr>
          <w:rFonts w:ascii="Calibri" w:eastAsia="Times New Roman" w:hAnsi="Calibri" w:cs="Times New Roman"/>
          <w:b/>
          <w:sz w:val="24"/>
          <w:szCs w:val="24"/>
        </w:rPr>
      </w:pPr>
      <w:r w:rsidRPr="00A83828">
        <w:rPr>
          <w:rFonts w:ascii="Calibri" w:eastAsia="Times New Roman" w:hAnsi="Calibri" w:cs="Times New Roman"/>
          <w:b/>
          <w:color w:val="000000"/>
          <w:sz w:val="24"/>
          <w:szCs w:val="24"/>
        </w:rPr>
        <w:t xml:space="preserve">By Tsega Abera, Jacob Boss, and Elizabeth Martu     </w:t>
      </w:r>
    </w:p>
    <w:p w:rsidR="00826223" w:rsidRPr="00796E6C" w:rsidRDefault="00826223" w:rsidP="00826223">
      <w:pPr>
        <w:spacing w:after="240" w:line="240" w:lineRule="auto"/>
        <w:rPr>
          <w:rFonts w:ascii="Calibri" w:eastAsia="Times New Roman" w:hAnsi="Calibri" w:cs="Times New Roman"/>
        </w:rPr>
      </w:pPr>
    </w:p>
    <w:p w:rsidR="00826223" w:rsidRPr="0087022F" w:rsidRDefault="0076290F" w:rsidP="00826223">
      <w:pPr>
        <w:spacing w:after="20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t xml:space="preserve">2000 BC: </w:t>
      </w:r>
      <w:r w:rsidR="00826223" w:rsidRPr="0087022F">
        <w:rPr>
          <w:rFonts w:ascii="Century Schoolbook" w:eastAsia="Times New Roman" w:hAnsi="Century Schoolbook" w:cs="Times New Roman"/>
          <w:color w:val="000000"/>
        </w:rPr>
        <w:t xml:space="preserve"> Na</w:t>
      </w:r>
      <w:r w:rsidR="00AF72D4">
        <w:rPr>
          <w:rFonts w:ascii="Century Schoolbook" w:eastAsia="Times New Roman" w:hAnsi="Century Schoolbook" w:cs="Times New Roman"/>
          <w:color w:val="000000"/>
        </w:rPr>
        <w:t xml:space="preserve">tive American </w:t>
      </w:r>
      <w:r w:rsidR="00826223" w:rsidRPr="0087022F">
        <w:rPr>
          <w:rFonts w:ascii="Century Schoolbook" w:eastAsia="Times New Roman" w:hAnsi="Century Schoolbook" w:cs="Times New Roman"/>
          <w:color w:val="000000"/>
        </w:rPr>
        <w:t>Late Archaic people</w:t>
      </w:r>
      <w:r w:rsidR="00E30E5C">
        <w:rPr>
          <w:rFonts w:ascii="Century Schoolbook" w:eastAsia="Times New Roman" w:hAnsi="Century Schoolbook" w:cs="Times New Roman"/>
          <w:color w:val="000000"/>
        </w:rPr>
        <w:t xml:space="preserve"> use</w:t>
      </w:r>
      <w:r>
        <w:rPr>
          <w:rFonts w:ascii="Century Schoolbook" w:eastAsia="Times New Roman" w:hAnsi="Century Schoolbook" w:cs="Times New Roman"/>
          <w:color w:val="000000"/>
        </w:rPr>
        <w:t xml:space="preserve"> the Rock Creek valley for hunting its abundant wildlife, and </w:t>
      </w:r>
      <w:r w:rsidR="00826223" w:rsidRPr="0087022F">
        <w:rPr>
          <w:rFonts w:ascii="Century Schoolbook" w:eastAsia="Times New Roman" w:hAnsi="Century Schoolbook" w:cs="Times New Roman"/>
          <w:color w:val="000000"/>
        </w:rPr>
        <w:t>quarr</w:t>
      </w:r>
      <w:r w:rsidR="00E30E5C">
        <w:rPr>
          <w:rFonts w:ascii="Century Schoolbook" w:eastAsia="Times New Roman" w:hAnsi="Century Schoolbook" w:cs="Times New Roman"/>
          <w:color w:val="000000"/>
        </w:rPr>
        <w:t>y</w:t>
      </w:r>
      <w:r w:rsidR="00826223" w:rsidRPr="0087022F">
        <w:rPr>
          <w:rFonts w:ascii="Century Schoolbook" w:eastAsia="Times New Roman" w:hAnsi="Century Schoolbook" w:cs="Times New Roman"/>
          <w:color w:val="000000"/>
        </w:rPr>
        <w:t xml:space="preserve"> </w:t>
      </w:r>
      <w:r>
        <w:rPr>
          <w:rFonts w:ascii="Century Schoolbook" w:eastAsia="Times New Roman" w:hAnsi="Century Schoolbook" w:cs="Times New Roman"/>
          <w:color w:val="000000"/>
        </w:rPr>
        <w:t xml:space="preserve">several areas for stone that could be used for tools, weapons </w:t>
      </w:r>
      <w:r w:rsidR="00E30E5C">
        <w:rPr>
          <w:rFonts w:ascii="Century Schoolbook" w:eastAsia="Times New Roman" w:hAnsi="Century Schoolbook" w:cs="Times New Roman"/>
          <w:color w:val="000000"/>
        </w:rPr>
        <w:t>and cookware.</w:t>
      </w:r>
      <w:r w:rsidR="00826223" w:rsidRPr="0087022F">
        <w:rPr>
          <w:rFonts w:ascii="Century Schoolbook" w:eastAsia="Times New Roman" w:hAnsi="Century Schoolbook" w:cs="Times New Roman"/>
          <w:color w:val="000000"/>
        </w:rPr>
        <w:t xml:space="preserve"> They </w:t>
      </w:r>
      <w:r w:rsidR="00E30E5C">
        <w:rPr>
          <w:rFonts w:ascii="Century Schoolbook" w:eastAsia="Times New Roman" w:hAnsi="Century Schoolbook" w:cs="Times New Roman"/>
          <w:color w:val="000000"/>
        </w:rPr>
        <w:t>mak</w:t>
      </w:r>
      <w:r w:rsidR="00826223" w:rsidRPr="0087022F">
        <w:rPr>
          <w:rFonts w:ascii="Century Schoolbook" w:eastAsia="Times New Roman" w:hAnsi="Century Schoolbook" w:cs="Times New Roman"/>
          <w:color w:val="000000"/>
        </w:rPr>
        <w:t>e tub-shaped cook</w:t>
      </w:r>
      <w:r w:rsidR="00E30E5C">
        <w:rPr>
          <w:rFonts w:ascii="Century Schoolbook" w:eastAsia="Times New Roman" w:hAnsi="Century Schoolbook" w:cs="Times New Roman"/>
          <w:color w:val="000000"/>
        </w:rPr>
        <w:t xml:space="preserve">ing vessels </w:t>
      </w:r>
      <w:r w:rsidR="00826223" w:rsidRPr="0087022F">
        <w:rPr>
          <w:rFonts w:ascii="Century Schoolbook" w:eastAsia="Times New Roman" w:hAnsi="Century Schoolbook" w:cs="Times New Roman"/>
          <w:color w:val="000000"/>
        </w:rPr>
        <w:t xml:space="preserve">out of the </w:t>
      </w:r>
      <w:r w:rsidR="00E30E5C">
        <w:rPr>
          <w:rFonts w:ascii="Century Schoolbook" w:eastAsia="Times New Roman" w:hAnsi="Century Schoolbook" w:cs="Times New Roman"/>
          <w:color w:val="000000"/>
        </w:rPr>
        <w:t xml:space="preserve">soft </w:t>
      </w:r>
      <w:r w:rsidR="00826223" w:rsidRPr="0087022F">
        <w:rPr>
          <w:rFonts w:ascii="Century Schoolbook" w:eastAsia="Times New Roman" w:hAnsi="Century Schoolbook" w:cs="Times New Roman"/>
          <w:color w:val="000000"/>
        </w:rPr>
        <w:t xml:space="preserve">bedrock </w:t>
      </w:r>
      <w:r w:rsidR="00E30E5C">
        <w:rPr>
          <w:rFonts w:ascii="Century Schoolbook" w:eastAsia="Times New Roman" w:hAnsi="Century Schoolbook" w:cs="Times New Roman"/>
          <w:color w:val="000000"/>
        </w:rPr>
        <w:t>found along Soapstone Creek</w:t>
      </w:r>
      <w:r w:rsidR="00C30F30">
        <w:rPr>
          <w:rFonts w:ascii="Century Schoolbook" w:eastAsia="Times New Roman" w:hAnsi="Century Schoolbook" w:cs="Times New Roman"/>
          <w:color w:val="000000"/>
        </w:rPr>
        <w:t xml:space="preserve">. </w:t>
      </w:r>
      <w:r w:rsidR="00826223" w:rsidRPr="0087022F">
        <w:rPr>
          <w:rFonts w:ascii="Century Schoolbook" w:eastAsia="Times New Roman" w:hAnsi="Century Schoolbook" w:cs="Times New Roman"/>
          <w:color w:val="000000"/>
        </w:rPr>
        <w:t xml:space="preserve">(During 1889 – 1894, scientist </w:t>
      </w:r>
      <w:r w:rsidR="00826223" w:rsidRPr="0087022F">
        <w:rPr>
          <w:rFonts w:ascii="Century Schoolbook" w:hAnsi="Century Schoolbook"/>
        </w:rPr>
        <w:t>William Henry Holmes of the Smithsonian Institution studied the</w:t>
      </w:r>
      <w:r w:rsidR="00C30F30">
        <w:rPr>
          <w:rFonts w:ascii="Century Schoolbook" w:hAnsi="Century Schoolbook"/>
        </w:rPr>
        <w:t xml:space="preserve"> soapstone deposits in the </w:t>
      </w:r>
      <w:r w:rsidR="00826223" w:rsidRPr="0087022F">
        <w:rPr>
          <w:rFonts w:ascii="Century Schoolbook" w:hAnsi="Century Schoolbook"/>
        </w:rPr>
        <w:t xml:space="preserve">nearby </w:t>
      </w:r>
      <w:r w:rsidR="00826223" w:rsidRPr="0087022F">
        <w:rPr>
          <w:rFonts w:ascii="Century Schoolbook" w:eastAsia="Times New Roman" w:hAnsi="Century Schoolbook" w:cs="Times New Roman"/>
          <w:color w:val="000000"/>
        </w:rPr>
        <w:t>Rose Hill Quarry -- the present day site of the University of the District of Columbia -- as part of his investigations that helped prove that the Native American presence in North America was much more recent that previously understood.)</w:t>
      </w:r>
    </w:p>
    <w:p w:rsidR="00826223" w:rsidRPr="0087022F" w:rsidRDefault="000066DB" w:rsidP="00826223">
      <w:pPr>
        <w:spacing w:after="20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t>1790: John Tennally establishes</w:t>
      </w:r>
      <w:r w:rsidR="00826223" w:rsidRPr="0087022F">
        <w:rPr>
          <w:rFonts w:ascii="Century Schoolbook" w:eastAsia="Times New Roman" w:hAnsi="Century Schoolbook" w:cs="Times New Roman"/>
          <w:color w:val="000000"/>
        </w:rPr>
        <w:t xml:space="preserve"> a tavern at the intersection of today’s River Road and Wisconsin Avenue, giving rise to the crossroad’s name of Tenleytown. The two roads were originally trails of the Piscataway Indians, who used them to barter with Native Americans living further north.</w:t>
      </w:r>
    </w:p>
    <w:p w:rsidR="00826223" w:rsidRPr="0087022F" w:rsidRDefault="00826223" w:rsidP="00826223">
      <w:pPr>
        <w:spacing w:after="0" w:line="240" w:lineRule="auto"/>
        <w:rPr>
          <w:rFonts w:ascii="Century Schoolbook" w:eastAsia="Times New Roman" w:hAnsi="Century Schoolbook" w:cs="Times New Roman"/>
        </w:rPr>
      </w:pPr>
      <w:r w:rsidRPr="0087022F">
        <w:rPr>
          <w:rFonts w:ascii="Century Schoolbook" w:eastAsia="Times New Roman" w:hAnsi="Century Schoolbook" w:cs="Times New Roman"/>
          <w:color w:val="000000"/>
        </w:rPr>
        <w:t>18</w:t>
      </w:r>
      <w:r w:rsidR="000066DB">
        <w:rPr>
          <w:rFonts w:ascii="Century Schoolbook" w:eastAsia="Times New Roman" w:hAnsi="Century Schoolbook" w:cs="Times New Roman"/>
          <w:color w:val="000000"/>
        </w:rPr>
        <w:t>05: The Maryland Assembly passes</w:t>
      </w:r>
      <w:r w:rsidRPr="0087022F">
        <w:rPr>
          <w:rFonts w:ascii="Century Schoolbook" w:eastAsia="Times New Roman" w:hAnsi="Century Schoolbook" w:cs="Times New Roman"/>
          <w:color w:val="000000"/>
        </w:rPr>
        <w:t xml:space="preserve"> an act allowing a private company to build a turnpike road from the District line near Tenleytown to Fredericktown.</w:t>
      </w:r>
    </w:p>
    <w:p w:rsidR="00826223" w:rsidRPr="0087022F" w:rsidRDefault="00826223" w:rsidP="00826223">
      <w:pPr>
        <w:spacing w:after="0" w:line="240" w:lineRule="auto"/>
        <w:rPr>
          <w:rFonts w:ascii="Century Schoolbook" w:eastAsia="Times New Roman" w:hAnsi="Century Schoolbook" w:cs="Times New Roman"/>
        </w:rPr>
      </w:pPr>
    </w:p>
    <w:p w:rsidR="00826223" w:rsidRPr="0087022F" w:rsidRDefault="00826223" w:rsidP="00826223">
      <w:pPr>
        <w:spacing w:after="0" w:line="240" w:lineRule="auto"/>
        <w:rPr>
          <w:rFonts w:ascii="Century Schoolbook" w:eastAsia="Times New Roman" w:hAnsi="Century Schoolbook" w:cs="Times New Roman"/>
        </w:rPr>
      </w:pPr>
      <w:r w:rsidRPr="0087022F">
        <w:rPr>
          <w:rFonts w:ascii="Century Schoolbook" w:eastAsia="Times New Roman" w:hAnsi="Century Schoolbook" w:cs="Times New Roman"/>
          <w:color w:val="000000"/>
        </w:rPr>
        <w:t>18</w:t>
      </w:r>
      <w:r w:rsidR="000066DB">
        <w:rPr>
          <w:rFonts w:ascii="Century Schoolbook" w:eastAsia="Times New Roman" w:hAnsi="Century Schoolbook" w:cs="Times New Roman"/>
          <w:color w:val="000000"/>
        </w:rPr>
        <w:t xml:space="preserve">09: D.C. commissioners declare </w:t>
      </w:r>
      <w:r w:rsidRPr="0087022F">
        <w:rPr>
          <w:rFonts w:ascii="Century Schoolbook" w:eastAsia="Times New Roman" w:hAnsi="Century Schoolbook" w:cs="Times New Roman"/>
          <w:color w:val="000000"/>
        </w:rPr>
        <w:t>the bus</w:t>
      </w:r>
      <w:r w:rsidR="00C30F30">
        <w:rPr>
          <w:rFonts w:ascii="Century Schoolbook" w:eastAsia="Times New Roman" w:hAnsi="Century Schoolbook" w:cs="Times New Roman"/>
          <w:color w:val="000000"/>
        </w:rPr>
        <w:t xml:space="preserve">y road </w:t>
      </w:r>
      <w:r w:rsidRPr="0087022F">
        <w:rPr>
          <w:rFonts w:ascii="Century Schoolbook" w:eastAsia="Times New Roman" w:hAnsi="Century Schoolbook" w:cs="Times New Roman"/>
          <w:color w:val="000000"/>
        </w:rPr>
        <w:t>leading from Georgetown to Tenleytown to be “a public highway.”</w:t>
      </w:r>
    </w:p>
    <w:p w:rsidR="00826223" w:rsidRPr="0087022F" w:rsidRDefault="00826223" w:rsidP="00826223">
      <w:pPr>
        <w:spacing w:after="0" w:line="240" w:lineRule="auto"/>
        <w:rPr>
          <w:rFonts w:ascii="Century Schoolbook" w:eastAsia="Times New Roman" w:hAnsi="Century Schoolbook" w:cs="Times New Roman"/>
        </w:rPr>
      </w:pPr>
    </w:p>
    <w:p w:rsidR="00826223" w:rsidRPr="0087022F" w:rsidRDefault="00826223" w:rsidP="00826223">
      <w:pPr>
        <w:spacing w:after="0" w:line="240" w:lineRule="auto"/>
        <w:rPr>
          <w:rFonts w:ascii="Century Schoolbook" w:eastAsia="Times New Roman" w:hAnsi="Century Schoolbook" w:cs="Times New Roman"/>
        </w:rPr>
      </w:pPr>
      <w:r w:rsidRPr="0087022F">
        <w:rPr>
          <w:rFonts w:ascii="Century Schoolbook" w:eastAsia="Times New Roman" w:hAnsi="Century Schoolbook" w:cs="Times New Roman"/>
          <w:color w:val="000000"/>
        </w:rPr>
        <w:t>1817-1823: The Frederick-Georgetown road</w:t>
      </w:r>
      <w:r w:rsidR="000066DB">
        <w:rPr>
          <w:rFonts w:ascii="Century Schoolbook" w:eastAsia="Times New Roman" w:hAnsi="Century Schoolbook" w:cs="Times New Roman"/>
          <w:color w:val="000000"/>
        </w:rPr>
        <w:t xml:space="preserve"> passing through Tenleytown is </w:t>
      </w:r>
      <w:r w:rsidR="001A2A9D">
        <w:rPr>
          <w:rFonts w:ascii="Century Schoolbook" w:eastAsia="Times New Roman" w:hAnsi="Century Schoolbook" w:cs="Times New Roman"/>
          <w:color w:val="000000"/>
        </w:rPr>
        <w:t xml:space="preserve">paved with broken stone or </w:t>
      </w:r>
      <w:r w:rsidRPr="0087022F">
        <w:rPr>
          <w:rFonts w:ascii="Century Schoolbook" w:eastAsia="Times New Roman" w:hAnsi="Century Schoolbook" w:cs="Times New Roman"/>
          <w:color w:val="000000"/>
        </w:rPr>
        <w:t>macadamized.</w:t>
      </w:r>
    </w:p>
    <w:p w:rsidR="00826223" w:rsidRPr="0087022F" w:rsidRDefault="00826223" w:rsidP="00826223">
      <w:pPr>
        <w:spacing w:after="0" w:line="240" w:lineRule="auto"/>
        <w:rPr>
          <w:rFonts w:ascii="Century Schoolbook" w:eastAsia="Times New Roman" w:hAnsi="Century Schoolbook" w:cs="Times New Roman"/>
        </w:rPr>
      </w:pPr>
    </w:p>
    <w:p w:rsidR="00826223" w:rsidRPr="0087022F" w:rsidRDefault="00826223" w:rsidP="00826223">
      <w:pPr>
        <w:spacing w:after="0" w:line="240" w:lineRule="auto"/>
        <w:rPr>
          <w:rFonts w:ascii="Century Schoolbook" w:eastAsia="Times New Roman" w:hAnsi="Century Schoolbook" w:cs="Times New Roman"/>
        </w:rPr>
      </w:pPr>
      <w:r w:rsidRPr="0087022F">
        <w:rPr>
          <w:rFonts w:ascii="Century Schoolbook" w:eastAsia="Times New Roman" w:hAnsi="Century Schoolbook" w:cs="Times New Roman"/>
          <w:color w:val="000000"/>
        </w:rPr>
        <w:t>1829: A tollgate is placed at the River Road/turnpike intersection in Tenleytown.  Tolls collected were 12 cents for a score of cattle; 6 cents for a score of sheep; 4 cents for one horse and rider; 6 cents for a horse and one-person carriage; and 12 cents for a four-wheeled coach with two horses.</w:t>
      </w:r>
    </w:p>
    <w:p w:rsidR="00826223" w:rsidRPr="0087022F" w:rsidRDefault="00826223" w:rsidP="00826223">
      <w:pPr>
        <w:spacing w:after="0" w:line="240" w:lineRule="auto"/>
        <w:rPr>
          <w:rFonts w:ascii="Century Schoolbook" w:eastAsia="Times New Roman" w:hAnsi="Century Schoolbook" w:cs="Times New Roman"/>
        </w:rPr>
      </w:pPr>
    </w:p>
    <w:p w:rsidR="00826223" w:rsidRPr="0087022F" w:rsidRDefault="00826223" w:rsidP="00826223">
      <w:pPr>
        <w:spacing w:after="0" w:line="240" w:lineRule="auto"/>
        <w:rPr>
          <w:rFonts w:ascii="Century Schoolbook" w:eastAsia="Times New Roman" w:hAnsi="Century Schoolbook" w:cs="Times New Roman"/>
        </w:rPr>
      </w:pPr>
      <w:r w:rsidRPr="0087022F">
        <w:rPr>
          <w:rFonts w:ascii="Century Schoolbook" w:eastAsia="Times New Roman" w:hAnsi="Century Schoolbook" w:cs="Times New Roman"/>
          <w:color w:val="000000"/>
        </w:rPr>
        <w:t>1824-1836: Most active and lucrative years for Georgetown -- Frederick stagecoach</w:t>
      </w:r>
      <w:r w:rsidR="001A2A9D">
        <w:rPr>
          <w:rFonts w:ascii="Century Schoolbook" w:eastAsia="Times New Roman" w:hAnsi="Century Schoolbook" w:cs="Times New Roman"/>
          <w:color w:val="000000"/>
        </w:rPr>
        <w:t xml:space="preserve"> lines</w:t>
      </w:r>
      <w:r w:rsidRPr="0087022F">
        <w:rPr>
          <w:rFonts w:ascii="Century Schoolbook" w:eastAsia="Times New Roman" w:hAnsi="Century Schoolbook" w:cs="Times New Roman"/>
          <w:color w:val="000000"/>
        </w:rPr>
        <w:t>.</w:t>
      </w:r>
    </w:p>
    <w:p w:rsidR="00826223" w:rsidRPr="0087022F" w:rsidRDefault="00826223" w:rsidP="00826223">
      <w:pPr>
        <w:spacing w:after="0" w:line="240" w:lineRule="auto"/>
        <w:rPr>
          <w:rFonts w:ascii="Century Schoolbook" w:eastAsia="Times New Roman" w:hAnsi="Century Schoolbook" w:cs="Times New Roman"/>
        </w:rPr>
      </w:pPr>
    </w:p>
    <w:p w:rsidR="00826223" w:rsidRPr="0087022F" w:rsidRDefault="00826223" w:rsidP="00826223">
      <w:pPr>
        <w:spacing w:after="0" w:line="240" w:lineRule="auto"/>
        <w:rPr>
          <w:rFonts w:ascii="Century Schoolbook" w:eastAsia="Times New Roman" w:hAnsi="Century Schoolbook" w:cs="Times New Roman"/>
          <w:color w:val="000000"/>
        </w:rPr>
      </w:pPr>
      <w:r w:rsidRPr="0087022F">
        <w:rPr>
          <w:rFonts w:ascii="Century Schoolbook" w:eastAsia="Times New Roman" w:hAnsi="Century Schoolbook" w:cs="Times New Roman"/>
          <w:color w:val="000000"/>
        </w:rPr>
        <w:t>1844: First recorded schedule of mail routes and deliveries in Tenleytown.</w:t>
      </w:r>
    </w:p>
    <w:p w:rsidR="00826223" w:rsidRPr="0087022F" w:rsidRDefault="00826223" w:rsidP="00826223">
      <w:pPr>
        <w:spacing w:after="0" w:line="240" w:lineRule="auto"/>
        <w:rPr>
          <w:rFonts w:ascii="Century Schoolbook" w:eastAsia="Times New Roman" w:hAnsi="Century Schoolbook" w:cs="Times New Roman"/>
          <w:color w:val="000000"/>
        </w:rPr>
      </w:pPr>
    </w:p>
    <w:p w:rsidR="00826223" w:rsidRPr="0087022F" w:rsidRDefault="001A2A9D" w:rsidP="00826223">
      <w:pPr>
        <w:spacing w:after="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lastRenderedPageBreak/>
        <w:t xml:space="preserve">1861: Tenleytown, </w:t>
      </w:r>
      <w:r w:rsidR="00826223" w:rsidRPr="0087022F">
        <w:rPr>
          <w:rFonts w:ascii="Century Schoolbook" w:eastAsia="Times New Roman" w:hAnsi="Century Schoolbook" w:cs="Times New Roman"/>
          <w:color w:val="000000"/>
        </w:rPr>
        <w:t xml:space="preserve">the highest point in </w:t>
      </w:r>
      <w:r>
        <w:rPr>
          <w:rFonts w:ascii="Century Schoolbook" w:eastAsia="Times New Roman" w:hAnsi="Century Schoolbook" w:cs="Times New Roman"/>
          <w:color w:val="000000"/>
        </w:rPr>
        <w:t xml:space="preserve">the District, </w:t>
      </w:r>
      <w:r w:rsidR="00826223" w:rsidRPr="0087022F">
        <w:rPr>
          <w:rFonts w:ascii="Century Schoolbook" w:eastAsia="Times New Roman" w:hAnsi="Century Schoolbook" w:cs="Times New Roman"/>
          <w:color w:val="000000"/>
        </w:rPr>
        <w:t>is chosen</w:t>
      </w:r>
      <w:r>
        <w:rPr>
          <w:rFonts w:ascii="Century Schoolbook" w:eastAsia="Times New Roman" w:hAnsi="Century Schoolbook" w:cs="Times New Roman"/>
          <w:color w:val="000000"/>
        </w:rPr>
        <w:t xml:space="preserve"> as the location </w:t>
      </w:r>
      <w:r w:rsidR="00826223" w:rsidRPr="0087022F">
        <w:rPr>
          <w:rFonts w:ascii="Century Schoolbook" w:eastAsia="Times New Roman" w:hAnsi="Century Schoolbook" w:cs="Times New Roman"/>
          <w:color w:val="000000"/>
        </w:rPr>
        <w:t xml:space="preserve">for one of the major forts to defend the capital from Confederate attack. Scores of trees are cut down for wood to construct what would be named Fort Reno and provide a better line of sight for the defenders. The headwaters of Soapstone Creek are on the southern side of the fort, and the creek is used for washing, disposal of waste, and </w:t>
      </w:r>
      <w:r w:rsidR="003D595E" w:rsidRPr="0087022F">
        <w:rPr>
          <w:rFonts w:ascii="Century Schoolbook" w:eastAsia="Times New Roman" w:hAnsi="Century Schoolbook" w:cs="Times New Roman"/>
          <w:color w:val="000000"/>
        </w:rPr>
        <w:t>other activities</w:t>
      </w:r>
      <w:r w:rsidR="00826223" w:rsidRPr="0087022F">
        <w:rPr>
          <w:rFonts w:ascii="Century Schoolbook" w:eastAsia="Times New Roman" w:hAnsi="Century Schoolbook" w:cs="Times New Roman"/>
          <w:color w:val="000000"/>
        </w:rPr>
        <w:t xml:space="preserve"> by the </w:t>
      </w:r>
      <w:r w:rsidR="00775351">
        <w:rPr>
          <w:rFonts w:ascii="Century Schoolbook" w:eastAsia="Times New Roman" w:hAnsi="Century Schoolbook" w:cs="Times New Roman"/>
          <w:color w:val="000000"/>
        </w:rPr>
        <w:t>soldiers</w:t>
      </w:r>
      <w:r w:rsidR="00826223" w:rsidRPr="0087022F">
        <w:rPr>
          <w:rFonts w:ascii="Century Schoolbook" w:eastAsia="Times New Roman" w:hAnsi="Century Schoolbook" w:cs="Times New Roman"/>
          <w:color w:val="000000"/>
        </w:rPr>
        <w:t xml:space="preserve"> stationed there.</w:t>
      </w:r>
    </w:p>
    <w:p w:rsidR="00826223" w:rsidRPr="0087022F" w:rsidRDefault="00826223" w:rsidP="00826223">
      <w:pPr>
        <w:spacing w:after="0" w:line="240" w:lineRule="auto"/>
        <w:rPr>
          <w:rFonts w:ascii="Century Schoolbook" w:eastAsia="Times New Roman" w:hAnsi="Century Schoolbook" w:cs="Times New Roman"/>
          <w:color w:val="000000"/>
        </w:rPr>
      </w:pPr>
    </w:p>
    <w:p w:rsidR="00826223" w:rsidRPr="0087022F" w:rsidRDefault="00826223" w:rsidP="00826223">
      <w:pPr>
        <w:spacing w:after="0" w:line="240" w:lineRule="auto"/>
        <w:rPr>
          <w:rFonts w:ascii="Century Schoolbook" w:eastAsia="Times New Roman" w:hAnsi="Century Schoolbook" w:cs="Times New Roman"/>
          <w:color w:val="000000"/>
        </w:rPr>
      </w:pPr>
      <w:r w:rsidRPr="0087022F">
        <w:rPr>
          <w:rFonts w:ascii="Century Schoolbook" w:eastAsia="Times New Roman" w:hAnsi="Century Schoolbook" w:cs="Times New Roman"/>
          <w:color w:val="000000"/>
        </w:rPr>
        <w:t>July 1864:  Lookouts on the signal tower at Fort Reno are the first to spot the Confederate columns headed toward Fort Stevens, on the western side of Rock Creek, for what would become the only Civil War battle fought inside Washington DC. Soldiers from Fort Reno helped to defend the approaches to Fort Stevens and the Confederate advance was beaten back.</w:t>
      </w:r>
    </w:p>
    <w:p w:rsidR="00826223" w:rsidRPr="0087022F" w:rsidRDefault="00826223" w:rsidP="00826223">
      <w:pPr>
        <w:spacing w:after="0" w:line="240" w:lineRule="auto"/>
        <w:rPr>
          <w:rFonts w:ascii="Century Schoolbook" w:eastAsia="Times New Roman" w:hAnsi="Century Schoolbook" w:cs="Times New Roman"/>
          <w:color w:val="000000"/>
        </w:rPr>
      </w:pPr>
    </w:p>
    <w:p w:rsidR="00826223" w:rsidRPr="0087022F" w:rsidRDefault="00826223" w:rsidP="00826223">
      <w:pPr>
        <w:spacing w:line="240" w:lineRule="auto"/>
        <w:rPr>
          <w:rFonts w:ascii="Century Schoolbook" w:eastAsia="Times New Roman" w:hAnsi="Century Schoolbook" w:cs="Times New Roman"/>
        </w:rPr>
      </w:pPr>
      <w:r w:rsidRPr="0087022F">
        <w:rPr>
          <w:rFonts w:ascii="Century Schoolbook" w:eastAsia="Times New Roman" w:hAnsi="Century Schoolbook" w:cs="Times New Roman"/>
          <w:color w:val="000000"/>
        </w:rPr>
        <w:t>1890: One of Tenleytown’s tw</w:t>
      </w:r>
      <w:r w:rsidR="00775351">
        <w:rPr>
          <w:rFonts w:ascii="Century Schoolbook" w:eastAsia="Times New Roman" w:hAnsi="Century Schoolbook" w:cs="Times New Roman"/>
          <w:color w:val="000000"/>
        </w:rPr>
        <w:t xml:space="preserve">o doctors, John Chappell, builds </w:t>
      </w:r>
      <w:r w:rsidRPr="0087022F">
        <w:rPr>
          <w:rFonts w:ascii="Century Schoolbook" w:eastAsia="Times New Roman" w:hAnsi="Century Schoolbook" w:cs="Times New Roman"/>
          <w:color w:val="000000"/>
        </w:rPr>
        <w:t>a large white frame home on Grant Road (at the present day in</w:t>
      </w:r>
      <w:r w:rsidR="003D595E" w:rsidRPr="0087022F">
        <w:rPr>
          <w:rFonts w:ascii="Century Schoolbook" w:eastAsia="Times New Roman" w:hAnsi="Century Schoolbook" w:cs="Times New Roman"/>
          <w:color w:val="000000"/>
        </w:rPr>
        <w:t>tersection of Nebraska and Albe</w:t>
      </w:r>
      <w:r w:rsidR="00501625">
        <w:rPr>
          <w:rFonts w:ascii="Century Schoolbook" w:eastAsia="Times New Roman" w:hAnsi="Century Schoolbook" w:cs="Times New Roman"/>
          <w:color w:val="000000"/>
        </w:rPr>
        <w:t>marle). Besides dispensing medicine, Dr. Chappell also</w:t>
      </w:r>
      <w:r w:rsidRPr="0087022F">
        <w:rPr>
          <w:rFonts w:ascii="Century Schoolbook" w:eastAsia="Times New Roman" w:hAnsi="Century Schoolbook" w:cs="Times New Roman"/>
          <w:color w:val="000000"/>
        </w:rPr>
        <w:t xml:space="preserve"> delivered babies and set broken bones. The woods behind Chappell’s house, along Soapstone Creek, become a favorite place for dice games, </w:t>
      </w:r>
      <w:r w:rsidR="00501625">
        <w:rPr>
          <w:rFonts w:ascii="Century Schoolbook" w:eastAsia="Times New Roman" w:hAnsi="Century Schoolbook" w:cs="Times New Roman"/>
          <w:color w:val="000000"/>
        </w:rPr>
        <w:t xml:space="preserve">which were regularly </w:t>
      </w:r>
      <w:r w:rsidRPr="0087022F">
        <w:rPr>
          <w:rFonts w:ascii="Century Schoolbook" w:eastAsia="Times New Roman" w:hAnsi="Century Schoolbook" w:cs="Times New Roman"/>
          <w:color w:val="000000"/>
        </w:rPr>
        <w:t>broken up by police</w:t>
      </w:r>
      <w:r w:rsidR="00501625">
        <w:rPr>
          <w:rFonts w:ascii="Century Schoolbook" w:eastAsia="Times New Roman" w:hAnsi="Century Schoolbook" w:cs="Times New Roman"/>
          <w:color w:val="000000"/>
        </w:rPr>
        <w:t xml:space="preserve">. </w:t>
      </w:r>
      <w:r w:rsidRPr="0087022F">
        <w:rPr>
          <w:rFonts w:ascii="Century Schoolbook" w:eastAsia="Times New Roman" w:hAnsi="Century Schoolbook" w:cs="Times New Roman"/>
          <w:color w:val="000000"/>
        </w:rPr>
        <w:t>(Helm, pg. 121)</w:t>
      </w:r>
    </w:p>
    <w:p w:rsidR="00826223" w:rsidRPr="0087022F" w:rsidRDefault="00826223" w:rsidP="00826223">
      <w:pPr>
        <w:spacing w:after="0" w:line="240" w:lineRule="auto"/>
        <w:rPr>
          <w:rFonts w:ascii="Century Schoolbook" w:eastAsia="Times New Roman" w:hAnsi="Century Schoolbook" w:cs="Times New Roman"/>
          <w:color w:val="000000"/>
        </w:rPr>
      </w:pPr>
      <w:r w:rsidRPr="0087022F">
        <w:rPr>
          <w:rFonts w:ascii="Century Schoolbook" w:eastAsia="Times New Roman" w:hAnsi="Century Schoolbook" w:cs="Times New Roman"/>
          <w:color w:val="000000"/>
        </w:rPr>
        <w:t xml:space="preserve">1892 – Though Fort </w:t>
      </w:r>
      <w:r w:rsidR="00912B1D">
        <w:rPr>
          <w:rFonts w:ascii="Century Schoolbook" w:eastAsia="Times New Roman" w:hAnsi="Century Schoolbook" w:cs="Times New Roman"/>
          <w:color w:val="000000"/>
        </w:rPr>
        <w:t>Reno</w:t>
      </w:r>
      <w:r w:rsidRPr="0087022F">
        <w:rPr>
          <w:rFonts w:ascii="Century Schoolbook" w:eastAsia="Times New Roman" w:hAnsi="Century Schoolbook" w:cs="Times New Roman"/>
          <w:color w:val="000000"/>
        </w:rPr>
        <w:t xml:space="preserve"> was decommissioned after the end of the </w:t>
      </w:r>
      <w:r w:rsidR="00912B1D">
        <w:rPr>
          <w:rFonts w:ascii="Century Schoolbook" w:eastAsia="Times New Roman" w:hAnsi="Century Schoolbook" w:cs="Times New Roman"/>
          <w:color w:val="000000"/>
        </w:rPr>
        <w:t>Civil War,</w:t>
      </w:r>
      <w:r w:rsidRPr="0087022F">
        <w:rPr>
          <w:rFonts w:ascii="Century Schoolbook" w:eastAsia="Times New Roman" w:hAnsi="Century Schoolbook" w:cs="Times New Roman"/>
          <w:color w:val="000000"/>
        </w:rPr>
        <w:t xml:space="preserve"> its basic structure can still be seen 25 years later. Meanwhile, a settlement of African Americans, who first came to the fort during the war seeking safety, grows to become a village known as Reno City. Whites also lived in the modest homes arranged in a grid covering the area between Wisconsin Avenue and today’s Nebraska Avenue. Reno School is buil</w:t>
      </w:r>
      <w:r w:rsidR="00775351">
        <w:rPr>
          <w:rFonts w:ascii="Century Schoolbook" w:eastAsia="Times New Roman" w:hAnsi="Century Schoolbook" w:cs="Times New Roman"/>
          <w:color w:val="000000"/>
        </w:rPr>
        <w:t>t for African American students.</w:t>
      </w:r>
    </w:p>
    <w:p w:rsidR="00826223" w:rsidRPr="0087022F" w:rsidRDefault="00826223" w:rsidP="00826223">
      <w:pPr>
        <w:spacing w:after="0" w:line="240" w:lineRule="auto"/>
        <w:rPr>
          <w:rFonts w:ascii="Century Schoolbook" w:eastAsia="Times New Roman" w:hAnsi="Century Schoolbook" w:cs="Times New Roman"/>
          <w:color w:val="000000"/>
        </w:rPr>
      </w:pPr>
    </w:p>
    <w:p w:rsidR="005832CC" w:rsidRDefault="00775351" w:rsidP="00826223">
      <w:pPr>
        <w:spacing w:after="0" w:line="240" w:lineRule="auto"/>
        <w:rPr>
          <w:rFonts w:ascii="Century Schoolbook" w:eastAsia="Times New Roman" w:hAnsi="Century Schoolbook" w:cs="Times New Roman"/>
          <w:color w:val="000000"/>
        </w:rPr>
      </w:pPr>
      <w:r w:rsidRPr="0087022F">
        <w:rPr>
          <w:rFonts w:ascii="Century Schoolbook" w:eastAsia="Times New Roman" w:hAnsi="Century Schoolbook" w:cs="Times New Roman"/>
          <w:color w:val="000000"/>
        </w:rPr>
        <w:t xml:space="preserve">1919 – </w:t>
      </w:r>
      <w:r>
        <w:rPr>
          <w:rFonts w:ascii="Century Schoolbook" w:eastAsia="Times New Roman" w:hAnsi="Century Schoolbook" w:cs="Times New Roman"/>
          <w:color w:val="000000"/>
        </w:rPr>
        <w:t xml:space="preserve">The </w:t>
      </w:r>
      <w:r w:rsidRPr="0087022F">
        <w:rPr>
          <w:rFonts w:ascii="Century Schoolbook" w:eastAsia="Times New Roman" w:hAnsi="Century Schoolbook" w:cs="Times New Roman"/>
          <w:color w:val="000000"/>
        </w:rPr>
        <w:t xml:space="preserve">Baist Real Estate Atlas shows Soapstone Creek flowing from the land behind the Chappell house </w:t>
      </w:r>
      <w:r>
        <w:rPr>
          <w:rFonts w:ascii="Century Schoolbook" w:eastAsia="Times New Roman" w:hAnsi="Century Schoolbook" w:cs="Times New Roman"/>
          <w:color w:val="000000"/>
        </w:rPr>
        <w:t>across</w:t>
      </w:r>
      <w:r w:rsidRPr="0087022F">
        <w:rPr>
          <w:rFonts w:ascii="Century Schoolbook" w:eastAsia="Times New Roman" w:hAnsi="Century Schoolbook" w:cs="Times New Roman"/>
          <w:color w:val="000000"/>
        </w:rPr>
        <w:t xml:space="preserve"> Grant Road</w:t>
      </w:r>
      <w:r w:rsidR="00425CAF">
        <w:rPr>
          <w:rFonts w:ascii="Century Schoolbook" w:eastAsia="Times New Roman" w:hAnsi="Century Schoolbook" w:cs="Times New Roman"/>
          <w:color w:val="000000"/>
        </w:rPr>
        <w:t xml:space="preserve">, the main route east from Tenleytown since the Civil War. Grant Road is lined with </w:t>
      </w:r>
      <w:r w:rsidR="005832CC">
        <w:rPr>
          <w:rFonts w:ascii="Century Schoolbook" w:eastAsia="Times New Roman" w:hAnsi="Century Schoolbook" w:cs="Times New Roman"/>
          <w:color w:val="000000"/>
        </w:rPr>
        <w:t>small detached houses,</w:t>
      </w:r>
      <w:r w:rsidR="00425CAF">
        <w:rPr>
          <w:rFonts w:ascii="Century Schoolbook" w:eastAsia="Times New Roman" w:hAnsi="Century Schoolbook" w:cs="Times New Roman"/>
          <w:color w:val="000000"/>
        </w:rPr>
        <w:t xml:space="preserve"> some built in the late 19</w:t>
      </w:r>
      <w:r w:rsidR="00425CAF" w:rsidRPr="00425CAF">
        <w:rPr>
          <w:rFonts w:ascii="Century Schoolbook" w:eastAsia="Times New Roman" w:hAnsi="Century Schoolbook" w:cs="Times New Roman"/>
          <w:color w:val="000000"/>
          <w:vertAlign w:val="superscript"/>
        </w:rPr>
        <w:t>th</w:t>
      </w:r>
      <w:r w:rsidR="00425CAF">
        <w:rPr>
          <w:rFonts w:ascii="Century Schoolbook" w:eastAsia="Times New Roman" w:hAnsi="Century Schoolbook" w:cs="Times New Roman"/>
          <w:color w:val="000000"/>
        </w:rPr>
        <w:t xml:space="preserve"> century. The creek continues downhill, though farmland</w:t>
      </w:r>
      <w:r w:rsidR="005250A7">
        <w:rPr>
          <w:rFonts w:ascii="Century Schoolbook" w:eastAsia="Times New Roman" w:hAnsi="Century Schoolbook" w:cs="Times New Roman"/>
          <w:color w:val="000000"/>
        </w:rPr>
        <w:t xml:space="preserve"> including a large horse stables</w:t>
      </w:r>
      <w:r w:rsidR="00425CAF">
        <w:rPr>
          <w:rFonts w:ascii="Century Schoolbook" w:eastAsia="Times New Roman" w:hAnsi="Century Schoolbook" w:cs="Times New Roman"/>
          <w:color w:val="000000"/>
        </w:rPr>
        <w:t xml:space="preserve">, toward the </w:t>
      </w:r>
      <w:r w:rsidR="005832CC">
        <w:rPr>
          <w:rFonts w:ascii="Century Schoolbook" w:eastAsia="Times New Roman" w:hAnsi="Century Schoolbook" w:cs="Times New Roman"/>
          <w:color w:val="000000"/>
        </w:rPr>
        <w:t xml:space="preserve">present-day </w:t>
      </w:r>
      <w:r w:rsidR="00425CAF">
        <w:rPr>
          <w:rFonts w:ascii="Century Schoolbook" w:eastAsia="Times New Roman" w:hAnsi="Century Schoolbook" w:cs="Times New Roman"/>
          <w:color w:val="000000"/>
        </w:rPr>
        <w:t>intersection of Reno Road and Albemarle Street</w:t>
      </w:r>
      <w:r w:rsidR="005832CC">
        <w:rPr>
          <w:rFonts w:ascii="Century Schoolbook" w:eastAsia="Times New Roman" w:hAnsi="Century Schoolbook" w:cs="Times New Roman"/>
          <w:color w:val="000000"/>
        </w:rPr>
        <w:t>, which does not yet exist.</w:t>
      </w:r>
    </w:p>
    <w:p w:rsidR="00775351" w:rsidRDefault="005832CC" w:rsidP="00826223">
      <w:pPr>
        <w:spacing w:after="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t xml:space="preserve"> </w:t>
      </w:r>
    </w:p>
    <w:p w:rsidR="00912B1D" w:rsidRDefault="00826223" w:rsidP="00826223">
      <w:pPr>
        <w:spacing w:after="0" w:line="240" w:lineRule="auto"/>
        <w:rPr>
          <w:rFonts w:ascii="Century Schoolbook" w:eastAsia="Times New Roman" w:hAnsi="Century Schoolbook" w:cs="Times New Roman"/>
          <w:color w:val="000000"/>
        </w:rPr>
      </w:pPr>
      <w:r w:rsidRPr="0087022F">
        <w:rPr>
          <w:rFonts w:ascii="Century Schoolbook" w:eastAsia="Times New Roman" w:hAnsi="Century Schoolbook" w:cs="Times New Roman"/>
          <w:color w:val="000000"/>
        </w:rPr>
        <w:t>1920s – Government authorities begin condemnation proceedings to force out black residents of Reno City</w:t>
      </w:r>
      <w:r w:rsidR="005832CC">
        <w:rPr>
          <w:rFonts w:ascii="Century Schoolbook" w:eastAsia="Times New Roman" w:hAnsi="Century Schoolbook" w:cs="Times New Roman"/>
          <w:color w:val="000000"/>
        </w:rPr>
        <w:t xml:space="preserve"> and</w:t>
      </w:r>
      <w:r w:rsidRPr="0087022F">
        <w:rPr>
          <w:rFonts w:ascii="Century Schoolbook" w:eastAsia="Times New Roman" w:hAnsi="Century Schoolbook" w:cs="Times New Roman"/>
          <w:color w:val="000000"/>
        </w:rPr>
        <w:t xml:space="preserve"> make way for construction of whites-only schools, a reservoir, and radio towers</w:t>
      </w:r>
      <w:r w:rsidR="00912B1D">
        <w:rPr>
          <w:rFonts w:ascii="Century Schoolbook" w:eastAsia="Times New Roman" w:hAnsi="Century Schoolbook" w:cs="Times New Roman"/>
          <w:color w:val="000000"/>
        </w:rPr>
        <w:t>.</w:t>
      </w:r>
      <w:r w:rsidRPr="0087022F">
        <w:rPr>
          <w:rFonts w:ascii="Century Schoolbook" w:eastAsia="Times New Roman" w:hAnsi="Century Schoolbook" w:cs="Times New Roman"/>
          <w:color w:val="000000"/>
        </w:rPr>
        <w:t xml:space="preserve"> Tenleytown beg</w:t>
      </w:r>
      <w:r w:rsidR="00775351">
        <w:rPr>
          <w:rFonts w:ascii="Century Schoolbook" w:eastAsia="Times New Roman" w:hAnsi="Century Schoolbook" w:cs="Times New Roman"/>
          <w:color w:val="000000"/>
        </w:rPr>
        <w:t xml:space="preserve">ins to take shape as a de facto </w:t>
      </w:r>
      <w:r w:rsidRPr="0087022F">
        <w:rPr>
          <w:rFonts w:ascii="Century Schoolbook" w:eastAsia="Times New Roman" w:hAnsi="Century Schoolbook" w:cs="Times New Roman"/>
          <w:color w:val="000000"/>
        </w:rPr>
        <w:t xml:space="preserve">segregated, quasi-suburban residential neighborhood with a small commercial district. Parts of </w:t>
      </w:r>
      <w:r w:rsidR="00775351">
        <w:rPr>
          <w:rFonts w:ascii="Century Schoolbook" w:eastAsia="Times New Roman" w:hAnsi="Century Schoolbook" w:cs="Times New Roman"/>
          <w:color w:val="000000"/>
        </w:rPr>
        <w:t xml:space="preserve">Soapstone Creek near </w:t>
      </w:r>
      <w:r w:rsidRPr="0087022F">
        <w:rPr>
          <w:rFonts w:ascii="Century Schoolbook" w:eastAsia="Times New Roman" w:hAnsi="Century Schoolbook" w:cs="Times New Roman"/>
          <w:color w:val="000000"/>
        </w:rPr>
        <w:t>are put in pipe</w:t>
      </w:r>
      <w:r w:rsidR="00912B1D">
        <w:rPr>
          <w:rFonts w:ascii="Century Schoolbook" w:eastAsia="Times New Roman" w:hAnsi="Century Schoolbook" w:cs="Times New Roman"/>
          <w:color w:val="000000"/>
        </w:rPr>
        <w:t>s</w:t>
      </w:r>
      <w:r w:rsidRPr="0087022F">
        <w:rPr>
          <w:rFonts w:ascii="Century Schoolbook" w:eastAsia="Times New Roman" w:hAnsi="Century Schoolbook" w:cs="Times New Roman"/>
          <w:color w:val="000000"/>
        </w:rPr>
        <w:t xml:space="preserve"> and paved over for storm</w:t>
      </w:r>
      <w:r w:rsidR="003D595E" w:rsidRPr="0087022F">
        <w:rPr>
          <w:rFonts w:ascii="Century Schoolbook" w:eastAsia="Times New Roman" w:hAnsi="Century Schoolbook" w:cs="Times New Roman"/>
          <w:color w:val="000000"/>
        </w:rPr>
        <w:t>w</w:t>
      </w:r>
      <w:r w:rsidRPr="0087022F">
        <w:rPr>
          <w:rFonts w:ascii="Century Schoolbook" w:eastAsia="Times New Roman" w:hAnsi="Century Schoolbook" w:cs="Times New Roman"/>
          <w:color w:val="000000"/>
        </w:rPr>
        <w:t xml:space="preserve">ater control and </w:t>
      </w:r>
      <w:r w:rsidR="00912B1D">
        <w:rPr>
          <w:rFonts w:ascii="Century Schoolbook" w:eastAsia="Times New Roman" w:hAnsi="Century Schoolbook" w:cs="Times New Roman"/>
          <w:color w:val="000000"/>
        </w:rPr>
        <w:t xml:space="preserve">to </w:t>
      </w:r>
      <w:r w:rsidRPr="0087022F">
        <w:rPr>
          <w:rFonts w:ascii="Century Schoolbook" w:eastAsia="Times New Roman" w:hAnsi="Century Schoolbook" w:cs="Times New Roman"/>
          <w:color w:val="000000"/>
        </w:rPr>
        <w:t>mak</w:t>
      </w:r>
      <w:r w:rsidR="00912B1D">
        <w:rPr>
          <w:rFonts w:ascii="Century Schoolbook" w:eastAsia="Times New Roman" w:hAnsi="Century Schoolbook" w:cs="Times New Roman"/>
          <w:color w:val="000000"/>
        </w:rPr>
        <w:t>e</w:t>
      </w:r>
      <w:r w:rsidRPr="0087022F">
        <w:rPr>
          <w:rFonts w:ascii="Century Schoolbook" w:eastAsia="Times New Roman" w:hAnsi="Century Schoolbook" w:cs="Times New Roman"/>
          <w:color w:val="000000"/>
        </w:rPr>
        <w:t xml:space="preserve"> room for new construction</w:t>
      </w:r>
      <w:r w:rsidR="00912B1D">
        <w:rPr>
          <w:rFonts w:ascii="Century Schoolbook" w:eastAsia="Times New Roman" w:hAnsi="Century Schoolbook" w:cs="Times New Roman"/>
          <w:color w:val="000000"/>
        </w:rPr>
        <w:t>.</w:t>
      </w:r>
    </w:p>
    <w:p w:rsidR="00826223" w:rsidRPr="0087022F" w:rsidRDefault="00826223" w:rsidP="00826223">
      <w:pPr>
        <w:spacing w:after="0" w:line="240" w:lineRule="auto"/>
        <w:rPr>
          <w:rFonts w:ascii="Century Schoolbook" w:eastAsia="Times New Roman" w:hAnsi="Century Schoolbook" w:cs="Times New Roman"/>
          <w:color w:val="000000"/>
        </w:rPr>
      </w:pPr>
    </w:p>
    <w:p w:rsidR="005250A7" w:rsidRDefault="005250A7" w:rsidP="00826223">
      <w:pPr>
        <w:spacing w:after="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t>1934 – Construction of Wilson High School begins.</w:t>
      </w:r>
    </w:p>
    <w:p w:rsidR="005250A7" w:rsidRDefault="005250A7" w:rsidP="00826223">
      <w:pPr>
        <w:spacing w:after="0" w:line="240" w:lineRule="auto"/>
        <w:rPr>
          <w:rFonts w:ascii="Century Schoolbook" w:eastAsia="Times New Roman" w:hAnsi="Century Schoolbook" w:cs="Times New Roman"/>
          <w:color w:val="000000"/>
        </w:rPr>
      </w:pPr>
    </w:p>
    <w:p w:rsidR="005250A7" w:rsidRDefault="006A592A" w:rsidP="00826223">
      <w:pPr>
        <w:spacing w:after="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t>1937</w:t>
      </w:r>
      <w:r w:rsidR="00826223" w:rsidRPr="0087022F">
        <w:rPr>
          <w:rFonts w:ascii="Century Schoolbook" w:eastAsia="Times New Roman" w:hAnsi="Century Schoolbook" w:cs="Times New Roman"/>
          <w:color w:val="000000"/>
        </w:rPr>
        <w:t xml:space="preserve"> </w:t>
      </w:r>
      <w:r w:rsidR="00775351">
        <w:rPr>
          <w:rFonts w:ascii="Century Schoolbook" w:eastAsia="Times New Roman" w:hAnsi="Century Schoolbook" w:cs="Times New Roman"/>
          <w:color w:val="000000"/>
        </w:rPr>
        <w:t>–</w:t>
      </w:r>
      <w:r w:rsidR="00501625">
        <w:rPr>
          <w:rFonts w:ascii="Century Schoolbook" w:eastAsia="Times New Roman" w:hAnsi="Century Schoolbook" w:cs="Times New Roman"/>
          <w:color w:val="000000"/>
        </w:rPr>
        <w:t xml:space="preserve"> </w:t>
      </w:r>
      <w:r w:rsidR="00775351">
        <w:rPr>
          <w:rFonts w:ascii="Century Schoolbook" w:eastAsia="Times New Roman" w:hAnsi="Century Schoolbook" w:cs="Times New Roman"/>
          <w:color w:val="000000"/>
        </w:rPr>
        <w:t xml:space="preserve">The </w:t>
      </w:r>
      <w:r w:rsidR="00826223" w:rsidRPr="0087022F">
        <w:rPr>
          <w:rFonts w:ascii="Century Schoolbook" w:eastAsia="Times New Roman" w:hAnsi="Century Schoolbook" w:cs="Times New Roman"/>
          <w:color w:val="000000"/>
        </w:rPr>
        <w:t xml:space="preserve">Baist Atlas shows Albemarle and Appleton Streets </w:t>
      </w:r>
      <w:r w:rsidR="005832CC">
        <w:rPr>
          <w:rFonts w:ascii="Century Schoolbook" w:eastAsia="Times New Roman" w:hAnsi="Century Schoolbook" w:cs="Times New Roman"/>
          <w:color w:val="000000"/>
        </w:rPr>
        <w:t>have been built and property along the two streets has been divided</w:t>
      </w:r>
      <w:r w:rsidR="00826223" w:rsidRPr="0087022F">
        <w:rPr>
          <w:rFonts w:ascii="Century Schoolbook" w:eastAsia="Times New Roman" w:hAnsi="Century Schoolbook" w:cs="Times New Roman"/>
          <w:color w:val="000000"/>
        </w:rPr>
        <w:t xml:space="preserve"> </w:t>
      </w:r>
      <w:r w:rsidR="005250A7">
        <w:rPr>
          <w:rFonts w:ascii="Century Schoolbook" w:eastAsia="Times New Roman" w:hAnsi="Century Schoolbook" w:cs="Times New Roman"/>
          <w:color w:val="000000"/>
        </w:rPr>
        <w:t>into lots many of which are</w:t>
      </w:r>
      <w:r>
        <w:rPr>
          <w:rFonts w:ascii="Century Schoolbook" w:eastAsia="Times New Roman" w:hAnsi="Century Schoolbook" w:cs="Times New Roman"/>
          <w:color w:val="000000"/>
        </w:rPr>
        <w:t xml:space="preserve"> occupied by detache</w:t>
      </w:r>
      <w:r w:rsidR="005250A7">
        <w:rPr>
          <w:rFonts w:ascii="Century Schoolbook" w:eastAsia="Times New Roman" w:hAnsi="Century Schoolbook" w:cs="Times New Roman"/>
          <w:color w:val="000000"/>
        </w:rPr>
        <w:t>d</w:t>
      </w:r>
      <w:r>
        <w:rPr>
          <w:rFonts w:ascii="Century Schoolbook" w:eastAsia="Times New Roman" w:hAnsi="Century Schoolbook" w:cs="Times New Roman"/>
          <w:color w:val="000000"/>
        </w:rPr>
        <w:t xml:space="preserve"> houses. </w:t>
      </w:r>
      <w:r w:rsidR="00826223" w:rsidRPr="0087022F">
        <w:rPr>
          <w:rFonts w:ascii="Century Schoolbook" w:eastAsia="Times New Roman" w:hAnsi="Century Schoolbook" w:cs="Times New Roman"/>
          <w:color w:val="000000"/>
        </w:rPr>
        <w:t xml:space="preserve">Soapstone Creek </w:t>
      </w:r>
      <w:r w:rsidR="005250A7">
        <w:rPr>
          <w:rFonts w:ascii="Century Schoolbook" w:eastAsia="Times New Roman" w:hAnsi="Century Schoolbook" w:cs="Times New Roman"/>
          <w:color w:val="000000"/>
        </w:rPr>
        <w:t xml:space="preserve">between Nebraska and Connecticut Avenues </w:t>
      </w:r>
      <w:r>
        <w:rPr>
          <w:rFonts w:ascii="Century Schoolbook" w:eastAsia="Times New Roman" w:hAnsi="Century Schoolbook" w:cs="Times New Roman"/>
          <w:color w:val="000000"/>
        </w:rPr>
        <w:t>apparently has been buried, leaving only the small headwaters segment next to Wilson</w:t>
      </w:r>
      <w:r w:rsidR="005250A7">
        <w:rPr>
          <w:rFonts w:ascii="Century Schoolbook" w:eastAsia="Times New Roman" w:hAnsi="Century Schoolbook" w:cs="Times New Roman"/>
          <w:color w:val="000000"/>
        </w:rPr>
        <w:t>.</w:t>
      </w:r>
    </w:p>
    <w:p w:rsidR="00826223" w:rsidRPr="0087022F" w:rsidRDefault="00826223" w:rsidP="00826223">
      <w:pPr>
        <w:spacing w:after="0" w:line="240" w:lineRule="auto"/>
        <w:rPr>
          <w:rFonts w:ascii="Century Schoolbook" w:eastAsia="Times New Roman" w:hAnsi="Century Schoolbook" w:cs="Times New Roman"/>
          <w:color w:val="000000"/>
        </w:rPr>
      </w:pPr>
    </w:p>
    <w:p w:rsidR="00826223" w:rsidRPr="0087022F" w:rsidRDefault="00826223" w:rsidP="00826223">
      <w:pPr>
        <w:spacing w:after="0" w:line="240" w:lineRule="auto"/>
        <w:rPr>
          <w:rFonts w:ascii="Century Schoolbook" w:eastAsia="Times New Roman" w:hAnsi="Century Schoolbook" w:cs="Times New Roman"/>
          <w:color w:val="000000"/>
        </w:rPr>
      </w:pPr>
      <w:r w:rsidRPr="0087022F">
        <w:rPr>
          <w:rFonts w:ascii="Century Schoolbook" w:eastAsia="Times New Roman" w:hAnsi="Century Schoolbook" w:cs="Times New Roman"/>
          <w:color w:val="000000"/>
        </w:rPr>
        <w:t>1950s-1960s: Final wave of home building completes the transformation of Tenleytown area into a dense grid of single family dwellings and apartments.</w:t>
      </w:r>
    </w:p>
    <w:p w:rsidR="00826223" w:rsidRPr="0087022F" w:rsidRDefault="00826223" w:rsidP="00826223">
      <w:pPr>
        <w:spacing w:after="0" w:line="240" w:lineRule="auto"/>
        <w:rPr>
          <w:rFonts w:ascii="Century Schoolbook" w:eastAsia="Times New Roman" w:hAnsi="Century Schoolbook" w:cs="Times New Roman"/>
          <w:color w:val="000000"/>
        </w:rPr>
      </w:pPr>
    </w:p>
    <w:p w:rsidR="00826223" w:rsidRPr="0087022F" w:rsidRDefault="00826223" w:rsidP="00826223">
      <w:pPr>
        <w:spacing w:after="0" w:line="240" w:lineRule="auto"/>
        <w:rPr>
          <w:rFonts w:ascii="Century Schoolbook" w:eastAsia="Times New Roman" w:hAnsi="Century Schoolbook" w:cs="Times New Roman"/>
          <w:color w:val="000000"/>
        </w:rPr>
      </w:pPr>
      <w:r w:rsidRPr="0087022F">
        <w:rPr>
          <w:rFonts w:ascii="Century Schoolbook" w:eastAsia="Times New Roman" w:hAnsi="Century Schoolbook" w:cs="Times New Roman"/>
          <w:color w:val="000000"/>
        </w:rPr>
        <w:t xml:space="preserve">1999: Chappell house </w:t>
      </w:r>
      <w:r w:rsidR="00ED1990">
        <w:rPr>
          <w:rFonts w:ascii="Century Schoolbook" w:eastAsia="Times New Roman" w:hAnsi="Century Schoolbook" w:cs="Times New Roman"/>
          <w:color w:val="000000"/>
        </w:rPr>
        <w:t>at corner of Albemarle Street and Nebraska</w:t>
      </w:r>
      <w:r w:rsidR="00E5103A">
        <w:rPr>
          <w:rFonts w:ascii="Century Schoolbook" w:eastAsia="Times New Roman" w:hAnsi="Century Schoolbook" w:cs="Times New Roman"/>
          <w:color w:val="000000"/>
        </w:rPr>
        <w:t xml:space="preserve"> Avenue on lot </w:t>
      </w:r>
      <w:r w:rsidRPr="0087022F">
        <w:rPr>
          <w:rFonts w:ascii="Century Schoolbook" w:eastAsia="Times New Roman" w:hAnsi="Century Schoolbook" w:cs="Times New Roman"/>
          <w:color w:val="000000"/>
        </w:rPr>
        <w:t xml:space="preserve">bordering the creek is demolished by developers before neighbors can mobilize to save it. House was not on the DC </w:t>
      </w:r>
      <w:r w:rsidR="005250A7">
        <w:rPr>
          <w:rFonts w:ascii="Century Schoolbook" w:eastAsia="Times New Roman" w:hAnsi="Century Schoolbook" w:cs="Times New Roman"/>
          <w:color w:val="000000"/>
        </w:rPr>
        <w:t xml:space="preserve">Inventory of Historic Sites and thus enjoyed no protection. </w:t>
      </w:r>
      <w:r w:rsidRPr="0087022F">
        <w:rPr>
          <w:rFonts w:ascii="Century Schoolbook" w:eastAsia="Times New Roman" w:hAnsi="Century Schoolbook" w:cs="Times New Roman"/>
          <w:color w:val="000000"/>
        </w:rPr>
        <w:t xml:space="preserve">Developers pay $800,000 for the </w:t>
      </w:r>
      <w:r w:rsidR="00ED1990">
        <w:rPr>
          <w:rFonts w:ascii="Century Schoolbook" w:eastAsia="Times New Roman" w:hAnsi="Century Schoolbook" w:cs="Times New Roman"/>
          <w:color w:val="000000"/>
        </w:rPr>
        <w:t xml:space="preserve">one-half acre </w:t>
      </w:r>
      <w:r w:rsidRPr="0087022F">
        <w:rPr>
          <w:rFonts w:ascii="Century Schoolbook" w:eastAsia="Times New Roman" w:hAnsi="Century Schoolbook" w:cs="Times New Roman"/>
          <w:color w:val="000000"/>
        </w:rPr>
        <w:t xml:space="preserve">property.  </w:t>
      </w:r>
    </w:p>
    <w:p w:rsidR="00826223" w:rsidRPr="0087022F" w:rsidRDefault="00826223" w:rsidP="00826223">
      <w:pPr>
        <w:spacing w:after="0" w:line="240" w:lineRule="auto"/>
        <w:rPr>
          <w:rFonts w:ascii="Century Schoolbook" w:eastAsia="Times New Roman" w:hAnsi="Century Schoolbook" w:cs="Times New Roman"/>
          <w:color w:val="000000"/>
        </w:rPr>
      </w:pPr>
    </w:p>
    <w:p w:rsidR="00826223" w:rsidRPr="0087022F" w:rsidRDefault="00826223" w:rsidP="00826223">
      <w:pPr>
        <w:spacing w:after="0" w:line="240" w:lineRule="auto"/>
        <w:rPr>
          <w:rFonts w:ascii="Century Schoolbook" w:eastAsia="Times New Roman" w:hAnsi="Century Schoolbook" w:cs="Times New Roman"/>
          <w:color w:val="000000"/>
        </w:rPr>
      </w:pPr>
      <w:r w:rsidRPr="0087022F">
        <w:rPr>
          <w:rFonts w:ascii="Century Schoolbook" w:eastAsia="Times New Roman" w:hAnsi="Century Schoolbook" w:cs="Times New Roman"/>
          <w:color w:val="000000"/>
        </w:rPr>
        <w:t xml:space="preserve">1999-2001:  Meetings and negotiations </w:t>
      </w:r>
      <w:r w:rsidR="00E5103A">
        <w:rPr>
          <w:rFonts w:ascii="Century Schoolbook" w:eastAsia="Times New Roman" w:hAnsi="Century Schoolbook" w:cs="Times New Roman"/>
          <w:color w:val="000000"/>
        </w:rPr>
        <w:t xml:space="preserve">take place </w:t>
      </w:r>
      <w:r w:rsidRPr="0087022F">
        <w:rPr>
          <w:rFonts w:ascii="Century Schoolbook" w:eastAsia="Times New Roman" w:hAnsi="Century Schoolbook" w:cs="Times New Roman"/>
          <w:color w:val="000000"/>
        </w:rPr>
        <w:t xml:space="preserve">between neighbors and developers over the size and scale of the proposed homes to be built on the former site of </w:t>
      </w:r>
      <w:r w:rsidR="00E5103A">
        <w:rPr>
          <w:rFonts w:ascii="Century Schoolbook" w:eastAsia="Times New Roman" w:hAnsi="Century Schoolbook" w:cs="Times New Roman"/>
          <w:color w:val="000000"/>
        </w:rPr>
        <w:t xml:space="preserve">the </w:t>
      </w:r>
      <w:r w:rsidRPr="0087022F">
        <w:rPr>
          <w:rFonts w:ascii="Century Schoolbook" w:eastAsia="Times New Roman" w:hAnsi="Century Schoolbook" w:cs="Times New Roman"/>
          <w:color w:val="000000"/>
        </w:rPr>
        <w:t xml:space="preserve">Chappell house. </w:t>
      </w:r>
      <w:r w:rsidR="00E5103A">
        <w:rPr>
          <w:rFonts w:ascii="Century Schoolbook" w:eastAsia="Times New Roman" w:hAnsi="Century Schoolbook" w:cs="Times New Roman"/>
          <w:color w:val="000000"/>
        </w:rPr>
        <w:t>An i</w:t>
      </w:r>
      <w:r w:rsidRPr="0087022F">
        <w:rPr>
          <w:rFonts w:ascii="Century Schoolbook" w:eastAsia="Times New Roman" w:hAnsi="Century Schoolbook" w:cs="Times New Roman"/>
          <w:color w:val="000000"/>
        </w:rPr>
        <w:t>nitial proposal for 26 units covering most of the lot is progressively reduced to six t</w:t>
      </w:r>
      <w:r w:rsidR="00E5103A">
        <w:rPr>
          <w:rFonts w:ascii="Century Schoolbook" w:eastAsia="Times New Roman" w:hAnsi="Century Schoolbook" w:cs="Times New Roman"/>
          <w:color w:val="000000"/>
        </w:rPr>
        <w:t xml:space="preserve">ownhouses that, with driveways </w:t>
      </w:r>
      <w:r w:rsidRPr="0087022F">
        <w:rPr>
          <w:rFonts w:ascii="Century Schoolbook" w:eastAsia="Times New Roman" w:hAnsi="Century Schoolbook" w:cs="Times New Roman"/>
          <w:color w:val="000000"/>
        </w:rPr>
        <w:t xml:space="preserve">and other features, still cover about </w:t>
      </w:r>
      <w:r w:rsidR="00E5103A">
        <w:rPr>
          <w:rFonts w:ascii="Century Schoolbook" w:eastAsia="Times New Roman" w:hAnsi="Century Schoolbook" w:cs="Times New Roman"/>
          <w:color w:val="000000"/>
        </w:rPr>
        <w:t>two-thirds</w:t>
      </w:r>
      <w:r w:rsidRPr="0087022F">
        <w:rPr>
          <w:rFonts w:ascii="Century Schoolbook" w:eastAsia="Times New Roman" w:hAnsi="Century Schoolbook" w:cs="Times New Roman"/>
          <w:color w:val="000000"/>
        </w:rPr>
        <w:t xml:space="preserve"> of </w:t>
      </w:r>
      <w:r w:rsidR="00E5103A">
        <w:rPr>
          <w:rFonts w:ascii="Century Schoolbook" w:eastAsia="Times New Roman" w:hAnsi="Century Schoolbook" w:cs="Times New Roman"/>
          <w:color w:val="000000"/>
        </w:rPr>
        <w:t xml:space="preserve">the </w:t>
      </w:r>
      <w:r w:rsidRPr="0087022F">
        <w:rPr>
          <w:rFonts w:ascii="Century Schoolbook" w:eastAsia="Times New Roman" w:hAnsi="Century Schoolbook" w:cs="Times New Roman"/>
          <w:color w:val="000000"/>
        </w:rPr>
        <w:t xml:space="preserve">lot. Numerous conditions are </w:t>
      </w:r>
      <w:r w:rsidRPr="0087022F">
        <w:rPr>
          <w:rFonts w:ascii="Century Schoolbook" w:eastAsia="Times New Roman" w:hAnsi="Century Schoolbook" w:cs="Times New Roman"/>
          <w:color w:val="000000"/>
        </w:rPr>
        <w:lastRenderedPageBreak/>
        <w:t xml:space="preserve">imposed on the development in response to the neighbors and Zoning Commission concerns. </w:t>
      </w:r>
      <w:r w:rsidR="000B5B53">
        <w:rPr>
          <w:rFonts w:ascii="Century Schoolbook" w:eastAsia="Times New Roman" w:hAnsi="Century Schoolbook" w:cs="Times New Roman"/>
          <w:color w:val="000000"/>
        </w:rPr>
        <w:t xml:space="preserve">In particular, special measures are required to protect the healthy, large white oak on the northern boundary. </w:t>
      </w:r>
      <w:r w:rsidRPr="0087022F">
        <w:rPr>
          <w:rFonts w:ascii="Century Schoolbook" w:eastAsia="Times New Roman" w:hAnsi="Century Schoolbook" w:cs="Times New Roman"/>
          <w:color w:val="000000"/>
        </w:rPr>
        <w:t xml:space="preserve">Development is approved by Zoning Commission on July 16, 2001. </w:t>
      </w:r>
    </w:p>
    <w:p w:rsidR="00826223" w:rsidRPr="0087022F" w:rsidRDefault="00826223" w:rsidP="00826223">
      <w:pPr>
        <w:spacing w:after="0" w:line="240" w:lineRule="auto"/>
        <w:rPr>
          <w:rFonts w:ascii="Century Schoolbook" w:eastAsia="Times New Roman" w:hAnsi="Century Schoolbook" w:cs="Times New Roman"/>
          <w:color w:val="000000"/>
        </w:rPr>
      </w:pPr>
    </w:p>
    <w:p w:rsidR="003949BE" w:rsidRPr="00982609" w:rsidRDefault="00E5103A" w:rsidP="00826223">
      <w:pPr>
        <w:spacing w:after="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t xml:space="preserve">2000:  Wilson students and faculty begin clean-ups of trash and removal of invasive plants from </w:t>
      </w:r>
      <w:r w:rsidR="00982609">
        <w:rPr>
          <w:rFonts w:ascii="Century Schoolbook" w:eastAsia="Times New Roman" w:hAnsi="Century Schoolbook" w:cs="Times New Roman"/>
          <w:color w:val="000000"/>
        </w:rPr>
        <w:t xml:space="preserve">the </w:t>
      </w:r>
      <w:r>
        <w:rPr>
          <w:rFonts w:ascii="Century Schoolbook" w:eastAsia="Times New Roman" w:hAnsi="Century Schoolbook" w:cs="Times New Roman"/>
          <w:color w:val="000000"/>
        </w:rPr>
        <w:t>Soapstone site.</w:t>
      </w:r>
      <w:r w:rsidR="00826223" w:rsidRPr="0087022F">
        <w:rPr>
          <w:rFonts w:ascii="Century Schoolbook" w:eastAsia="Times New Roman" w:hAnsi="Century Schoolbook" w:cs="Times New Roman"/>
          <w:color w:val="000000"/>
        </w:rPr>
        <w:t xml:space="preserve"> </w:t>
      </w:r>
      <w:r w:rsidR="004838D7">
        <w:rPr>
          <w:rFonts w:ascii="Century Schoolbook" w:eastAsia="Times New Roman" w:hAnsi="Century Schoolbook" w:cs="Times New Roman"/>
          <w:color w:val="000000"/>
        </w:rPr>
        <w:t xml:space="preserve"> Seventeen t</w:t>
      </w:r>
      <w:r w:rsidR="00042DBD">
        <w:rPr>
          <w:rFonts w:ascii="Century Schoolbook" w:eastAsia="Times New Roman" w:hAnsi="Century Schoolbook" w:cs="Times New Roman"/>
          <w:color w:val="000000"/>
        </w:rPr>
        <w:t>ires, a car battery,</w:t>
      </w:r>
      <w:r w:rsidR="004838D7">
        <w:rPr>
          <w:rFonts w:ascii="Century Schoolbook" w:eastAsia="Times New Roman" w:hAnsi="Century Schoolbook" w:cs="Times New Roman"/>
          <w:color w:val="000000"/>
        </w:rPr>
        <w:t xml:space="preserve"> generator,</w:t>
      </w:r>
      <w:r w:rsidR="00042DBD">
        <w:rPr>
          <w:rFonts w:ascii="Century Schoolbook" w:eastAsia="Times New Roman" w:hAnsi="Century Schoolbook" w:cs="Times New Roman"/>
          <w:color w:val="000000"/>
        </w:rPr>
        <w:t xml:space="preserve"> </w:t>
      </w:r>
      <w:r w:rsidR="004838D7">
        <w:rPr>
          <w:rFonts w:ascii="Century Schoolbook" w:eastAsia="Times New Roman" w:hAnsi="Century Schoolbook" w:cs="Times New Roman"/>
          <w:color w:val="000000"/>
        </w:rPr>
        <w:t>s</w:t>
      </w:r>
      <w:r w:rsidR="00042DBD">
        <w:rPr>
          <w:rFonts w:ascii="Century Schoolbook" w:eastAsia="Times New Roman" w:hAnsi="Century Schoolbook" w:cs="Times New Roman"/>
          <w:color w:val="000000"/>
        </w:rPr>
        <w:t>hopping cart</w:t>
      </w:r>
      <w:r w:rsidR="004838D7">
        <w:rPr>
          <w:rFonts w:ascii="Century Schoolbook" w:eastAsia="Times New Roman" w:hAnsi="Century Schoolbook" w:cs="Times New Roman"/>
          <w:color w:val="000000"/>
        </w:rPr>
        <w:t>, and a complete backgammon game</w:t>
      </w:r>
      <w:r w:rsidR="00042DBD">
        <w:rPr>
          <w:rFonts w:ascii="Century Schoolbook" w:eastAsia="Times New Roman" w:hAnsi="Century Schoolbook" w:cs="Times New Roman"/>
          <w:color w:val="000000"/>
        </w:rPr>
        <w:t xml:space="preserve"> are among the items found on the site</w:t>
      </w:r>
      <w:r w:rsidR="00042DBD" w:rsidRPr="00982609">
        <w:rPr>
          <w:rFonts w:ascii="Century Schoolbook" w:eastAsia="Times New Roman" w:hAnsi="Century Schoolbook" w:cs="Times New Roman"/>
          <w:color w:val="000000"/>
        </w:rPr>
        <w:t>. A stu</w:t>
      </w:r>
      <w:r w:rsidR="00982609">
        <w:rPr>
          <w:rFonts w:ascii="Century Schoolbook" w:eastAsia="Times New Roman" w:hAnsi="Century Schoolbook" w:cs="Times New Roman"/>
          <w:color w:val="000000"/>
        </w:rPr>
        <w:t>r</w:t>
      </w:r>
      <w:r w:rsidR="00042DBD" w:rsidRPr="00982609">
        <w:rPr>
          <w:rFonts w:ascii="Century Schoolbook" w:eastAsia="Times New Roman" w:hAnsi="Century Schoolbook" w:cs="Times New Roman"/>
          <w:color w:val="000000"/>
        </w:rPr>
        <w:t xml:space="preserve">dy, </w:t>
      </w:r>
      <w:r w:rsidR="001A7258">
        <w:rPr>
          <w:rFonts w:ascii="Century Schoolbook" w:eastAsia="Times New Roman" w:hAnsi="Century Schoolbook" w:cs="Times New Roman"/>
          <w:color w:val="000000"/>
        </w:rPr>
        <w:t>six</w:t>
      </w:r>
      <w:r w:rsidR="00042DBD" w:rsidRPr="00982609">
        <w:rPr>
          <w:rFonts w:ascii="Century Schoolbook" w:eastAsia="Times New Roman" w:hAnsi="Century Schoolbook" w:cs="Times New Roman"/>
          <w:color w:val="000000"/>
        </w:rPr>
        <w:t xml:space="preserve">-foot metal fence will later be erected along Nebraska Avenue to deter trash dumping. </w:t>
      </w:r>
    </w:p>
    <w:p w:rsidR="003949BE" w:rsidRDefault="003949BE" w:rsidP="00826223">
      <w:pPr>
        <w:spacing w:after="0" w:line="240" w:lineRule="auto"/>
        <w:rPr>
          <w:rFonts w:ascii="Century Schoolbook" w:eastAsia="Times New Roman" w:hAnsi="Century Schoolbook" w:cs="Times New Roman"/>
          <w:color w:val="000000"/>
        </w:rPr>
      </w:pPr>
    </w:p>
    <w:p w:rsidR="00CC23CC" w:rsidRDefault="003949BE" w:rsidP="00826223">
      <w:pPr>
        <w:spacing w:after="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t>2001: Soapstone site and Wilson campus are certified as a Schoolyard Habitat by the National Wildlife Federation.</w:t>
      </w:r>
    </w:p>
    <w:p w:rsidR="00CC23CC" w:rsidRDefault="00CC23CC" w:rsidP="00826223">
      <w:pPr>
        <w:spacing w:after="0" w:line="240" w:lineRule="auto"/>
        <w:rPr>
          <w:rFonts w:ascii="Century Schoolbook" w:eastAsia="Times New Roman" w:hAnsi="Century Schoolbook" w:cs="Times New Roman"/>
          <w:color w:val="000000"/>
        </w:rPr>
      </w:pPr>
    </w:p>
    <w:p w:rsidR="00826223" w:rsidRPr="0087022F" w:rsidRDefault="00042DBD" w:rsidP="00826223">
      <w:pPr>
        <w:spacing w:after="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t>Tre</w:t>
      </w:r>
      <w:r w:rsidR="00CC23CC">
        <w:rPr>
          <w:rFonts w:ascii="Century Schoolbook" w:eastAsia="Times New Roman" w:hAnsi="Century Schoolbook" w:cs="Times New Roman"/>
          <w:color w:val="000000"/>
        </w:rPr>
        <w:t>e</w:t>
      </w:r>
      <w:r>
        <w:rPr>
          <w:rFonts w:ascii="Century Schoolbook" w:eastAsia="Times New Roman" w:hAnsi="Century Schoolbook" w:cs="Times New Roman"/>
          <w:color w:val="000000"/>
        </w:rPr>
        <w:t>s are planted</w:t>
      </w:r>
      <w:r w:rsidR="00CC23CC">
        <w:rPr>
          <w:rFonts w:ascii="Century Schoolbook" w:eastAsia="Times New Roman" w:hAnsi="Century Schoolbook" w:cs="Times New Roman"/>
          <w:color w:val="000000"/>
        </w:rPr>
        <w:t xml:space="preserve"> (though where they are how many survived is unclear)</w:t>
      </w:r>
      <w:r>
        <w:rPr>
          <w:rFonts w:ascii="Century Schoolbook" w:eastAsia="Times New Roman" w:hAnsi="Century Schoolbook" w:cs="Times New Roman"/>
          <w:color w:val="000000"/>
        </w:rPr>
        <w:t xml:space="preserve">, and an easement is recorded to protect the site from …. </w:t>
      </w:r>
    </w:p>
    <w:p w:rsidR="00826223" w:rsidRDefault="00826223" w:rsidP="00826223">
      <w:pPr>
        <w:spacing w:after="0" w:line="240" w:lineRule="auto"/>
        <w:rPr>
          <w:rFonts w:ascii="Century Schoolbook" w:eastAsia="Times New Roman" w:hAnsi="Century Schoolbook" w:cs="Times New Roman"/>
          <w:color w:val="000000"/>
        </w:rPr>
      </w:pPr>
    </w:p>
    <w:p w:rsidR="00A6112A" w:rsidRPr="00A6112A" w:rsidRDefault="00A6112A" w:rsidP="00826223">
      <w:pPr>
        <w:spacing w:after="0" w:line="240" w:lineRule="auto"/>
        <w:rPr>
          <w:rFonts w:ascii="Century Schoolbook" w:hAnsi="Century Schoolbook"/>
        </w:rPr>
      </w:pPr>
      <w:r w:rsidRPr="00A6112A">
        <w:rPr>
          <w:rFonts w:ascii="Century Schoolbook" w:eastAsia="Times New Roman" w:hAnsi="Century Schoolbook" w:cs="Times New Roman"/>
          <w:color w:val="000000"/>
        </w:rPr>
        <w:t>2004:  The Grant Road Historic District is nominated for the National Register of Historic Places:  The road “</w:t>
      </w:r>
      <w:r w:rsidRPr="00A6112A">
        <w:rPr>
          <w:rFonts w:ascii="Century Schoolbook" w:hAnsi="Century Schoolbook"/>
        </w:rPr>
        <w:t>represents a rare remnant of the pre-Civil War country roads that crisscrossed rural Washington County in the District of Columbia. It retains sufficient characteristics of setting to convey the feeling of a rural road, namely its meandering character, grade changes, narrowness and its support of mid-to late 19th century vernacular building forms</w:t>
      </w:r>
      <w:r>
        <w:rPr>
          <w:rFonts w:ascii="Century Schoolbook" w:hAnsi="Century Schoolbook"/>
        </w:rPr>
        <w:t>,</w:t>
      </w:r>
      <w:r w:rsidRPr="00A6112A">
        <w:rPr>
          <w:rFonts w:ascii="Century Schoolbook" w:hAnsi="Century Schoolbook"/>
        </w:rPr>
        <w:t>”</w:t>
      </w:r>
      <w:r>
        <w:rPr>
          <w:rFonts w:ascii="Century Schoolbook" w:hAnsi="Century Schoolbook"/>
        </w:rPr>
        <w:t xml:space="preserve"> according to the DC Preservation Office nomination.</w:t>
      </w:r>
    </w:p>
    <w:p w:rsidR="00A6112A" w:rsidRDefault="00A6112A" w:rsidP="00826223">
      <w:pPr>
        <w:spacing w:after="0" w:line="240" w:lineRule="auto"/>
        <w:rPr>
          <w:rFonts w:ascii="Century Schoolbook" w:eastAsia="Times New Roman" w:hAnsi="Century Schoolbook" w:cs="Times New Roman"/>
          <w:color w:val="000000"/>
        </w:rPr>
      </w:pPr>
    </w:p>
    <w:p w:rsidR="00826223" w:rsidRDefault="00826223" w:rsidP="00826223">
      <w:pPr>
        <w:spacing w:after="0" w:line="240" w:lineRule="auto"/>
        <w:rPr>
          <w:rFonts w:ascii="Century Schoolbook" w:eastAsia="Times New Roman" w:hAnsi="Century Schoolbook" w:cs="Times New Roman"/>
          <w:color w:val="000000"/>
        </w:rPr>
      </w:pPr>
      <w:r w:rsidRPr="0087022F">
        <w:rPr>
          <w:rFonts w:ascii="Century Schoolbook" w:eastAsia="Times New Roman" w:hAnsi="Century Schoolbook" w:cs="Times New Roman"/>
          <w:color w:val="000000"/>
        </w:rPr>
        <w:t xml:space="preserve">2007: </w:t>
      </w:r>
      <w:r w:rsidR="00042DBD">
        <w:rPr>
          <w:rFonts w:ascii="Century Schoolbook" w:eastAsia="Times New Roman" w:hAnsi="Century Schoolbook" w:cs="Times New Roman"/>
          <w:color w:val="000000"/>
        </w:rPr>
        <w:t>The e</w:t>
      </w:r>
      <w:r w:rsidRPr="0087022F">
        <w:rPr>
          <w:rFonts w:ascii="Century Schoolbook" w:eastAsia="Times New Roman" w:hAnsi="Century Schoolbook" w:cs="Times New Roman"/>
          <w:color w:val="000000"/>
        </w:rPr>
        <w:t xml:space="preserve">xisting Wilson </w:t>
      </w:r>
      <w:r w:rsidR="00042DBD">
        <w:rPr>
          <w:rFonts w:ascii="Century Schoolbook" w:eastAsia="Times New Roman" w:hAnsi="Century Schoolbook" w:cs="Times New Roman"/>
          <w:color w:val="000000"/>
        </w:rPr>
        <w:t xml:space="preserve">indoor </w:t>
      </w:r>
      <w:r w:rsidRPr="0087022F">
        <w:rPr>
          <w:rFonts w:ascii="Century Schoolbook" w:eastAsia="Times New Roman" w:hAnsi="Century Schoolbook" w:cs="Times New Roman"/>
          <w:color w:val="000000"/>
        </w:rPr>
        <w:t>pool</w:t>
      </w:r>
      <w:r w:rsidR="00042DBD">
        <w:rPr>
          <w:rFonts w:ascii="Century Schoolbook" w:eastAsia="Times New Roman" w:hAnsi="Century Schoolbook" w:cs="Times New Roman"/>
          <w:color w:val="000000"/>
        </w:rPr>
        <w:t xml:space="preserve"> next to the Soapstone site is</w:t>
      </w:r>
      <w:r w:rsidRPr="0087022F">
        <w:rPr>
          <w:rFonts w:ascii="Century Schoolbook" w:eastAsia="Times New Roman" w:hAnsi="Century Schoolbook" w:cs="Times New Roman"/>
          <w:color w:val="000000"/>
        </w:rPr>
        <w:t xml:space="preserve"> razed to make way for </w:t>
      </w:r>
      <w:r w:rsidR="00042DBD">
        <w:rPr>
          <w:rFonts w:ascii="Century Schoolbook" w:eastAsia="Times New Roman" w:hAnsi="Century Schoolbook" w:cs="Times New Roman"/>
          <w:color w:val="000000"/>
        </w:rPr>
        <w:t xml:space="preserve">the </w:t>
      </w:r>
      <w:r w:rsidRPr="0087022F">
        <w:rPr>
          <w:rFonts w:ascii="Century Schoolbook" w:eastAsia="Times New Roman" w:hAnsi="Century Schoolbook" w:cs="Times New Roman"/>
          <w:color w:val="000000"/>
        </w:rPr>
        <w:t xml:space="preserve">larger </w:t>
      </w:r>
      <w:r w:rsidR="00042DBD">
        <w:rPr>
          <w:rFonts w:ascii="Century Schoolbook" w:eastAsia="Times New Roman" w:hAnsi="Century Schoolbook" w:cs="Times New Roman"/>
          <w:color w:val="000000"/>
        </w:rPr>
        <w:t>a</w:t>
      </w:r>
      <w:r w:rsidRPr="0087022F">
        <w:rPr>
          <w:rFonts w:ascii="Century Schoolbook" w:eastAsia="Times New Roman" w:hAnsi="Century Schoolbook" w:cs="Times New Roman"/>
          <w:color w:val="000000"/>
        </w:rPr>
        <w:t xml:space="preserve">quatic </w:t>
      </w:r>
      <w:r w:rsidR="00042DBD">
        <w:rPr>
          <w:rFonts w:ascii="Century Schoolbook" w:eastAsia="Times New Roman" w:hAnsi="Century Schoolbook" w:cs="Times New Roman"/>
          <w:color w:val="000000"/>
        </w:rPr>
        <w:t>c</w:t>
      </w:r>
      <w:r w:rsidRPr="0087022F">
        <w:rPr>
          <w:rFonts w:ascii="Century Schoolbook" w:eastAsia="Times New Roman" w:hAnsi="Century Schoolbook" w:cs="Times New Roman"/>
          <w:color w:val="000000"/>
        </w:rPr>
        <w:t xml:space="preserve">enter.  US Army Corps of </w:t>
      </w:r>
      <w:r w:rsidR="00692E49">
        <w:rPr>
          <w:rFonts w:ascii="Century Schoolbook" w:eastAsia="Times New Roman" w:hAnsi="Century Schoolbook" w:cs="Times New Roman"/>
          <w:color w:val="000000"/>
        </w:rPr>
        <w:t xml:space="preserve">Engineers delineates </w:t>
      </w:r>
      <w:r w:rsidRPr="0087022F">
        <w:rPr>
          <w:rFonts w:ascii="Century Schoolbook" w:eastAsia="Times New Roman" w:hAnsi="Century Schoolbook" w:cs="Times New Roman"/>
          <w:color w:val="000000"/>
        </w:rPr>
        <w:t>Soapstone Creek</w:t>
      </w:r>
      <w:r w:rsidR="00E27A2B">
        <w:rPr>
          <w:rFonts w:ascii="Century Schoolbook" w:eastAsia="Times New Roman" w:hAnsi="Century Schoolbook" w:cs="Times New Roman"/>
          <w:color w:val="000000"/>
        </w:rPr>
        <w:t xml:space="preserve"> </w:t>
      </w:r>
      <w:r w:rsidR="00692E49">
        <w:rPr>
          <w:rFonts w:ascii="Century Schoolbook" w:eastAsia="Times New Roman" w:hAnsi="Century Schoolbook" w:cs="Times New Roman"/>
          <w:color w:val="000000"/>
        </w:rPr>
        <w:t>wetland</w:t>
      </w:r>
      <w:r w:rsidR="0071379D">
        <w:rPr>
          <w:rFonts w:ascii="Century Schoolbook" w:eastAsia="Times New Roman" w:hAnsi="Century Schoolbook" w:cs="Times New Roman"/>
          <w:color w:val="000000"/>
        </w:rPr>
        <w:t>.  A drainage system is installed underground on the perimeter of the Aquatic Center, drawing water that is discharged continuously into the creek.</w:t>
      </w:r>
      <w:r w:rsidRPr="0087022F">
        <w:rPr>
          <w:rFonts w:ascii="Century Schoolbook" w:eastAsia="Times New Roman" w:hAnsi="Century Schoolbook" w:cs="Times New Roman"/>
          <w:color w:val="000000"/>
        </w:rPr>
        <w:t xml:space="preserve"> </w:t>
      </w:r>
    </w:p>
    <w:p w:rsidR="00042DBD" w:rsidRDefault="00042DBD" w:rsidP="00826223">
      <w:pPr>
        <w:spacing w:after="0" w:line="240" w:lineRule="auto"/>
        <w:rPr>
          <w:rFonts w:ascii="Century Schoolbook" w:eastAsia="Times New Roman" w:hAnsi="Century Schoolbook" w:cs="Times New Roman"/>
          <w:color w:val="000000"/>
        </w:rPr>
      </w:pPr>
    </w:p>
    <w:p w:rsidR="000B5B53" w:rsidRDefault="00042DBD" w:rsidP="00826223">
      <w:pPr>
        <w:spacing w:after="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t>2014:  New clean-up and restoration effort begins, in conjunction with Wilson course on urban ecology offered during the 2014-15 school year.</w:t>
      </w:r>
    </w:p>
    <w:p w:rsidR="008843CE" w:rsidRDefault="008843CE" w:rsidP="00826223">
      <w:pPr>
        <w:spacing w:after="0" w:line="240" w:lineRule="auto"/>
        <w:rPr>
          <w:rFonts w:ascii="Century Schoolbook" w:eastAsia="Times New Roman" w:hAnsi="Century Schoolbook" w:cs="Times New Roman"/>
          <w:color w:val="000000"/>
        </w:rPr>
      </w:pPr>
    </w:p>
    <w:p w:rsidR="008843CE" w:rsidRDefault="008843CE" w:rsidP="00826223">
      <w:pPr>
        <w:spacing w:after="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t xml:space="preserve">2015: Grey water seen flowing into creek from drain that leads back into Wilson complex. The </w:t>
      </w:r>
      <w:r w:rsidR="0023479E">
        <w:rPr>
          <w:rFonts w:ascii="Century Schoolbook" w:eastAsia="Times New Roman" w:hAnsi="Century Schoolbook" w:cs="Times New Roman"/>
          <w:color w:val="000000"/>
        </w:rPr>
        <w:t xml:space="preserve">sighting </w:t>
      </w:r>
      <w:r>
        <w:rPr>
          <w:rFonts w:ascii="Century Schoolbook" w:eastAsia="Times New Roman" w:hAnsi="Century Schoolbook" w:cs="Times New Roman"/>
          <w:color w:val="000000"/>
        </w:rPr>
        <w:t>is reported to the DC Department of the Environment, which make the appropriate</w:t>
      </w:r>
      <w:r w:rsidR="0023479E">
        <w:rPr>
          <w:rFonts w:ascii="Century Schoolbook" w:eastAsia="Times New Roman" w:hAnsi="Century Schoolbook" w:cs="Times New Roman"/>
          <w:color w:val="000000"/>
        </w:rPr>
        <w:t xml:space="preserve"> contacts to stop practices producing the unpermitted discharges.</w:t>
      </w:r>
    </w:p>
    <w:p w:rsidR="000B5B53" w:rsidRDefault="000B5B53" w:rsidP="00826223">
      <w:pPr>
        <w:spacing w:after="0" w:line="240" w:lineRule="auto"/>
        <w:rPr>
          <w:rFonts w:ascii="Century Schoolbook" w:eastAsia="Times New Roman" w:hAnsi="Century Schoolbook" w:cs="Times New Roman"/>
          <w:color w:val="000000"/>
        </w:rPr>
      </w:pPr>
    </w:p>
    <w:p w:rsidR="000B5B53" w:rsidRDefault="000B5B53" w:rsidP="00826223">
      <w:pPr>
        <w:spacing w:after="0" w:line="240" w:lineRule="auto"/>
        <w:rPr>
          <w:rFonts w:ascii="Century Schoolbook" w:eastAsia="Times New Roman" w:hAnsi="Century Schoolbook" w:cs="Times New Roman"/>
          <w:color w:val="000000"/>
        </w:rPr>
      </w:pPr>
      <w:r>
        <w:rPr>
          <w:rFonts w:ascii="Century Schoolbook" w:eastAsia="Times New Roman" w:hAnsi="Century Schoolbook" w:cs="Times New Roman"/>
          <w:color w:val="000000"/>
        </w:rPr>
        <w:t xml:space="preserve">2015: </w:t>
      </w:r>
      <w:r w:rsidR="00692E49">
        <w:rPr>
          <w:rFonts w:ascii="Century Schoolbook" w:eastAsia="Times New Roman" w:hAnsi="Century Schoolbook" w:cs="Times New Roman"/>
          <w:color w:val="000000"/>
        </w:rPr>
        <w:t>Dying l</w:t>
      </w:r>
      <w:r>
        <w:rPr>
          <w:rFonts w:ascii="Century Schoolbook" w:eastAsia="Times New Roman" w:hAnsi="Century Schoolbook" w:cs="Times New Roman"/>
          <w:color w:val="000000"/>
        </w:rPr>
        <w:t>arge white oak on northern boundary li</w:t>
      </w:r>
      <w:r w:rsidR="00692E49">
        <w:rPr>
          <w:rFonts w:ascii="Century Schoolbook" w:eastAsia="Times New Roman" w:hAnsi="Century Schoolbook" w:cs="Times New Roman"/>
          <w:color w:val="000000"/>
        </w:rPr>
        <w:t>ne</w:t>
      </w:r>
      <w:r>
        <w:rPr>
          <w:rFonts w:ascii="Century Schoolbook" w:eastAsia="Times New Roman" w:hAnsi="Century Schoolbook" w:cs="Times New Roman"/>
          <w:color w:val="000000"/>
        </w:rPr>
        <w:t xml:space="preserve"> is removed. An informal count of the rings places the </w:t>
      </w:r>
      <w:r w:rsidR="00D528B1">
        <w:rPr>
          <w:rFonts w:ascii="Century Schoolbook" w:eastAsia="Times New Roman" w:hAnsi="Century Schoolbook" w:cs="Times New Roman"/>
          <w:color w:val="000000"/>
        </w:rPr>
        <w:t xml:space="preserve">tree’s </w:t>
      </w:r>
      <w:r>
        <w:rPr>
          <w:rFonts w:ascii="Century Schoolbook" w:eastAsia="Times New Roman" w:hAnsi="Century Schoolbook" w:cs="Times New Roman"/>
          <w:color w:val="000000"/>
        </w:rPr>
        <w:t xml:space="preserve">age at about 150 years. </w:t>
      </w:r>
    </w:p>
    <w:p w:rsidR="002C77E9" w:rsidRDefault="002C77E9" w:rsidP="00826223">
      <w:pPr>
        <w:spacing w:after="0" w:line="240" w:lineRule="auto"/>
        <w:rPr>
          <w:rFonts w:ascii="Century Schoolbook" w:eastAsia="Times New Roman" w:hAnsi="Century Schoolbook" w:cs="Times New Roman"/>
          <w:color w:val="000000"/>
        </w:rPr>
      </w:pPr>
    </w:p>
    <w:p w:rsidR="002C77E9" w:rsidRPr="000B5B53" w:rsidRDefault="002C77E9" w:rsidP="00826223">
      <w:pPr>
        <w:spacing w:after="0" w:line="240" w:lineRule="auto"/>
        <w:rPr>
          <w:rFonts w:ascii="Century Schoolbook" w:eastAsia="Times New Roman" w:hAnsi="Century Schoolbook" w:cs="Times New Roman"/>
          <w:color w:val="000000"/>
        </w:rPr>
      </w:pPr>
      <w:r w:rsidRPr="00496C81">
        <w:rPr>
          <w:noProof/>
          <w:sz w:val="22"/>
          <w:szCs w:val="22"/>
        </w:rPr>
        <w:lastRenderedPageBreak/>
        <w:drawing>
          <wp:inline distT="0" distB="0" distL="0" distR="0" wp14:anchorId="1E1FACFA" wp14:editId="403BC564">
            <wp:extent cx="4226560" cy="3169920"/>
            <wp:effectExtent l="0" t="0" r="2540" b="0"/>
            <wp:docPr id="1191" name="Picture 1191" descr="D:\enviro sci 1_files\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viro sci 1_files\IMG_08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26560" cy="3169920"/>
                    </a:xfrm>
                    <a:prstGeom prst="rect">
                      <a:avLst/>
                    </a:prstGeom>
                    <a:noFill/>
                    <a:ln>
                      <a:noFill/>
                    </a:ln>
                  </pic:spPr>
                </pic:pic>
              </a:graphicData>
            </a:graphic>
          </wp:inline>
        </w:drawing>
      </w:r>
    </w:p>
    <w:p w:rsidR="00826223" w:rsidRPr="00A83828" w:rsidRDefault="00982609" w:rsidP="00826223">
      <w:pPr>
        <w:pStyle w:val="NormalWeb"/>
        <w:shd w:val="clear" w:color="auto" w:fill="FFFFFF"/>
        <w:spacing w:before="120" w:beforeAutospacing="0" w:after="120" w:afterAutospacing="0" w:line="269" w:lineRule="atLeast"/>
        <w:rPr>
          <w:rFonts w:ascii="Aharoni" w:hAnsi="Aharoni" w:cs="Aharoni"/>
          <w:b/>
          <w:color w:val="252525"/>
          <w:sz w:val="44"/>
          <w:szCs w:val="44"/>
        </w:rPr>
      </w:pPr>
      <w:r w:rsidRPr="00A83828">
        <w:rPr>
          <w:rFonts w:asciiTheme="minorHAnsi" w:hAnsiTheme="minorHAnsi" w:cs="Aharoni"/>
          <w:b/>
          <w:color w:val="252525"/>
          <w:sz w:val="44"/>
          <w:szCs w:val="44"/>
        </w:rPr>
        <w:t>Inventory of Flora/Fauna</w:t>
      </w:r>
    </w:p>
    <w:p w:rsidR="00A83828" w:rsidRDefault="00A83828" w:rsidP="00E9014C">
      <w:pPr>
        <w:pStyle w:val="NormalWeb"/>
        <w:shd w:val="clear" w:color="auto" w:fill="FFFFFF"/>
        <w:spacing w:before="120" w:beforeAutospacing="0" w:after="120" w:afterAutospacing="0" w:line="269" w:lineRule="atLeast"/>
        <w:rPr>
          <w:rFonts w:asciiTheme="minorHAnsi" w:hAnsiTheme="minorHAnsi" w:cs="Arial"/>
          <w:b/>
          <w:color w:val="252525"/>
          <w:u w:val="single"/>
        </w:rPr>
      </w:pPr>
    </w:p>
    <w:p w:rsidR="00E032D5" w:rsidRPr="00E55F06" w:rsidRDefault="00E032D5" w:rsidP="00E9014C">
      <w:pPr>
        <w:pStyle w:val="NormalWeb"/>
        <w:shd w:val="clear" w:color="auto" w:fill="FFFFFF"/>
        <w:spacing w:before="120" w:beforeAutospacing="0" w:after="120" w:afterAutospacing="0" w:line="269" w:lineRule="atLeast"/>
        <w:rPr>
          <w:rFonts w:asciiTheme="minorHAnsi" w:hAnsiTheme="minorHAnsi"/>
          <w:b/>
          <w:color w:val="252525"/>
          <w:sz w:val="40"/>
          <w:szCs w:val="40"/>
          <w:u w:val="single"/>
        </w:rPr>
      </w:pPr>
      <w:r w:rsidRPr="00E55F06">
        <w:rPr>
          <w:rFonts w:asciiTheme="minorHAnsi" w:hAnsiTheme="minorHAnsi"/>
          <w:b/>
          <w:color w:val="252525"/>
          <w:sz w:val="40"/>
          <w:szCs w:val="40"/>
          <w:u w:val="single"/>
        </w:rPr>
        <w:t>T</w:t>
      </w:r>
      <w:r w:rsidR="00E0460F">
        <w:rPr>
          <w:rFonts w:asciiTheme="minorHAnsi" w:hAnsiTheme="minorHAnsi"/>
          <w:b/>
          <w:color w:val="252525"/>
          <w:sz w:val="40"/>
          <w:szCs w:val="40"/>
          <w:u w:val="single"/>
        </w:rPr>
        <w:t>rees</w:t>
      </w:r>
    </w:p>
    <w:p w:rsidR="000D5DF7" w:rsidRPr="00982609" w:rsidRDefault="00A83828" w:rsidP="00E9014C">
      <w:pPr>
        <w:pStyle w:val="NormalWeb"/>
        <w:shd w:val="clear" w:color="auto" w:fill="FFFFFF"/>
        <w:spacing w:before="120" w:beforeAutospacing="0" w:after="120" w:afterAutospacing="0" w:line="269" w:lineRule="atLeast"/>
        <w:rPr>
          <w:b/>
          <w:color w:val="252525"/>
          <w:sz w:val="20"/>
          <w:szCs w:val="20"/>
        </w:rPr>
      </w:pPr>
      <w:r>
        <w:rPr>
          <w:b/>
          <w:color w:val="252525"/>
        </w:rPr>
        <w:t>S</w:t>
      </w:r>
      <w:r w:rsidR="000D5DF7" w:rsidRPr="00A83828">
        <w:rPr>
          <w:b/>
          <w:color w:val="252525"/>
        </w:rPr>
        <w:t>urvey</w:t>
      </w:r>
      <w:r w:rsidR="00982609" w:rsidRPr="00A83828">
        <w:rPr>
          <w:b/>
          <w:color w:val="252525"/>
        </w:rPr>
        <w:t>ed</w:t>
      </w:r>
      <w:r w:rsidR="000D5DF7" w:rsidRPr="00A83828">
        <w:rPr>
          <w:b/>
          <w:color w:val="252525"/>
        </w:rPr>
        <w:t xml:space="preserve"> by Ben Wilson</w:t>
      </w:r>
      <w:r w:rsidR="00982609" w:rsidRPr="00A83828">
        <w:rPr>
          <w:b/>
          <w:color w:val="252525"/>
        </w:rPr>
        <w:t>; text by Steve Dryden</w:t>
      </w:r>
    </w:p>
    <w:p w:rsidR="00D71C19" w:rsidRDefault="00D71C19" w:rsidP="00E9014C">
      <w:pPr>
        <w:pStyle w:val="NormalWeb"/>
        <w:shd w:val="clear" w:color="auto" w:fill="FFFFFF"/>
        <w:spacing w:before="120" w:beforeAutospacing="0" w:after="120" w:afterAutospacing="0" w:line="269" w:lineRule="atLeast"/>
        <w:rPr>
          <w:b/>
          <w:color w:val="252525"/>
          <w:sz w:val="22"/>
          <w:szCs w:val="22"/>
        </w:rPr>
      </w:pPr>
    </w:p>
    <w:p w:rsidR="001E2581" w:rsidRPr="00A143A4" w:rsidRDefault="001B675C" w:rsidP="00E9014C">
      <w:pPr>
        <w:pStyle w:val="NormalWeb"/>
        <w:shd w:val="clear" w:color="auto" w:fill="FFFFFF"/>
        <w:spacing w:before="120" w:beforeAutospacing="0" w:after="120" w:afterAutospacing="0" w:line="269" w:lineRule="atLeast"/>
        <w:rPr>
          <w:color w:val="252525"/>
          <w:sz w:val="22"/>
          <w:szCs w:val="22"/>
        </w:rPr>
      </w:pPr>
      <w:r>
        <w:rPr>
          <w:b/>
          <w:color w:val="252525"/>
          <w:sz w:val="22"/>
          <w:szCs w:val="22"/>
        </w:rPr>
        <w:t xml:space="preserve">                                                          </w:t>
      </w:r>
      <w:r w:rsidR="00F04942" w:rsidRPr="00A143A4">
        <w:rPr>
          <w:b/>
          <w:color w:val="252525"/>
          <w:sz w:val="22"/>
          <w:szCs w:val="22"/>
        </w:rPr>
        <w:t>Black Willow</w:t>
      </w:r>
      <w:r w:rsidR="00F04942" w:rsidRPr="00A143A4">
        <w:rPr>
          <w:color w:val="252525"/>
          <w:sz w:val="22"/>
          <w:szCs w:val="22"/>
        </w:rPr>
        <w:t xml:space="preserve"> (</w:t>
      </w:r>
      <w:r w:rsidR="00F04942" w:rsidRPr="00A143A4">
        <w:rPr>
          <w:i/>
          <w:color w:val="252525"/>
          <w:sz w:val="22"/>
          <w:szCs w:val="22"/>
        </w:rPr>
        <w:t>Salix nigra</w:t>
      </w:r>
      <w:r w:rsidR="00F04942" w:rsidRPr="00A143A4">
        <w:rPr>
          <w:color w:val="252525"/>
          <w:sz w:val="22"/>
          <w:szCs w:val="22"/>
        </w:rPr>
        <w:t>)</w:t>
      </w:r>
      <w:r w:rsidR="001E2581" w:rsidRPr="00A143A4">
        <w:rPr>
          <w:color w:val="252525"/>
          <w:sz w:val="22"/>
          <w:szCs w:val="22"/>
        </w:rPr>
        <w:t>:  This wetland tree</w:t>
      </w:r>
      <w:r w:rsidR="00B5691E" w:rsidRPr="00A143A4">
        <w:rPr>
          <w:color w:val="252525"/>
          <w:sz w:val="22"/>
          <w:szCs w:val="22"/>
        </w:rPr>
        <w:t xml:space="preserve"> </w:t>
      </w:r>
      <w:r w:rsidR="001E2581" w:rsidRPr="00A143A4">
        <w:rPr>
          <w:color w:val="252525"/>
          <w:sz w:val="22"/>
          <w:szCs w:val="22"/>
        </w:rPr>
        <w:t xml:space="preserve">is found </w:t>
      </w:r>
      <w:r w:rsidR="00B5691E" w:rsidRPr="00A143A4">
        <w:rPr>
          <w:color w:val="252525"/>
          <w:sz w:val="22"/>
          <w:szCs w:val="22"/>
        </w:rPr>
        <w:t xml:space="preserve">in the open near </w:t>
      </w:r>
      <w:r w:rsidR="001E2581" w:rsidRPr="00A143A4">
        <w:rPr>
          <w:color w:val="252525"/>
          <w:sz w:val="22"/>
          <w:szCs w:val="22"/>
        </w:rPr>
        <w:t>the intake pi</w:t>
      </w:r>
      <w:r w:rsidR="00537F10">
        <w:rPr>
          <w:color w:val="252525"/>
          <w:sz w:val="22"/>
          <w:szCs w:val="22"/>
        </w:rPr>
        <w:t xml:space="preserve">pe that carries the </w:t>
      </w:r>
      <w:r w:rsidR="00A5295A">
        <w:rPr>
          <w:rFonts w:ascii="Helvetica" w:hAnsi="Helvetica" w:cs="Helvetica"/>
          <w:noProof/>
          <w:color w:val="63552E"/>
          <w:sz w:val="21"/>
          <w:szCs w:val="21"/>
        </w:rPr>
        <w:drawing>
          <wp:anchor distT="0" distB="0" distL="114300" distR="114300" simplePos="0" relativeHeight="251659264" behindDoc="1" locked="0" layoutInCell="1" allowOverlap="1">
            <wp:simplePos x="0" y="0"/>
            <wp:positionH relativeFrom="column">
              <wp:posOffset>0</wp:posOffset>
            </wp:positionH>
            <wp:positionV relativeFrom="paragraph">
              <wp:posOffset>173355</wp:posOffset>
            </wp:positionV>
            <wp:extent cx="1920582" cy="2139696"/>
            <wp:effectExtent l="0" t="0" r="3810" b="0"/>
            <wp:wrapTight wrapText="bothSides">
              <wp:wrapPolygon edited="0">
                <wp:start x="0" y="0"/>
                <wp:lineTo x="0" y="21350"/>
                <wp:lineTo x="21429" y="21350"/>
                <wp:lineTo x="21429" y="0"/>
                <wp:lineTo x="0" y="0"/>
              </wp:wrapPolygon>
            </wp:wrapTight>
            <wp:docPr id="69" name="Picture 69" descr="Genus Salix, L. (W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us Salix, L. (Will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0582" cy="2139696"/>
                    </a:xfrm>
                    <a:prstGeom prst="rect">
                      <a:avLst/>
                    </a:prstGeom>
                    <a:noFill/>
                    <a:ln>
                      <a:noFill/>
                    </a:ln>
                  </pic:spPr>
                </pic:pic>
              </a:graphicData>
            </a:graphic>
            <wp14:sizeRelV relativeFrom="margin">
              <wp14:pctHeight>0</wp14:pctHeight>
            </wp14:sizeRelV>
          </wp:anchor>
        </w:drawing>
      </w:r>
      <w:r w:rsidR="00537F10">
        <w:rPr>
          <w:color w:val="252525"/>
          <w:sz w:val="22"/>
          <w:szCs w:val="22"/>
        </w:rPr>
        <w:t xml:space="preserve">creek </w:t>
      </w:r>
      <w:r w:rsidR="001E2581" w:rsidRPr="00A143A4">
        <w:rPr>
          <w:color w:val="252525"/>
          <w:sz w:val="22"/>
          <w:szCs w:val="22"/>
        </w:rPr>
        <w:t>under N</w:t>
      </w:r>
      <w:r w:rsidR="00857818">
        <w:rPr>
          <w:color w:val="252525"/>
          <w:sz w:val="22"/>
          <w:szCs w:val="22"/>
        </w:rPr>
        <w:t>ebraska Avenue. The specimen is over 20 feet</w:t>
      </w:r>
      <w:r w:rsidR="001E2581" w:rsidRPr="00A143A4">
        <w:rPr>
          <w:color w:val="252525"/>
          <w:sz w:val="22"/>
          <w:szCs w:val="22"/>
        </w:rPr>
        <w:t xml:space="preserve"> and is easily identified by its narrow, lance-like</w:t>
      </w:r>
      <w:r w:rsidR="00B5691E" w:rsidRPr="00A143A4">
        <w:rPr>
          <w:color w:val="252525"/>
          <w:sz w:val="22"/>
          <w:szCs w:val="22"/>
        </w:rPr>
        <w:t>, pale green</w:t>
      </w:r>
      <w:r w:rsidR="001E2581" w:rsidRPr="00A143A4">
        <w:rPr>
          <w:color w:val="252525"/>
          <w:sz w:val="22"/>
          <w:szCs w:val="22"/>
        </w:rPr>
        <w:t xml:space="preserve"> leaves</w:t>
      </w:r>
      <w:r>
        <w:rPr>
          <w:color w:val="252525"/>
          <w:sz w:val="22"/>
          <w:szCs w:val="22"/>
        </w:rPr>
        <w:t xml:space="preserve"> (example at left)</w:t>
      </w:r>
      <w:r w:rsidR="001E2581" w:rsidRPr="00A143A4">
        <w:rPr>
          <w:color w:val="252525"/>
          <w:sz w:val="22"/>
          <w:szCs w:val="22"/>
        </w:rPr>
        <w:t xml:space="preserve">. Black </w:t>
      </w:r>
      <w:r w:rsidR="00B5691E" w:rsidRPr="00A143A4">
        <w:rPr>
          <w:color w:val="252525"/>
          <w:sz w:val="22"/>
          <w:szCs w:val="22"/>
        </w:rPr>
        <w:t>W</w:t>
      </w:r>
      <w:r w:rsidR="001E2581" w:rsidRPr="00A143A4">
        <w:rPr>
          <w:color w:val="252525"/>
          <w:sz w:val="22"/>
          <w:szCs w:val="22"/>
        </w:rPr>
        <w:t xml:space="preserve">illow is one of the first trees to flower in the spring, </w:t>
      </w:r>
      <w:r w:rsidR="00D528B1">
        <w:rPr>
          <w:color w:val="252525"/>
          <w:sz w:val="22"/>
          <w:szCs w:val="22"/>
        </w:rPr>
        <w:t xml:space="preserve">featuring </w:t>
      </w:r>
      <w:r w:rsidR="00AB7BF3" w:rsidRPr="00A143A4">
        <w:rPr>
          <w:color w:val="252525"/>
          <w:sz w:val="22"/>
          <w:szCs w:val="22"/>
        </w:rPr>
        <w:t>yellowish catkins (elongated clusters of single-sex flowers).</w:t>
      </w:r>
      <w:r w:rsidR="0062182B" w:rsidRPr="00A143A4">
        <w:rPr>
          <w:color w:val="252525"/>
          <w:sz w:val="22"/>
          <w:szCs w:val="22"/>
        </w:rPr>
        <w:t xml:space="preserve"> </w:t>
      </w:r>
      <w:r w:rsidR="001E2581" w:rsidRPr="00A143A4">
        <w:rPr>
          <w:color w:val="252525"/>
          <w:sz w:val="22"/>
          <w:szCs w:val="22"/>
        </w:rPr>
        <w:t xml:space="preserve">Black Willows are, along with oaks and cherries, one of the top sources of food for insects and thus a key species for support of bird life. Researchers have identified </w:t>
      </w:r>
      <w:r w:rsidR="00621DE7" w:rsidRPr="00A143A4">
        <w:rPr>
          <w:color w:val="252525"/>
          <w:sz w:val="22"/>
          <w:szCs w:val="22"/>
        </w:rPr>
        <w:t>456 butterfly and caterpillar species</w:t>
      </w:r>
      <w:r w:rsidR="001E2581" w:rsidRPr="00A143A4">
        <w:rPr>
          <w:color w:val="252525"/>
          <w:sz w:val="22"/>
          <w:szCs w:val="22"/>
        </w:rPr>
        <w:t xml:space="preserve"> that feed on this willow in the mid-Atlantic </w:t>
      </w:r>
      <w:r w:rsidR="00982609">
        <w:rPr>
          <w:color w:val="252525"/>
          <w:sz w:val="22"/>
          <w:szCs w:val="22"/>
        </w:rPr>
        <w:t>region</w:t>
      </w:r>
      <w:r w:rsidR="00621DE7" w:rsidRPr="00A143A4">
        <w:rPr>
          <w:color w:val="252525"/>
          <w:sz w:val="22"/>
          <w:szCs w:val="22"/>
        </w:rPr>
        <w:t>, second only to oaks.</w:t>
      </w:r>
      <w:r w:rsidR="001E2581" w:rsidRPr="00A143A4">
        <w:rPr>
          <w:color w:val="252525"/>
          <w:sz w:val="22"/>
          <w:szCs w:val="22"/>
        </w:rPr>
        <w:t xml:space="preserve"> </w:t>
      </w:r>
      <w:r w:rsidR="00F22864" w:rsidRPr="00A143A4">
        <w:rPr>
          <w:color w:val="252525"/>
          <w:sz w:val="22"/>
          <w:szCs w:val="22"/>
        </w:rPr>
        <w:t xml:space="preserve">Foliage feeders include </w:t>
      </w:r>
      <w:r w:rsidR="00B01CB4" w:rsidRPr="00A143A4">
        <w:rPr>
          <w:color w:val="252525"/>
          <w:sz w:val="22"/>
          <w:szCs w:val="22"/>
        </w:rPr>
        <w:t>lace bugs</w:t>
      </w:r>
      <w:r w:rsidR="00F22864" w:rsidRPr="00A143A4">
        <w:rPr>
          <w:color w:val="252525"/>
          <w:sz w:val="22"/>
          <w:szCs w:val="22"/>
        </w:rPr>
        <w:t>, beetles, weevils, and sawfly larvae. Yellow-bellied sapsuckers, a woodpecker species, drill horizontal lines of holes on the bark and feed on the sap.</w:t>
      </w:r>
    </w:p>
    <w:p w:rsidR="001B675C" w:rsidRDefault="001B675C" w:rsidP="00E9014C">
      <w:pPr>
        <w:pStyle w:val="NormalWeb"/>
        <w:shd w:val="clear" w:color="auto" w:fill="FFFFFF"/>
        <w:spacing w:before="120" w:beforeAutospacing="0" w:after="120" w:afterAutospacing="0" w:line="269" w:lineRule="atLeast"/>
        <w:rPr>
          <w:b/>
          <w:color w:val="252525"/>
          <w:sz w:val="22"/>
          <w:szCs w:val="22"/>
        </w:rPr>
      </w:pPr>
    </w:p>
    <w:p w:rsidR="001B675C" w:rsidRDefault="001B675C" w:rsidP="00E9014C">
      <w:pPr>
        <w:pStyle w:val="NormalWeb"/>
        <w:shd w:val="clear" w:color="auto" w:fill="FFFFFF"/>
        <w:spacing w:before="120" w:beforeAutospacing="0" w:after="120" w:afterAutospacing="0" w:line="269" w:lineRule="atLeast"/>
        <w:rPr>
          <w:b/>
          <w:color w:val="252525"/>
          <w:sz w:val="22"/>
          <w:szCs w:val="22"/>
        </w:rPr>
      </w:pPr>
    </w:p>
    <w:p w:rsidR="001B675C" w:rsidRDefault="001B675C" w:rsidP="00E9014C">
      <w:pPr>
        <w:pStyle w:val="NormalWeb"/>
        <w:shd w:val="clear" w:color="auto" w:fill="FFFFFF"/>
        <w:spacing w:before="120" w:beforeAutospacing="0" w:after="120" w:afterAutospacing="0" w:line="269" w:lineRule="atLeast"/>
        <w:rPr>
          <w:b/>
          <w:color w:val="252525"/>
          <w:sz w:val="22"/>
          <w:szCs w:val="22"/>
        </w:rPr>
      </w:pPr>
    </w:p>
    <w:p w:rsidR="00156FA4" w:rsidRDefault="00A1641D" w:rsidP="00E9014C">
      <w:pPr>
        <w:pStyle w:val="NormalWeb"/>
        <w:shd w:val="clear" w:color="auto" w:fill="FFFFFF"/>
        <w:spacing w:before="120" w:beforeAutospacing="0" w:after="120" w:afterAutospacing="0" w:line="269" w:lineRule="atLeast"/>
        <w:rPr>
          <w:color w:val="252525"/>
          <w:sz w:val="22"/>
          <w:szCs w:val="22"/>
        </w:rPr>
      </w:pPr>
      <w:r w:rsidRPr="00A143A4">
        <w:rPr>
          <w:b/>
          <w:color w:val="252525"/>
          <w:sz w:val="22"/>
          <w:szCs w:val="22"/>
        </w:rPr>
        <w:t>White Oak</w:t>
      </w:r>
      <w:r w:rsidRPr="00A143A4">
        <w:rPr>
          <w:color w:val="252525"/>
          <w:sz w:val="22"/>
          <w:szCs w:val="22"/>
        </w:rPr>
        <w:t xml:space="preserve"> (</w:t>
      </w:r>
      <w:r w:rsidRPr="00A143A4">
        <w:rPr>
          <w:i/>
          <w:color w:val="252525"/>
          <w:sz w:val="22"/>
          <w:szCs w:val="22"/>
        </w:rPr>
        <w:t>Quercus alba</w:t>
      </w:r>
      <w:r w:rsidRPr="00A143A4">
        <w:rPr>
          <w:color w:val="252525"/>
          <w:sz w:val="22"/>
          <w:szCs w:val="22"/>
        </w:rPr>
        <w:t xml:space="preserve">), </w:t>
      </w:r>
      <w:r w:rsidRPr="00A143A4">
        <w:rPr>
          <w:b/>
          <w:color w:val="252525"/>
          <w:sz w:val="22"/>
          <w:szCs w:val="22"/>
        </w:rPr>
        <w:t>Red Oak</w:t>
      </w:r>
      <w:r w:rsidRPr="00A143A4">
        <w:rPr>
          <w:color w:val="252525"/>
          <w:sz w:val="22"/>
          <w:szCs w:val="22"/>
        </w:rPr>
        <w:t xml:space="preserve"> (</w:t>
      </w:r>
      <w:r w:rsidRPr="00A143A4">
        <w:rPr>
          <w:i/>
          <w:color w:val="252525"/>
          <w:sz w:val="22"/>
          <w:szCs w:val="22"/>
        </w:rPr>
        <w:t>Quercus rubra</w:t>
      </w:r>
      <w:r w:rsidR="00156FA4" w:rsidRPr="00A143A4">
        <w:rPr>
          <w:color w:val="252525"/>
          <w:sz w:val="22"/>
          <w:szCs w:val="22"/>
        </w:rPr>
        <w:t xml:space="preserve">) </w:t>
      </w:r>
      <w:r w:rsidR="00B01CB4" w:rsidRPr="00A143A4">
        <w:rPr>
          <w:color w:val="252525"/>
          <w:sz w:val="22"/>
          <w:szCs w:val="22"/>
        </w:rPr>
        <w:t>Following the removal of the dying white oak on the southern property line, there remains one</w:t>
      </w:r>
      <w:r w:rsidR="00E404B1">
        <w:rPr>
          <w:color w:val="252525"/>
          <w:sz w:val="22"/>
          <w:szCs w:val="22"/>
        </w:rPr>
        <w:t xml:space="preserve"> mature specimen on</w:t>
      </w:r>
      <w:r w:rsidR="00156FA4" w:rsidRPr="00A143A4">
        <w:rPr>
          <w:color w:val="252525"/>
          <w:sz w:val="22"/>
          <w:szCs w:val="22"/>
        </w:rPr>
        <w:t xml:space="preserve"> the Soapstone site</w:t>
      </w:r>
      <w:r w:rsidR="00E404B1">
        <w:rPr>
          <w:color w:val="252525"/>
          <w:sz w:val="22"/>
          <w:szCs w:val="22"/>
        </w:rPr>
        <w:t xml:space="preserve"> next to the Aquatic </w:t>
      </w:r>
      <w:r w:rsidR="00E404B1">
        <w:rPr>
          <w:color w:val="252525"/>
          <w:sz w:val="22"/>
          <w:szCs w:val="22"/>
        </w:rPr>
        <w:lastRenderedPageBreak/>
        <w:t>Center</w:t>
      </w:r>
      <w:r w:rsidR="00B01CB4" w:rsidRPr="00A143A4">
        <w:rPr>
          <w:color w:val="252525"/>
          <w:sz w:val="22"/>
          <w:szCs w:val="22"/>
        </w:rPr>
        <w:t>. S</w:t>
      </w:r>
      <w:r w:rsidR="00156FA4" w:rsidRPr="00A143A4">
        <w:rPr>
          <w:color w:val="252525"/>
          <w:sz w:val="22"/>
          <w:szCs w:val="22"/>
        </w:rPr>
        <w:t>everal red oak saplings</w:t>
      </w:r>
      <w:r w:rsidR="00423FF7" w:rsidRPr="00A143A4">
        <w:rPr>
          <w:color w:val="252525"/>
          <w:sz w:val="22"/>
          <w:szCs w:val="22"/>
        </w:rPr>
        <w:t>, ranging from one to five feet in height, are scattered through</w:t>
      </w:r>
      <w:r w:rsidR="00D528B1">
        <w:rPr>
          <w:color w:val="252525"/>
          <w:sz w:val="22"/>
          <w:szCs w:val="22"/>
        </w:rPr>
        <w:t>out</w:t>
      </w:r>
      <w:r w:rsidR="00423FF7" w:rsidRPr="00A143A4">
        <w:rPr>
          <w:color w:val="252525"/>
          <w:sz w:val="22"/>
          <w:szCs w:val="22"/>
        </w:rPr>
        <w:t xml:space="preserve"> the p</w:t>
      </w:r>
      <w:r w:rsidR="00D528B1">
        <w:rPr>
          <w:color w:val="252525"/>
          <w:sz w:val="22"/>
          <w:szCs w:val="22"/>
        </w:rPr>
        <w:t>roperty</w:t>
      </w:r>
      <w:r w:rsidR="00423FF7" w:rsidRPr="00A143A4">
        <w:rPr>
          <w:color w:val="252525"/>
          <w:sz w:val="22"/>
          <w:szCs w:val="22"/>
        </w:rPr>
        <w:t xml:space="preserve">. </w:t>
      </w:r>
      <w:r w:rsidR="00156FA4" w:rsidRPr="00A143A4">
        <w:rPr>
          <w:color w:val="252525"/>
          <w:sz w:val="22"/>
          <w:szCs w:val="22"/>
        </w:rPr>
        <w:t>Oaks in Washington DC a</w:t>
      </w:r>
      <w:r w:rsidR="00423FF7" w:rsidRPr="00A143A4">
        <w:rPr>
          <w:color w:val="252525"/>
          <w:sz w:val="22"/>
          <w:szCs w:val="22"/>
        </w:rPr>
        <w:t>lmost qualify as an endangered s</w:t>
      </w:r>
      <w:r w:rsidR="00156FA4" w:rsidRPr="00A143A4">
        <w:rPr>
          <w:color w:val="252525"/>
          <w:sz w:val="22"/>
          <w:szCs w:val="22"/>
        </w:rPr>
        <w:t>pecies due to deer predation and</w:t>
      </w:r>
      <w:r w:rsidR="00423FF7" w:rsidRPr="00A143A4">
        <w:rPr>
          <w:color w:val="252525"/>
          <w:sz w:val="22"/>
          <w:szCs w:val="22"/>
        </w:rPr>
        <w:t xml:space="preserve"> the</w:t>
      </w:r>
      <w:r w:rsidR="00156FA4" w:rsidRPr="00A143A4">
        <w:rPr>
          <w:color w:val="252525"/>
          <w:sz w:val="22"/>
          <w:szCs w:val="22"/>
        </w:rPr>
        <w:t xml:space="preserve"> reluctance of </w:t>
      </w:r>
      <w:r w:rsidR="00423FF7" w:rsidRPr="00A143A4">
        <w:rPr>
          <w:color w:val="252525"/>
          <w:sz w:val="22"/>
          <w:szCs w:val="22"/>
        </w:rPr>
        <w:t xml:space="preserve">builders and </w:t>
      </w:r>
      <w:r w:rsidR="00156FA4" w:rsidRPr="00A143A4">
        <w:rPr>
          <w:color w:val="252525"/>
          <w:sz w:val="22"/>
          <w:szCs w:val="22"/>
        </w:rPr>
        <w:t>homeowners</w:t>
      </w:r>
      <w:r w:rsidR="00D528B1">
        <w:rPr>
          <w:color w:val="252525"/>
          <w:sz w:val="22"/>
          <w:szCs w:val="22"/>
        </w:rPr>
        <w:t xml:space="preserve"> to plant this</w:t>
      </w:r>
      <w:r w:rsidR="00FE499F" w:rsidRPr="00A143A4">
        <w:rPr>
          <w:color w:val="252525"/>
          <w:sz w:val="22"/>
          <w:szCs w:val="22"/>
        </w:rPr>
        <w:t xml:space="preserve"> keystone species in the forest ecosystem</w:t>
      </w:r>
      <w:r w:rsidR="00D528B1">
        <w:rPr>
          <w:color w:val="252525"/>
          <w:sz w:val="22"/>
          <w:szCs w:val="22"/>
        </w:rPr>
        <w:t>. “Keystone”</w:t>
      </w:r>
      <w:r w:rsidR="00FE499F" w:rsidRPr="00A143A4">
        <w:rPr>
          <w:color w:val="252525"/>
          <w:sz w:val="22"/>
          <w:szCs w:val="22"/>
        </w:rPr>
        <w:t xml:space="preserve"> means that they have</w:t>
      </w:r>
      <w:r w:rsidR="00FE499F" w:rsidRPr="00A143A4">
        <w:rPr>
          <w:color w:val="252525"/>
          <w:sz w:val="22"/>
          <w:szCs w:val="22"/>
          <w:shd w:val="clear" w:color="auto" w:fill="FFFFFF"/>
        </w:rPr>
        <w:t xml:space="preserve"> a disproportionatel</w:t>
      </w:r>
      <w:r w:rsidR="00423FF7" w:rsidRPr="00A143A4">
        <w:rPr>
          <w:color w:val="252525"/>
          <w:sz w:val="22"/>
          <w:szCs w:val="22"/>
          <w:shd w:val="clear" w:color="auto" w:fill="FFFFFF"/>
        </w:rPr>
        <w:t xml:space="preserve">y large effect </w:t>
      </w:r>
      <w:r w:rsidR="00FE499F" w:rsidRPr="00A143A4">
        <w:rPr>
          <w:color w:val="252525"/>
          <w:sz w:val="22"/>
          <w:szCs w:val="22"/>
          <w:shd w:val="clear" w:color="auto" w:fill="FFFFFF"/>
        </w:rPr>
        <w:t xml:space="preserve">relative to their abundance.  It has been estimated that at least </w:t>
      </w:r>
      <w:r w:rsidR="00156FA4" w:rsidRPr="00A143A4">
        <w:rPr>
          <w:color w:val="252525"/>
          <w:sz w:val="22"/>
          <w:szCs w:val="22"/>
          <w:shd w:val="clear" w:color="auto" w:fill="FFFFFF"/>
        </w:rPr>
        <w:t xml:space="preserve">534 </w:t>
      </w:r>
      <w:r w:rsidR="00621DE7" w:rsidRPr="00A143A4">
        <w:rPr>
          <w:color w:val="252525"/>
          <w:sz w:val="22"/>
          <w:szCs w:val="22"/>
        </w:rPr>
        <w:t xml:space="preserve">butterfly and caterpillar species </w:t>
      </w:r>
      <w:r w:rsidR="00FE499F" w:rsidRPr="00A143A4">
        <w:rPr>
          <w:color w:val="252525"/>
          <w:sz w:val="22"/>
          <w:szCs w:val="22"/>
        </w:rPr>
        <w:t xml:space="preserve">feed upon and therefore are </w:t>
      </w:r>
      <w:r w:rsidR="00423FF7" w:rsidRPr="00A143A4">
        <w:rPr>
          <w:color w:val="252525"/>
          <w:sz w:val="22"/>
          <w:szCs w:val="22"/>
        </w:rPr>
        <w:t xml:space="preserve">supported by the numerous </w:t>
      </w:r>
      <w:r w:rsidR="00FE499F" w:rsidRPr="00A143A4">
        <w:rPr>
          <w:color w:val="252525"/>
          <w:sz w:val="22"/>
          <w:szCs w:val="22"/>
        </w:rPr>
        <w:t>oak</w:t>
      </w:r>
      <w:r w:rsidR="00423FF7" w:rsidRPr="00A143A4">
        <w:rPr>
          <w:color w:val="252525"/>
          <w:sz w:val="22"/>
          <w:szCs w:val="22"/>
        </w:rPr>
        <w:t xml:space="preserve"> specie</w:t>
      </w:r>
      <w:r w:rsidR="00FE499F" w:rsidRPr="00A143A4">
        <w:rPr>
          <w:color w:val="252525"/>
          <w:sz w:val="22"/>
          <w:szCs w:val="22"/>
        </w:rPr>
        <w:t>s in the states</w:t>
      </w:r>
      <w:r w:rsidR="00D528B1">
        <w:rPr>
          <w:color w:val="252525"/>
          <w:sz w:val="22"/>
          <w:szCs w:val="22"/>
        </w:rPr>
        <w:t xml:space="preserve"> from Virginia to New York and Connecticut. That means oaks</w:t>
      </w:r>
      <w:r w:rsidR="00FE499F" w:rsidRPr="00A143A4">
        <w:rPr>
          <w:color w:val="252525"/>
          <w:sz w:val="22"/>
          <w:szCs w:val="22"/>
        </w:rPr>
        <w:t xml:space="preserve"> </w:t>
      </w:r>
      <w:r w:rsidR="00423FF7" w:rsidRPr="00A143A4">
        <w:rPr>
          <w:color w:val="252525"/>
          <w:sz w:val="22"/>
          <w:szCs w:val="22"/>
        </w:rPr>
        <w:t>offer a</w:t>
      </w:r>
      <w:r w:rsidR="00FE499F" w:rsidRPr="00A143A4">
        <w:rPr>
          <w:color w:val="252525"/>
          <w:sz w:val="22"/>
          <w:szCs w:val="22"/>
        </w:rPr>
        <w:t xml:space="preserve"> veritable smorgasbord for birds</w:t>
      </w:r>
      <w:r w:rsidR="00423FF7" w:rsidRPr="00A143A4">
        <w:rPr>
          <w:color w:val="252525"/>
          <w:sz w:val="22"/>
          <w:szCs w:val="22"/>
        </w:rPr>
        <w:t>, who must feed l</w:t>
      </w:r>
      <w:r w:rsidR="00B03B34" w:rsidRPr="00A143A4">
        <w:rPr>
          <w:color w:val="252525"/>
          <w:sz w:val="22"/>
          <w:szCs w:val="22"/>
        </w:rPr>
        <w:t>ive insects to their young</w:t>
      </w:r>
      <w:r w:rsidR="00423FF7" w:rsidRPr="00A143A4">
        <w:rPr>
          <w:color w:val="252525"/>
          <w:sz w:val="22"/>
          <w:szCs w:val="22"/>
        </w:rPr>
        <w:t xml:space="preserve"> to</w:t>
      </w:r>
      <w:r w:rsidR="00B03B34" w:rsidRPr="00A143A4">
        <w:rPr>
          <w:color w:val="252525"/>
          <w:sz w:val="22"/>
          <w:szCs w:val="22"/>
        </w:rPr>
        <w:t xml:space="preserve"> supply the protein necessary </w:t>
      </w:r>
      <w:r w:rsidR="00423FF7" w:rsidRPr="00A143A4">
        <w:rPr>
          <w:color w:val="252525"/>
          <w:sz w:val="22"/>
          <w:szCs w:val="22"/>
        </w:rPr>
        <w:t>for</w:t>
      </w:r>
      <w:r w:rsidR="00B03B34" w:rsidRPr="00A143A4">
        <w:rPr>
          <w:color w:val="252525"/>
          <w:sz w:val="22"/>
          <w:szCs w:val="22"/>
        </w:rPr>
        <w:t xml:space="preserve"> growth and development. </w:t>
      </w:r>
      <w:r w:rsidR="00156FA4" w:rsidRPr="00A143A4">
        <w:rPr>
          <w:color w:val="252525"/>
          <w:sz w:val="22"/>
          <w:szCs w:val="22"/>
        </w:rPr>
        <w:t xml:space="preserve">Oaks also supplies valuable food in the form </w:t>
      </w:r>
      <w:r w:rsidR="00423FF7" w:rsidRPr="00A143A4">
        <w:rPr>
          <w:color w:val="252525"/>
          <w:sz w:val="22"/>
          <w:szCs w:val="22"/>
        </w:rPr>
        <w:t xml:space="preserve">of </w:t>
      </w:r>
      <w:r w:rsidR="00156FA4" w:rsidRPr="00A143A4">
        <w:rPr>
          <w:color w:val="252525"/>
          <w:sz w:val="22"/>
          <w:szCs w:val="22"/>
        </w:rPr>
        <w:t>acorns to a variety of wildlife, and cavities in old oak trees provide good nesting sites for many birds.</w:t>
      </w:r>
    </w:p>
    <w:p w:rsidR="00FF2F53" w:rsidRDefault="00FF2F53" w:rsidP="00E9014C">
      <w:pPr>
        <w:pStyle w:val="NormalWeb"/>
        <w:shd w:val="clear" w:color="auto" w:fill="FFFFFF"/>
        <w:spacing w:before="120" w:beforeAutospacing="0" w:after="120" w:afterAutospacing="0" w:line="269" w:lineRule="atLeast"/>
        <w:rPr>
          <w:color w:val="252525"/>
          <w:sz w:val="22"/>
          <w:szCs w:val="22"/>
        </w:rPr>
      </w:pPr>
    </w:p>
    <w:p w:rsidR="00FF2F53" w:rsidRPr="00A143A4" w:rsidRDefault="00FF2F53" w:rsidP="00E9014C">
      <w:pPr>
        <w:pStyle w:val="NormalWeb"/>
        <w:shd w:val="clear" w:color="auto" w:fill="FFFFFF"/>
        <w:spacing w:before="120" w:beforeAutospacing="0" w:after="120" w:afterAutospacing="0" w:line="269" w:lineRule="atLeast"/>
        <w:rPr>
          <w:color w:val="252525"/>
          <w:sz w:val="22"/>
          <w:szCs w:val="22"/>
        </w:rPr>
      </w:pPr>
      <w:r w:rsidRPr="00FF2F53">
        <w:rPr>
          <w:noProof/>
          <w:color w:val="252525"/>
          <w:sz w:val="22"/>
          <w:szCs w:val="22"/>
        </w:rPr>
        <w:drawing>
          <wp:inline distT="0" distB="0" distL="0" distR="0">
            <wp:extent cx="5897880" cy="4423818"/>
            <wp:effectExtent l="0" t="0" r="7620" b="0"/>
            <wp:docPr id="1968" name="Picture 1968" descr="C:\Users\Owner\AppData\Local\Tem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phot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7137" cy="4430762"/>
                    </a:xfrm>
                    <a:prstGeom prst="rect">
                      <a:avLst/>
                    </a:prstGeom>
                    <a:noFill/>
                    <a:ln>
                      <a:noFill/>
                    </a:ln>
                  </pic:spPr>
                </pic:pic>
              </a:graphicData>
            </a:graphic>
          </wp:inline>
        </w:drawing>
      </w:r>
    </w:p>
    <w:p w:rsidR="00DF50A4" w:rsidRPr="00CB4777" w:rsidRDefault="00FF2F53" w:rsidP="00CB4777">
      <w:pPr>
        <w:pStyle w:val="NormalWeb"/>
        <w:shd w:val="clear" w:color="auto" w:fill="FFFFFF"/>
        <w:spacing w:before="120" w:beforeAutospacing="0" w:after="120" w:afterAutospacing="0" w:line="269" w:lineRule="atLeast"/>
        <w:jc w:val="both"/>
        <w:rPr>
          <w:rFonts w:ascii="Arial" w:hAnsi="Arial" w:cs="Arial"/>
          <w:b/>
          <w:color w:val="252525"/>
          <w:sz w:val="20"/>
          <w:szCs w:val="20"/>
        </w:rPr>
      </w:pPr>
      <w:r w:rsidRPr="00CB4777">
        <w:rPr>
          <w:rFonts w:ascii="Arial" w:hAnsi="Arial" w:cs="Arial"/>
          <w:b/>
          <w:color w:val="252525"/>
          <w:sz w:val="20"/>
          <w:szCs w:val="20"/>
        </w:rPr>
        <w:t xml:space="preserve">Spring 2015: Dying canopy of the white oak on the border </w:t>
      </w:r>
      <w:r w:rsidR="00CB4777">
        <w:rPr>
          <w:rFonts w:ascii="Arial" w:hAnsi="Arial" w:cs="Arial"/>
          <w:b/>
          <w:color w:val="252525"/>
          <w:sz w:val="20"/>
          <w:szCs w:val="20"/>
        </w:rPr>
        <w:t>between</w:t>
      </w:r>
      <w:r w:rsidRPr="00CB4777">
        <w:rPr>
          <w:rFonts w:ascii="Arial" w:hAnsi="Arial" w:cs="Arial"/>
          <w:b/>
          <w:color w:val="252525"/>
          <w:sz w:val="20"/>
          <w:szCs w:val="20"/>
        </w:rPr>
        <w:t xml:space="preserve"> the </w:t>
      </w:r>
      <w:r w:rsidR="00CB4777">
        <w:rPr>
          <w:rFonts w:ascii="Arial" w:hAnsi="Arial" w:cs="Arial"/>
          <w:b/>
          <w:color w:val="252525"/>
          <w:sz w:val="20"/>
          <w:szCs w:val="20"/>
        </w:rPr>
        <w:t xml:space="preserve">Soapstone site and </w:t>
      </w:r>
      <w:r w:rsidRPr="00CB4777">
        <w:rPr>
          <w:rFonts w:ascii="Arial" w:hAnsi="Arial" w:cs="Arial"/>
          <w:b/>
          <w:color w:val="252525"/>
          <w:sz w:val="20"/>
          <w:szCs w:val="20"/>
        </w:rPr>
        <w:t>townhouse</w:t>
      </w:r>
      <w:r w:rsidR="00CB4777">
        <w:rPr>
          <w:rFonts w:ascii="Arial" w:hAnsi="Arial" w:cs="Arial"/>
          <w:b/>
          <w:color w:val="252525"/>
          <w:sz w:val="20"/>
          <w:szCs w:val="20"/>
        </w:rPr>
        <w:t>s</w:t>
      </w:r>
      <w:r w:rsidRPr="00CB4777">
        <w:rPr>
          <w:rFonts w:ascii="Arial" w:hAnsi="Arial" w:cs="Arial"/>
          <w:b/>
          <w:color w:val="252525"/>
          <w:sz w:val="20"/>
          <w:szCs w:val="20"/>
        </w:rPr>
        <w:t xml:space="preserve"> </w:t>
      </w:r>
      <w:r w:rsidR="00CB4777">
        <w:rPr>
          <w:rFonts w:ascii="Arial" w:hAnsi="Arial" w:cs="Arial"/>
          <w:b/>
          <w:color w:val="252525"/>
          <w:sz w:val="20"/>
          <w:szCs w:val="20"/>
        </w:rPr>
        <w:t>on Albemarle St.</w:t>
      </w:r>
      <w:r w:rsidRPr="00CB4777">
        <w:rPr>
          <w:rFonts w:ascii="Arial" w:hAnsi="Arial" w:cs="Arial"/>
          <w:b/>
          <w:color w:val="252525"/>
          <w:sz w:val="20"/>
          <w:szCs w:val="20"/>
        </w:rPr>
        <w:t xml:space="preserve"> </w:t>
      </w:r>
      <w:r w:rsidR="00CB4777">
        <w:rPr>
          <w:rFonts w:ascii="Arial" w:hAnsi="Arial" w:cs="Arial"/>
          <w:b/>
          <w:color w:val="252525"/>
          <w:sz w:val="20"/>
          <w:szCs w:val="20"/>
        </w:rPr>
        <w:t xml:space="preserve">That </w:t>
      </w:r>
      <w:r w:rsidRPr="00CB4777">
        <w:rPr>
          <w:rFonts w:ascii="Arial" w:hAnsi="Arial" w:cs="Arial"/>
          <w:b/>
          <w:color w:val="252525"/>
          <w:sz w:val="20"/>
          <w:szCs w:val="20"/>
        </w:rPr>
        <w:t>summer</w:t>
      </w:r>
      <w:r w:rsidR="00CB4777">
        <w:rPr>
          <w:rFonts w:ascii="Arial" w:hAnsi="Arial" w:cs="Arial"/>
          <w:b/>
          <w:color w:val="252525"/>
          <w:sz w:val="20"/>
          <w:szCs w:val="20"/>
        </w:rPr>
        <w:t>,</w:t>
      </w:r>
      <w:r w:rsidRPr="00CB4777">
        <w:rPr>
          <w:rFonts w:ascii="Arial" w:hAnsi="Arial" w:cs="Arial"/>
          <w:b/>
          <w:color w:val="252525"/>
          <w:sz w:val="20"/>
          <w:szCs w:val="20"/>
        </w:rPr>
        <w:t xml:space="preserve"> the</w:t>
      </w:r>
      <w:r w:rsidR="00CB4777" w:rsidRPr="00CB4777">
        <w:rPr>
          <w:rFonts w:ascii="Arial" w:hAnsi="Arial" w:cs="Arial"/>
          <w:b/>
          <w:color w:val="252525"/>
          <w:sz w:val="20"/>
          <w:szCs w:val="20"/>
        </w:rPr>
        <w:t xml:space="preserve"> </w:t>
      </w:r>
      <w:r w:rsidRPr="00CB4777">
        <w:rPr>
          <w:rFonts w:ascii="Arial" w:hAnsi="Arial" w:cs="Arial"/>
          <w:b/>
          <w:color w:val="252525"/>
          <w:sz w:val="20"/>
          <w:szCs w:val="20"/>
        </w:rPr>
        <w:t xml:space="preserve">National Park Service </w:t>
      </w:r>
      <w:r w:rsidR="00CB4777">
        <w:rPr>
          <w:rFonts w:ascii="Arial" w:hAnsi="Arial" w:cs="Arial"/>
          <w:b/>
          <w:color w:val="252525"/>
          <w:sz w:val="20"/>
          <w:szCs w:val="20"/>
        </w:rPr>
        <w:t xml:space="preserve">removed the tree </w:t>
      </w:r>
      <w:r w:rsidRPr="00CB4777">
        <w:rPr>
          <w:rFonts w:ascii="Arial" w:hAnsi="Arial" w:cs="Arial"/>
          <w:b/>
          <w:color w:val="252525"/>
          <w:sz w:val="20"/>
          <w:szCs w:val="20"/>
        </w:rPr>
        <w:t xml:space="preserve">because of the </w:t>
      </w:r>
      <w:r w:rsidR="00D528B1" w:rsidRPr="00CB4777">
        <w:rPr>
          <w:rFonts w:ascii="Arial" w:hAnsi="Arial" w:cs="Arial"/>
          <w:b/>
          <w:color w:val="252525"/>
          <w:sz w:val="20"/>
          <w:szCs w:val="20"/>
        </w:rPr>
        <w:t>threat it posed to the homes and residents. An informal count of the</w:t>
      </w:r>
      <w:r w:rsidR="0038499E" w:rsidRPr="00CB4777">
        <w:rPr>
          <w:rFonts w:ascii="Arial" w:hAnsi="Arial" w:cs="Arial"/>
          <w:b/>
          <w:color w:val="252525"/>
          <w:sz w:val="20"/>
          <w:szCs w:val="20"/>
        </w:rPr>
        <w:t xml:space="preserve"> rings showed it to be </w:t>
      </w:r>
      <w:r w:rsidR="00D528B1" w:rsidRPr="00CB4777">
        <w:rPr>
          <w:rFonts w:ascii="Arial" w:hAnsi="Arial" w:cs="Arial"/>
          <w:b/>
          <w:color w:val="252525"/>
          <w:sz w:val="20"/>
          <w:szCs w:val="20"/>
        </w:rPr>
        <w:t>about 150</w:t>
      </w:r>
      <w:r w:rsidR="0038499E" w:rsidRPr="00CB4777">
        <w:rPr>
          <w:rFonts w:ascii="Arial" w:hAnsi="Arial" w:cs="Arial"/>
          <w:b/>
          <w:color w:val="252525"/>
          <w:sz w:val="20"/>
          <w:szCs w:val="20"/>
        </w:rPr>
        <w:t xml:space="preserve"> years old.</w:t>
      </w:r>
      <w:r w:rsidR="00235059" w:rsidRPr="00CB4777">
        <w:rPr>
          <w:rFonts w:ascii="Arial" w:hAnsi="Arial" w:cs="Arial"/>
          <w:b/>
          <w:color w:val="252525"/>
          <w:sz w:val="20"/>
          <w:szCs w:val="20"/>
        </w:rPr>
        <w:t xml:space="preserve"> </w:t>
      </w:r>
      <w:r w:rsidR="00CB4777">
        <w:rPr>
          <w:rFonts w:ascii="Arial" w:hAnsi="Arial" w:cs="Arial"/>
          <w:b/>
          <w:color w:val="252525"/>
          <w:sz w:val="20"/>
          <w:szCs w:val="20"/>
        </w:rPr>
        <w:t>Undisturbed w</w:t>
      </w:r>
      <w:r w:rsidR="00235059" w:rsidRPr="00CB4777">
        <w:rPr>
          <w:rFonts w:ascii="Arial" w:hAnsi="Arial" w:cs="Arial"/>
          <w:b/>
          <w:color w:val="252525"/>
          <w:sz w:val="20"/>
          <w:szCs w:val="20"/>
        </w:rPr>
        <w:t xml:space="preserve">hite oaks have an average lifespan of 300 years.  </w:t>
      </w:r>
    </w:p>
    <w:p w:rsidR="00FF2F53" w:rsidRDefault="00FF2F53" w:rsidP="00E9014C">
      <w:pPr>
        <w:pStyle w:val="NormalWeb"/>
        <w:shd w:val="clear" w:color="auto" w:fill="FFFFFF"/>
        <w:spacing w:before="120" w:beforeAutospacing="0" w:after="120" w:afterAutospacing="0" w:line="269" w:lineRule="atLeast"/>
        <w:rPr>
          <w:b/>
          <w:color w:val="252525"/>
          <w:sz w:val="22"/>
          <w:szCs w:val="22"/>
        </w:rPr>
      </w:pPr>
    </w:p>
    <w:p w:rsidR="00DF50A4" w:rsidRPr="00A143A4" w:rsidRDefault="00DF50A4" w:rsidP="00E9014C">
      <w:pPr>
        <w:pStyle w:val="NormalWeb"/>
        <w:shd w:val="clear" w:color="auto" w:fill="FFFFFF"/>
        <w:spacing w:before="120" w:beforeAutospacing="0" w:after="120" w:afterAutospacing="0" w:line="269" w:lineRule="atLeast"/>
        <w:rPr>
          <w:color w:val="252525"/>
          <w:sz w:val="22"/>
          <w:szCs w:val="22"/>
        </w:rPr>
      </w:pPr>
      <w:r w:rsidRPr="00A143A4">
        <w:rPr>
          <w:b/>
          <w:color w:val="252525"/>
          <w:sz w:val="22"/>
          <w:szCs w:val="22"/>
        </w:rPr>
        <w:t>Black Walnut</w:t>
      </w:r>
      <w:r w:rsidR="00375F67" w:rsidRPr="00A143A4">
        <w:rPr>
          <w:color w:val="252525"/>
          <w:sz w:val="22"/>
          <w:szCs w:val="22"/>
        </w:rPr>
        <w:t xml:space="preserve"> (</w:t>
      </w:r>
      <w:r w:rsidR="00375F67" w:rsidRPr="00A143A4">
        <w:rPr>
          <w:i/>
          <w:color w:val="252525"/>
          <w:sz w:val="22"/>
          <w:szCs w:val="22"/>
        </w:rPr>
        <w:t>Juglans nigra</w:t>
      </w:r>
      <w:r w:rsidR="00375F67" w:rsidRPr="00A143A4">
        <w:rPr>
          <w:color w:val="252525"/>
          <w:sz w:val="22"/>
          <w:szCs w:val="22"/>
        </w:rPr>
        <w:t>)</w:t>
      </w:r>
      <w:r w:rsidR="00857818">
        <w:rPr>
          <w:color w:val="252525"/>
          <w:sz w:val="22"/>
          <w:szCs w:val="22"/>
        </w:rPr>
        <w:t>: Valuable</w:t>
      </w:r>
      <w:r w:rsidR="000F07C1" w:rsidRPr="00A143A4">
        <w:rPr>
          <w:color w:val="252525"/>
          <w:sz w:val="22"/>
          <w:szCs w:val="22"/>
        </w:rPr>
        <w:t xml:space="preserve"> for its beautiful wood, </w:t>
      </w:r>
      <w:r w:rsidR="00C714B9" w:rsidRPr="00A143A4">
        <w:rPr>
          <w:color w:val="252525"/>
          <w:sz w:val="22"/>
          <w:szCs w:val="22"/>
        </w:rPr>
        <w:t>the black walnut</w:t>
      </w:r>
      <w:r w:rsidR="00537F10">
        <w:rPr>
          <w:color w:val="252525"/>
          <w:sz w:val="22"/>
          <w:szCs w:val="22"/>
        </w:rPr>
        <w:t xml:space="preserve">’s natural home is </w:t>
      </w:r>
      <w:r w:rsidR="00857818">
        <w:rPr>
          <w:color w:val="252525"/>
          <w:sz w:val="22"/>
          <w:szCs w:val="22"/>
        </w:rPr>
        <w:t>rich bottoms-lands</w:t>
      </w:r>
      <w:r w:rsidR="00537F10">
        <w:rPr>
          <w:color w:val="252525"/>
          <w:sz w:val="22"/>
          <w:szCs w:val="22"/>
        </w:rPr>
        <w:t xml:space="preserve"> soil</w:t>
      </w:r>
      <w:r w:rsidR="00857818">
        <w:rPr>
          <w:color w:val="252525"/>
          <w:sz w:val="22"/>
          <w:szCs w:val="22"/>
        </w:rPr>
        <w:t xml:space="preserve"> and fertile hillsides</w:t>
      </w:r>
      <w:r w:rsidR="00537F10">
        <w:rPr>
          <w:color w:val="252525"/>
          <w:sz w:val="22"/>
          <w:szCs w:val="22"/>
        </w:rPr>
        <w:t>. “I</w:t>
      </w:r>
      <w:r w:rsidR="00857818">
        <w:rPr>
          <w:color w:val="252525"/>
          <w:sz w:val="22"/>
          <w:szCs w:val="22"/>
        </w:rPr>
        <w:t>t grew abundantly throughout the primeval hardwood forests of America. There in their days of glory it used to reach heights</w:t>
      </w:r>
      <w:r w:rsidR="008E339A">
        <w:rPr>
          <w:color w:val="252525"/>
          <w:sz w:val="22"/>
          <w:szCs w:val="22"/>
        </w:rPr>
        <w:t xml:space="preserve"> of 150 feet,” wrote </w:t>
      </w:r>
      <w:r w:rsidR="00857818">
        <w:rPr>
          <w:color w:val="252525"/>
          <w:sz w:val="22"/>
          <w:szCs w:val="22"/>
        </w:rPr>
        <w:t>Donald Culross Peattie</w:t>
      </w:r>
      <w:r w:rsidR="008E339A">
        <w:rPr>
          <w:color w:val="252525"/>
          <w:sz w:val="22"/>
          <w:szCs w:val="22"/>
        </w:rPr>
        <w:t xml:space="preserve"> in his 1950 classic, “A Natural History of Trees”</w:t>
      </w:r>
      <w:r w:rsidR="00857818">
        <w:rPr>
          <w:color w:val="252525"/>
          <w:sz w:val="22"/>
          <w:szCs w:val="22"/>
        </w:rPr>
        <w:t xml:space="preserve">. The two specimens at the Soapstone site are only about 20 feet, but do have room to grow larger if protected. “In a more innocent age,” Peattie </w:t>
      </w:r>
      <w:r w:rsidR="008E339A">
        <w:rPr>
          <w:color w:val="252525"/>
          <w:sz w:val="22"/>
          <w:szCs w:val="22"/>
        </w:rPr>
        <w:t>added,</w:t>
      </w:r>
      <w:r w:rsidR="00857818">
        <w:rPr>
          <w:color w:val="252525"/>
          <w:sz w:val="22"/>
          <w:szCs w:val="22"/>
        </w:rPr>
        <w:t xml:space="preserve"> gathering </w:t>
      </w:r>
      <w:r w:rsidR="00857818">
        <w:rPr>
          <w:color w:val="252525"/>
          <w:sz w:val="22"/>
          <w:szCs w:val="22"/>
        </w:rPr>
        <w:lastRenderedPageBreak/>
        <w:t xml:space="preserve">nuts in the autumn was the “most </w:t>
      </w:r>
      <w:r w:rsidR="00187F6E">
        <w:rPr>
          <w:color w:val="252525"/>
          <w:sz w:val="22"/>
          <w:szCs w:val="22"/>
        </w:rPr>
        <w:t xml:space="preserve">prized of children’s festivities … throughout the eastern (U.S.) forest belt” and walnuts were the favorite of the young collection parties.  Cracking the tough shell, though, has always been a challenge, as </w:t>
      </w:r>
      <w:r w:rsidR="00537F10">
        <w:rPr>
          <w:color w:val="252525"/>
          <w:sz w:val="22"/>
          <w:szCs w:val="22"/>
        </w:rPr>
        <w:t>is</w:t>
      </w:r>
      <w:r w:rsidR="008E339A">
        <w:rPr>
          <w:color w:val="252525"/>
          <w:sz w:val="22"/>
          <w:szCs w:val="22"/>
        </w:rPr>
        <w:t xml:space="preserve"> removing</w:t>
      </w:r>
      <w:r w:rsidR="00187F6E">
        <w:rPr>
          <w:color w:val="252525"/>
          <w:sz w:val="22"/>
          <w:szCs w:val="22"/>
        </w:rPr>
        <w:t xml:space="preserve"> the shell’s easily transferred dark green stains.</w:t>
      </w:r>
    </w:p>
    <w:p w:rsidR="00F21607" w:rsidRDefault="00F21607" w:rsidP="00E9014C">
      <w:pPr>
        <w:pStyle w:val="NormalWeb"/>
        <w:shd w:val="clear" w:color="auto" w:fill="FFFFFF"/>
        <w:spacing w:before="120" w:beforeAutospacing="0" w:after="120" w:afterAutospacing="0" w:line="269" w:lineRule="atLeast"/>
        <w:rPr>
          <w:b/>
          <w:color w:val="252525"/>
          <w:sz w:val="22"/>
          <w:szCs w:val="22"/>
        </w:rPr>
      </w:pPr>
    </w:p>
    <w:p w:rsidR="00DF50A4" w:rsidRPr="00A143A4" w:rsidRDefault="00DF50A4" w:rsidP="00E9014C">
      <w:pPr>
        <w:pStyle w:val="NormalWeb"/>
        <w:shd w:val="clear" w:color="auto" w:fill="FFFFFF"/>
        <w:spacing w:before="120" w:beforeAutospacing="0" w:after="120" w:afterAutospacing="0" w:line="269" w:lineRule="atLeast"/>
        <w:rPr>
          <w:color w:val="252525"/>
          <w:sz w:val="22"/>
          <w:szCs w:val="22"/>
        </w:rPr>
      </w:pPr>
      <w:r w:rsidRPr="00A143A4">
        <w:rPr>
          <w:b/>
          <w:color w:val="252525"/>
          <w:sz w:val="22"/>
          <w:szCs w:val="22"/>
        </w:rPr>
        <w:t>Box Elder</w:t>
      </w:r>
      <w:r w:rsidR="00C714B9" w:rsidRPr="00A143A4">
        <w:rPr>
          <w:color w:val="252525"/>
          <w:sz w:val="22"/>
          <w:szCs w:val="22"/>
        </w:rPr>
        <w:t xml:space="preserve"> (</w:t>
      </w:r>
      <w:r w:rsidR="00C714B9" w:rsidRPr="00A143A4">
        <w:rPr>
          <w:i/>
          <w:color w:val="252525"/>
          <w:sz w:val="22"/>
          <w:szCs w:val="22"/>
        </w:rPr>
        <w:t>Acer</w:t>
      </w:r>
      <w:r w:rsidR="00A143A4" w:rsidRPr="00A143A4">
        <w:rPr>
          <w:i/>
          <w:color w:val="252525"/>
          <w:sz w:val="22"/>
          <w:szCs w:val="22"/>
        </w:rPr>
        <w:t xml:space="preserve"> negundo</w:t>
      </w:r>
      <w:r w:rsidR="00C714B9" w:rsidRPr="00A143A4">
        <w:rPr>
          <w:color w:val="252525"/>
          <w:sz w:val="22"/>
          <w:szCs w:val="22"/>
        </w:rPr>
        <w:t>)</w:t>
      </w:r>
      <w:r w:rsidR="00C3409E">
        <w:rPr>
          <w:color w:val="252525"/>
          <w:sz w:val="22"/>
          <w:szCs w:val="22"/>
        </w:rPr>
        <w:t>:</w:t>
      </w:r>
      <w:r w:rsidR="00C714B9" w:rsidRPr="00A143A4">
        <w:rPr>
          <w:color w:val="252525"/>
          <w:sz w:val="22"/>
          <w:szCs w:val="22"/>
        </w:rPr>
        <w:t xml:space="preserve"> </w:t>
      </w:r>
      <w:r w:rsidR="008E38DA" w:rsidRPr="00A143A4">
        <w:rPr>
          <w:color w:val="252525"/>
          <w:sz w:val="22"/>
          <w:szCs w:val="22"/>
        </w:rPr>
        <w:t xml:space="preserve">Known </w:t>
      </w:r>
      <w:r w:rsidR="00B743AB">
        <w:rPr>
          <w:color w:val="252525"/>
          <w:sz w:val="22"/>
          <w:szCs w:val="22"/>
        </w:rPr>
        <w:t xml:space="preserve">to some as </w:t>
      </w:r>
      <w:r w:rsidR="008E38DA" w:rsidRPr="00A143A4">
        <w:rPr>
          <w:color w:val="252525"/>
          <w:sz w:val="22"/>
          <w:szCs w:val="22"/>
        </w:rPr>
        <w:t>the “poison ivy tree</w:t>
      </w:r>
      <w:r w:rsidR="00BA7447" w:rsidRPr="00A143A4">
        <w:rPr>
          <w:color w:val="252525"/>
          <w:sz w:val="22"/>
          <w:szCs w:val="22"/>
        </w:rPr>
        <w:t xml:space="preserve">” for </w:t>
      </w:r>
      <w:r w:rsidR="008E38DA" w:rsidRPr="00A143A4">
        <w:rPr>
          <w:color w:val="252525"/>
          <w:sz w:val="22"/>
          <w:szCs w:val="22"/>
        </w:rPr>
        <w:t>its superficial</w:t>
      </w:r>
      <w:r w:rsidR="00BA7447" w:rsidRPr="00A143A4">
        <w:rPr>
          <w:color w:val="252525"/>
          <w:sz w:val="22"/>
          <w:szCs w:val="22"/>
        </w:rPr>
        <w:t xml:space="preserve"> resemblance</w:t>
      </w:r>
      <w:r w:rsidR="008E38DA" w:rsidRPr="00A143A4">
        <w:rPr>
          <w:color w:val="252525"/>
          <w:sz w:val="22"/>
          <w:szCs w:val="22"/>
        </w:rPr>
        <w:t xml:space="preserve"> leaf structure (it actually has </w:t>
      </w:r>
      <w:r w:rsidR="00BA7447" w:rsidRPr="00A143A4">
        <w:rPr>
          <w:color w:val="252525"/>
          <w:sz w:val="22"/>
          <w:szCs w:val="22"/>
        </w:rPr>
        <w:t xml:space="preserve">groups of </w:t>
      </w:r>
      <w:r w:rsidR="008E38DA" w:rsidRPr="00A143A4">
        <w:rPr>
          <w:color w:val="252525"/>
          <w:sz w:val="22"/>
          <w:szCs w:val="22"/>
        </w:rPr>
        <w:t>five, not three</w:t>
      </w:r>
      <w:r w:rsidR="00BA7447" w:rsidRPr="00A143A4">
        <w:rPr>
          <w:color w:val="252525"/>
          <w:sz w:val="22"/>
          <w:szCs w:val="22"/>
        </w:rPr>
        <w:t xml:space="preserve"> leaves</w:t>
      </w:r>
      <w:r w:rsidR="008E38DA" w:rsidRPr="00A143A4">
        <w:rPr>
          <w:color w:val="252525"/>
          <w:sz w:val="22"/>
          <w:szCs w:val="22"/>
        </w:rPr>
        <w:t>), th</w:t>
      </w:r>
      <w:r w:rsidR="00C714B9" w:rsidRPr="00A143A4">
        <w:rPr>
          <w:color w:val="252525"/>
          <w:sz w:val="22"/>
          <w:szCs w:val="22"/>
        </w:rPr>
        <w:t xml:space="preserve">e box elder </w:t>
      </w:r>
      <w:r w:rsidR="008E38DA" w:rsidRPr="00A143A4">
        <w:rPr>
          <w:color w:val="252525"/>
          <w:sz w:val="22"/>
          <w:szCs w:val="22"/>
        </w:rPr>
        <w:t>is a prolific and some would say weedy tree found frequently in low-lying areas</w:t>
      </w:r>
      <w:r w:rsidR="00CD1CD2">
        <w:rPr>
          <w:color w:val="252525"/>
          <w:sz w:val="22"/>
          <w:szCs w:val="22"/>
        </w:rPr>
        <w:t xml:space="preserve"> but highly adaptable to many conditions</w:t>
      </w:r>
      <w:r w:rsidR="008E38DA" w:rsidRPr="00A143A4">
        <w:rPr>
          <w:color w:val="252525"/>
          <w:sz w:val="22"/>
          <w:szCs w:val="22"/>
        </w:rPr>
        <w:t>.</w:t>
      </w:r>
      <w:r w:rsidR="00CD1CD2">
        <w:rPr>
          <w:color w:val="252525"/>
          <w:sz w:val="22"/>
          <w:szCs w:val="22"/>
        </w:rPr>
        <w:t xml:space="preserve"> Not surprisingly, it’s abundant on the Soapstone site.</w:t>
      </w:r>
      <w:r w:rsidR="00A143A4" w:rsidRPr="00A143A4">
        <w:rPr>
          <w:color w:val="252525"/>
          <w:sz w:val="22"/>
          <w:szCs w:val="22"/>
        </w:rPr>
        <w:t xml:space="preserve"> A member of the maple genus, the box elder and its cousins feed at least 285 </w:t>
      </w:r>
      <w:r w:rsidR="00C714B9" w:rsidRPr="00A143A4">
        <w:rPr>
          <w:color w:val="252525"/>
          <w:sz w:val="22"/>
          <w:szCs w:val="22"/>
        </w:rPr>
        <w:t>butterfl</w:t>
      </w:r>
      <w:r w:rsidR="00982609">
        <w:rPr>
          <w:color w:val="252525"/>
          <w:sz w:val="22"/>
          <w:szCs w:val="22"/>
        </w:rPr>
        <w:t xml:space="preserve">y </w:t>
      </w:r>
      <w:r w:rsidR="00A143A4" w:rsidRPr="00A143A4">
        <w:rPr>
          <w:color w:val="252525"/>
          <w:sz w:val="22"/>
          <w:szCs w:val="22"/>
        </w:rPr>
        <w:t>and moth</w:t>
      </w:r>
      <w:r w:rsidR="00982609">
        <w:rPr>
          <w:color w:val="252525"/>
          <w:sz w:val="22"/>
          <w:szCs w:val="22"/>
        </w:rPr>
        <w:t xml:space="preserve"> species</w:t>
      </w:r>
      <w:r w:rsidR="00A143A4" w:rsidRPr="00A143A4">
        <w:rPr>
          <w:color w:val="252525"/>
          <w:sz w:val="22"/>
          <w:szCs w:val="22"/>
        </w:rPr>
        <w:t>.</w:t>
      </w:r>
      <w:r w:rsidR="008E38DA" w:rsidRPr="00A143A4">
        <w:rPr>
          <w:color w:val="252525"/>
          <w:sz w:val="22"/>
          <w:szCs w:val="22"/>
        </w:rPr>
        <w:t xml:space="preserve"> Easily identified in winter by its bright green branch endings.</w:t>
      </w:r>
    </w:p>
    <w:p w:rsidR="00130D36" w:rsidRDefault="00130D36" w:rsidP="00130D36">
      <w:pPr>
        <w:pStyle w:val="NormalWeb"/>
        <w:shd w:val="clear" w:color="auto" w:fill="FFFFFF"/>
        <w:spacing w:before="120" w:beforeAutospacing="0" w:after="120" w:afterAutospacing="0" w:line="269" w:lineRule="atLeast"/>
        <w:rPr>
          <w:rFonts w:ascii="Arial" w:hAnsi="Arial" w:cs="Arial"/>
          <w:b/>
          <w:bCs/>
          <w:color w:val="252525"/>
          <w:sz w:val="20"/>
          <w:szCs w:val="20"/>
          <w:shd w:val="clear" w:color="auto" w:fill="FFFFFF"/>
        </w:rPr>
      </w:pPr>
      <w:r w:rsidRPr="00DC079F">
        <w:rPr>
          <w:rFonts w:ascii="Arial" w:hAnsi="Arial" w:cs="Arial"/>
          <w:b/>
          <w:color w:val="252525"/>
          <w:sz w:val="20"/>
          <w:szCs w:val="20"/>
          <w:shd w:val="clear" w:color="auto" w:fill="FFFFFF"/>
        </w:rPr>
        <w:t>The larvae of the</w:t>
      </w:r>
      <w:r w:rsidRPr="00DC079F">
        <w:rPr>
          <w:rStyle w:val="apple-converted-space"/>
          <w:rFonts w:ascii="Arial" w:hAnsi="Arial" w:cs="Arial"/>
          <w:b/>
          <w:color w:val="252525"/>
          <w:sz w:val="20"/>
          <w:szCs w:val="20"/>
          <w:shd w:val="clear" w:color="auto" w:fill="FFFFFF"/>
        </w:rPr>
        <w:t> </w:t>
      </w:r>
      <w:r w:rsidRPr="00DC079F">
        <w:rPr>
          <w:rFonts w:ascii="Arial" w:hAnsi="Arial" w:cs="Arial"/>
          <w:b/>
          <w:bCs/>
          <w:color w:val="252525"/>
          <w:sz w:val="20"/>
          <w:szCs w:val="20"/>
          <w:shd w:val="clear" w:color="auto" w:fill="FFFFFF"/>
        </w:rPr>
        <w:t>Hackberry Emperor</w:t>
      </w:r>
    </w:p>
    <w:p w:rsidR="00130D36" w:rsidRDefault="00130D36" w:rsidP="00130D36">
      <w:pPr>
        <w:pStyle w:val="NormalWeb"/>
        <w:shd w:val="clear" w:color="auto" w:fill="FFFFFF"/>
        <w:spacing w:before="120" w:beforeAutospacing="0" w:after="120" w:afterAutospacing="0" w:line="269" w:lineRule="atLeast"/>
        <w:rPr>
          <w:rFonts w:ascii="Arial" w:hAnsi="Arial" w:cs="Arial"/>
          <w:b/>
          <w:iCs/>
          <w:color w:val="252525"/>
          <w:sz w:val="20"/>
          <w:szCs w:val="20"/>
          <w:shd w:val="clear" w:color="auto" w:fill="FFFFFF"/>
        </w:rPr>
      </w:pPr>
      <w:r w:rsidRPr="00DC079F">
        <w:rPr>
          <w:rFonts w:ascii="Arial" w:hAnsi="Arial" w:cs="Arial"/>
          <w:b/>
          <w:bCs/>
          <w:color w:val="252525"/>
          <w:sz w:val="20"/>
          <w:szCs w:val="20"/>
          <w:shd w:val="clear" w:color="auto" w:fill="FFFFFF"/>
        </w:rPr>
        <w:t>butterfly</w:t>
      </w:r>
      <w:r w:rsidRPr="00DC079F">
        <w:rPr>
          <w:rStyle w:val="apple-converted-space"/>
          <w:rFonts w:ascii="Arial" w:hAnsi="Arial" w:cs="Arial"/>
          <w:b/>
          <w:color w:val="252525"/>
          <w:sz w:val="20"/>
          <w:szCs w:val="20"/>
          <w:shd w:val="clear" w:color="auto" w:fill="FFFFFF"/>
        </w:rPr>
        <w:t> </w:t>
      </w:r>
      <w:r w:rsidRPr="00DC079F">
        <w:rPr>
          <w:rFonts w:ascii="Arial" w:hAnsi="Arial" w:cs="Arial"/>
          <w:b/>
          <w:color w:val="252525"/>
          <w:sz w:val="20"/>
          <w:szCs w:val="20"/>
          <w:shd w:val="clear" w:color="auto" w:fill="FFFFFF"/>
        </w:rPr>
        <w:t>(</w:t>
      </w:r>
      <w:r w:rsidRPr="00DC079F">
        <w:rPr>
          <w:rFonts w:ascii="Arial" w:hAnsi="Arial" w:cs="Arial"/>
          <w:b/>
          <w:i/>
          <w:iCs/>
          <w:color w:val="252525"/>
          <w:sz w:val="20"/>
          <w:szCs w:val="20"/>
          <w:shd w:val="clear" w:color="auto" w:fill="FFFFFF"/>
        </w:rPr>
        <w:t xml:space="preserve">Asterocampa celtis) </w:t>
      </w:r>
      <w:r w:rsidRPr="00DC079F">
        <w:rPr>
          <w:rFonts w:ascii="Arial" w:hAnsi="Arial" w:cs="Arial"/>
          <w:b/>
          <w:iCs/>
          <w:color w:val="252525"/>
          <w:sz w:val="20"/>
          <w:szCs w:val="20"/>
          <w:shd w:val="clear" w:color="auto" w:fill="FFFFFF"/>
        </w:rPr>
        <w:t>will only feed</w:t>
      </w:r>
    </w:p>
    <w:p w:rsidR="00130D36" w:rsidRDefault="00130D36" w:rsidP="00130D36">
      <w:pPr>
        <w:pStyle w:val="NormalWeb"/>
        <w:shd w:val="clear" w:color="auto" w:fill="FFFFFF"/>
        <w:spacing w:before="120" w:beforeAutospacing="0" w:after="120" w:afterAutospacing="0" w:line="269" w:lineRule="atLeast"/>
        <w:rPr>
          <w:rFonts w:ascii="Arial" w:hAnsi="Arial" w:cs="Arial"/>
          <w:b/>
          <w:iCs/>
          <w:color w:val="252525"/>
          <w:sz w:val="20"/>
          <w:szCs w:val="20"/>
          <w:shd w:val="clear" w:color="auto" w:fill="FFFFFF"/>
        </w:rPr>
      </w:pPr>
      <w:r w:rsidRPr="00DC079F">
        <w:rPr>
          <w:rFonts w:ascii="Arial" w:hAnsi="Arial" w:cs="Arial"/>
          <w:b/>
          <w:iCs/>
          <w:color w:val="252525"/>
          <w:sz w:val="20"/>
          <w:szCs w:val="20"/>
          <w:shd w:val="clear" w:color="auto" w:fill="FFFFFF"/>
        </w:rPr>
        <w:t xml:space="preserve"> on the leaves of the hackberry tree. </w:t>
      </w:r>
    </w:p>
    <w:p w:rsidR="00130D36" w:rsidRDefault="00130D36" w:rsidP="00E9014C">
      <w:pPr>
        <w:pStyle w:val="NormalWeb"/>
        <w:shd w:val="clear" w:color="auto" w:fill="FFFFFF"/>
        <w:spacing w:before="120" w:beforeAutospacing="0" w:after="120" w:afterAutospacing="0" w:line="269" w:lineRule="atLeast"/>
        <w:rPr>
          <w:b/>
          <w:color w:val="252525"/>
          <w:sz w:val="22"/>
          <w:szCs w:val="22"/>
        </w:rPr>
      </w:pPr>
    </w:p>
    <w:p w:rsidR="000A161C" w:rsidRDefault="00C714B9" w:rsidP="00130D36">
      <w:pPr>
        <w:pStyle w:val="NormalWeb"/>
        <w:shd w:val="clear" w:color="auto" w:fill="FFFFFF"/>
        <w:spacing w:before="120" w:beforeAutospacing="0" w:after="120" w:afterAutospacing="0" w:line="269" w:lineRule="atLeast"/>
        <w:rPr>
          <w:color w:val="252525"/>
          <w:sz w:val="22"/>
          <w:szCs w:val="22"/>
        </w:rPr>
      </w:pPr>
      <w:r w:rsidRPr="00A143A4">
        <w:rPr>
          <w:b/>
          <w:color w:val="252525"/>
          <w:sz w:val="22"/>
          <w:szCs w:val="22"/>
        </w:rPr>
        <w:t>Red Maple</w:t>
      </w:r>
      <w:r w:rsidRPr="00A143A4">
        <w:rPr>
          <w:color w:val="252525"/>
          <w:sz w:val="22"/>
          <w:szCs w:val="22"/>
        </w:rPr>
        <w:t xml:space="preserve"> (</w:t>
      </w:r>
      <w:r w:rsidRPr="00A143A4">
        <w:rPr>
          <w:i/>
          <w:color w:val="252525"/>
          <w:sz w:val="22"/>
          <w:szCs w:val="22"/>
        </w:rPr>
        <w:t>Acer rubrum</w:t>
      </w:r>
      <w:r w:rsidRPr="00A143A4">
        <w:rPr>
          <w:color w:val="252525"/>
          <w:sz w:val="22"/>
          <w:szCs w:val="22"/>
        </w:rPr>
        <w:t>)</w:t>
      </w:r>
      <w:r w:rsidR="00E556EE" w:rsidRPr="00A143A4">
        <w:rPr>
          <w:color w:val="252525"/>
          <w:sz w:val="22"/>
          <w:szCs w:val="22"/>
        </w:rPr>
        <w:t>:</w:t>
      </w:r>
      <w:r w:rsidR="000B626E" w:rsidRPr="00A143A4">
        <w:rPr>
          <w:color w:val="252525"/>
          <w:sz w:val="22"/>
          <w:szCs w:val="22"/>
        </w:rPr>
        <w:t xml:space="preserve">  Th</w:t>
      </w:r>
      <w:r w:rsidR="00CD1CD2">
        <w:rPr>
          <w:color w:val="252525"/>
          <w:sz w:val="22"/>
          <w:szCs w:val="22"/>
        </w:rPr>
        <w:t xml:space="preserve">e red maple </w:t>
      </w:r>
      <w:r w:rsidR="000B626E" w:rsidRPr="00A143A4">
        <w:rPr>
          <w:color w:val="252525"/>
          <w:sz w:val="22"/>
          <w:szCs w:val="22"/>
        </w:rPr>
        <w:t>is the most common species on the Soapstone site</w:t>
      </w:r>
      <w:r w:rsidR="00CD1CD2">
        <w:rPr>
          <w:color w:val="252525"/>
          <w:sz w:val="22"/>
          <w:szCs w:val="22"/>
        </w:rPr>
        <w:t xml:space="preserve">, with more than </w:t>
      </w:r>
      <w:r w:rsidR="00DA37BE">
        <w:rPr>
          <w:color w:val="252525"/>
          <w:sz w:val="22"/>
          <w:szCs w:val="22"/>
        </w:rPr>
        <w:t xml:space="preserve">50 </w:t>
      </w:r>
      <w:r w:rsidR="00CD1CD2">
        <w:rPr>
          <w:color w:val="252525"/>
          <w:sz w:val="22"/>
          <w:szCs w:val="22"/>
        </w:rPr>
        <w:t>specimens</w:t>
      </w:r>
      <w:r w:rsidR="00DA37BE">
        <w:rPr>
          <w:color w:val="252525"/>
          <w:sz w:val="22"/>
          <w:szCs w:val="22"/>
        </w:rPr>
        <w:t xml:space="preserve"> of various sizes.  </w:t>
      </w:r>
      <w:r w:rsidR="00CD1CD2" w:rsidRPr="00CD1CD2">
        <w:rPr>
          <w:i/>
          <w:color w:val="252525"/>
          <w:sz w:val="22"/>
          <w:szCs w:val="22"/>
        </w:rPr>
        <w:t>T</w:t>
      </w:r>
      <w:r w:rsidR="00DA37BE" w:rsidRPr="00CD1CD2">
        <w:rPr>
          <w:i/>
          <w:color w:val="252525"/>
          <w:sz w:val="22"/>
          <w:szCs w:val="22"/>
        </w:rPr>
        <w:t>he N</w:t>
      </w:r>
      <w:r w:rsidR="00CD1CD2" w:rsidRPr="00CD1CD2">
        <w:rPr>
          <w:i/>
          <w:color w:val="252525"/>
          <w:sz w:val="22"/>
          <w:szCs w:val="22"/>
        </w:rPr>
        <w:t>ew York Times</w:t>
      </w:r>
      <w:r w:rsidR="00CD1CD2">
        <w:rPr>
          <w:color w:val="252525"/>
          <w:sz w:val="22"/>
          <w:szCs w:val="22"/>
        </w:rPr>
        <w:t xml:space="preserve"> </w:t>
      </w:r>
      <w:r w:rsidR="000A161C">
        <w:rPr>
          <w:color w:val="252525"/>
          <w:sz w:val="22"/>
          <w:szCs w:val="22"/>
        </w:rPr>
        <w:t xml:space="preserve">has </w:t>
      </w:r>
      <w:r w:rsidR="00CD1CD2">
        <w:rPr>
          <w:color w:val="252525"/>
          <w:sz w:val="22"/>
          <w:szCs w:val="22"/>
        </w:rPr>
        <w:t>r</w:t>
      </w:r>
      <w:r w:rsidR="00DA37BE">
        <w:rPr>
          <w:color w:val="252525"/>
          <w:sz w:val="22"/>
          <w:szCs w:val="22"/>
        </w:rPr>
        <w:t xml:space="preserve">eported:  </w:t>
      </w:r>
      <w:r w:rsidR="00DA37BE" w:rsidRPr="00CD1CD2">
        <w:rPr>
          <w:color w:val="252525"/>
          <w:sz w:val="22"/>
          <w:szCs w:val="22"/>
        </w:rPr>
        <w:t>“</w:t>
      </w:r>
      <w:r w:rsidR="00DA37BE" w:rsidRPr="00CD1CD2">
        <w:rPr>
          <w:color w:val="000000"/>
          <w:sz w:val="22"/>
          <w:szCs w:val="22"/>
          <w:shd w:val="clear" w:color="auto" w:fill="FFFFFF"/>
        </w:rPr>
        <w:t>These arboreal hard-chargers are taking over the woods. Long viewed as the maple family's poor relations, they were once confined almost exclusively to low, wet areas. Now they have burst out of the swamps and are marching into the uplands in strength.” The reason</w:t>
      </w:r>
      <w:r w:rsidR="001C0F04" w:rsidRPr="00CD1CD2">
        <w:rPr>
          <w:color w:val="000000"/>
          <w:sz w:val="22"/>
          <w:szCs w:val="22"/>
          <w:shd w:val="clear" w:color="auto" w:fill="FFFFFF"/>
        </w:rPr>
        <w:t xml:space="preserve">: “The rise of the red maple is part of a larger, continuing transformation of the Eastern </w:t>
      </w:r>
      <w:r w:rsidR="00CD1CD2">
        <w:rPr>
          <w:color w:val="000000"/>
          <w:sz w:val="22"/>
          <w:szCs w:val="22"/>
          <w:shd w:val="clear" w:color="auto" w:fill="FFFFFF"/>
        </w:rPr>
        <w:t xml:space="preserve">(US) </w:t>
      </w:r>
      <w:r w:rsidR="001C0F04" w:rsidRPr="00CD1CD2">
        <w:rPr>
          <w:color w:val="000000"/>
          <w:sz w:val="22"/>
          <w:szCs w:val="22"/>
          <w:shd w:val="clear" w:color="auto" w:fill="FFFFFF"/>
        </w:rPr>
        <w:t>forest. The transformation has many causes, all related to humans' impact on the forest ecosystem.”  Sup</w:t>
      </w:r>
      <w:r w:rsidR="00CD1CD2">
        <w:rPr>
          <w:color w:val="000000"/>
          <w:sz w:val="22"/>
          <w:szCs w:val="22"/>
          <w:shd w:val="clear" w:color="auto" w:fill="FFFFFF"/>
        </w:rPr>
        <w:t>p</w:t>
      </w:r>
      <w:r w:rsidR="001C0F04" w:rsidRPr="00CD1CD2">
        <w:rPr>
          <w:color w:val="000000"/>
          <w:sz w:val="22"/>
          <w:szCs w:val="22"/>
          <w:shd w:val="clear" w:color="auto" w:fill="FFFFFF"/>
        </w:rPr>
        <w:t xml:space="preserve">ression of forest fires </w:t>
      </w:r>
      <w:r w:rsidR="00CD1CD2">
        <w:rPr>
          <w:color w:val="000000"/>
          <w:sz w:val="22"/>
          <w:szCs w:val="22"/>
          <w:shd w:val="clear" w:color="auto" w:fill="FFFFFF"/>
        </w:rPr>
        <w:t xml:space="preserve">is one important factor, as maples aren’t able to withstand fires like </w:t>
      </w:r>
      <w:r w:rsidR="000A161C">
        <w:rPr>
          <w:color w:val="000000"/>
          <w:sz w:val="22"/>
          <w:szCs w:val="22"/>
          <w:shd w:val="clear" w:color="auto" w:fill="FFFFFF"/>
        </w:rPr>
        <w:t>oaks and hickories can. The maple also thrives in disturbed soil so common in the East.</w:t>
      </w:r>
      <w:r w:rsidR="00130D36">
        <w:rPr>
          <w:color w:val="000000"/>
          <w:sz w:val="22"/>
          <w:szCs w:val="22"/>
          <w:shd w:val="clear" w:color="auto" w:fill="FFFFFF"/>
        </w:rPr>
        <w:t xml:space="preserve"> </w:t>
      </w:r>
      <w:r w:rsidR="00130D36" w:rsidRPr="00A143A4">
        <w:rPr>
          <w:color w:val="252525"/>
          <w:sz w:val="22"/>
          <w:szCs w:val="22"/>
        </w:rPr>
        <w:t xml:space="preserve">Maples are a popular host for the caterpillars popularly </w:t>
      </w:r>
      <w:r w:rsidR="00034298" w:rsidRPr="00A143A4">
        <w:rPr>
          <w:color w:val="252525"/>
          <w:sz w:val="22"/>
          <w:szCs w:val="22"/>
        </w:rPr>
        <w:t>known as</w:t>
      </w:r>
      <w:r w:rsidR="00E556EE" w:rsidRPr="00A143A4">
        <w:rPr>
          <w:color w:val="252525"/>
          <w:sz w:val="22"/>
          <w:szCs w:val="22"/>
        </w:rPr>
        <w:t xml:space="preserve"> inchworms (68 species in eastern US forests)</w:t>
      </w:r>
      <w:r w:rsidR="0049727C" w:rsidRPr="00A143A4">
        <w:rPr>
          <w:color w:val="252525"/>
          <w:sz w:val="22"/>
          <w:szCs w:val="22"/>
        </w:rPr>
        <w:t xml:space="preserve">. Very early in spring, sometimes before </w:t>
      </w:r>
      <w:r w:rsidR="00B743AB">
        <w:rPr>
          <w:color w:val="252525"/>
          <w:sz w:val="22"/>
          <w:szCs w:val="22"/>
        </w:rPr>
        <w:t>the March eqinox, the red maple’s flower buds – colored a striking scarlet – are easily seen against a</w:t>
      </w:r>
      <w:r w:rsidR="0049727C" w:rsidRPr="00A143A4">
        <w:rPr>
          <w:color w:val="252525"/>
          <w:sz w:val="22"/>
          <w:szCs w:val="22"/>
        </w:rPr>
        <w:t xml:space="preserve"> blue sky and </w:t>
      </w:r>
      <w:r w:rsidR="00B743AB">
        <w:rPr>
          <w:color w:val="252525"/>
          <w:sz w:val="22"/>
          <w:szCs w:val="22"/>
        </w:rPr>
        <w:t xml:space="preserve">the tree’s </w:t>
      </w:r>
      <w:r w:rsidR="0049727C" w:rsidRPr="00A143A4">
        <w:rPr>
          <w:color w:val="252525"/>
          <w:sz w:val="22"/>
          <w:szCs w:val="22"/>
        </w:rPr>
        <w:t xml:space="preserve">grey bark. The leafstalks are also a shade of red, </w:t>
      </w:r>
      <w:r w:rsidR="000A161C">
        <w:rPr>
          <w:color w:val="252525"/>
          <w:sz w:val="22"/>
          <w:szCs w:val="22"/>
        </w:rPr>
        <w:t>as are the autumn leaves.</w:t>
      </w:r>
    </w:p>
    <w:p w:rsidR="006829E3" w:rsidRPr="00DC079F" w:rsidRDefault="002C5915" w:rsidP="00E9014C">
      <w:pPr>
        <w:pStyle w:val="NormalWeb"/>
        <w:shd w:val="clear" w:color="auto" w:fill="FFFFFF"/>
        <w:spacing w:before="120" w:beforeAutospacing="0" w:after="120" w:afterAutospacing="0" w:line="269" w:lineRule="atLeast"/>
        <w:rPr>
          <w:b/>
          <w:color w:val="252525"/>
          <w:sz w:val="20"/>
          <w:szCs w:val="20"/>
        </w:rPr>
      </w:pPr>
      <w:r w:rsidRPr="00650735">
        <w:rPr>
          <w:b/>
          <w:color w:val="252525"/>
          <w:sz w:val="22"/>
          <w:szCs w:val="22"/>
        </w:rPr>
        <w:t xml:space="preserve">Hackberry </w:t>
      </w:r>
      <w:r w:rsidR="00650735">
        <w:rPr>
          <w:color w:val="252525"/>
          <w:sz w:val="22"/>
          <w:szCs w:val="22"/>
        </w:rPr>
        <w:t>(</w:t>
      </w:r>
      <w:r w:rsidR="00650735" w:rsidRPr="00650735">
        <w:rPr>
          <w:i/>
          <w:color w:val="252525"/>
          <w:sz w:val="22"/>
          <w:szCs w:val="22"/>
        </w:rPr>
        <w:t>Celtis occidentalis</w:t>
      </w:r>
      <w:r w:rsidR="00650735">
        <w:rPr>
          <w:color w:val="252525"/>
          <w:sz w:val="22"/>
          <w:szCs w:val="22"/>
        </w:rPr>
        <w:t>)</w:t>
      </w:r>
      <w:r w:rsidR="00C3409E">
        <w:rPr>
          <w:color w:val="252525"/>
          <w:sz w:val="22"/>
          <w:szCs w:val="22"/>
        </w:rPr>
        <w:t xml:space="preserve">: </w:t>
      </w:r>
      <w:r w:rsidR="006829E3">
        <w:rPr>
          <w:color w:val="252525"/>
          <w:sz w:val="22"/>
          <w:szCs w:val="22"/>
        </w:rPr>
        <w:t xml:space="preserve"> </w:t>
      </w:r>
      <w:r w:rsidR="006829E3" w:rsidRPr="000A161C">
        <w:rPr>
          <w:color w:val="252525"/>
          <w:sz w:val="22"/>
          <w:szCs w:val="22"/>
        </w:rPr>
        <w:t xml:space="preserve">The bark of the hackberry is quite distinctive, featuring </w:t>
      </w:r>
      <w:r w:rsidR="006829E3" w:rsidRPr="000A161C">
        <w:rPr>
          <w:color w:val="252525"/>
          <w:sz w:val="22"/>
          <w:szCs w:val="22"/>
          <w:shd w:val="clear" w:color="auto" w:fill="FFFFFF"/>
        </w:rPr>
        <w:t xml:space="preserve">wart-like </w:t>
      </w:r>
      <w:r w:rsidR="00130D36">
        <w:rPr>
          <w:noProof/>
        </w:rPr>
        <w:drawing>
          <wp:anchor distT="0" distB="0" distL="114300" distR="114300" simplePos="0" relativeHeight="251658240" behindDoc="0" locked="0" layoutInCell="1" allowOverlap="1">
            <wp:simplePos x="914400" y="3284220"/>
            <wp:positionH relativeFrom="margin">
              <wp:align>left</wp:align>
            </wp:positionH>
            <wp:positionV relativeFrom="margin">
              <wp:align>top</wp:align>
            </wp:positionV>
            <wp:extent cx="2545080" cy="2668905"/>
            <wp:effectExtent l="0" t="0" r="7620" b="0"/>
            <wp:wrapSquare wrapText="bothSides"/>
            <wp:docPr id="6" name="Picture 6" descr="Hackberry Emperor, Megan McCarty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kberry Emperor, Megan McCarty4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5080" cy="2668905"/>
                    </a:xfrm>
                    <a:prstGeom prst="rect">
                      <a:avLst/>
                    </a:prstGeom>
                    <a:noFill/>
                    <a:ln>
                      <a:noFill/>
                    </a:ln>
                  </pic:spPr>
                </pic:pic>
              </a:graphicData>
            </a:graphic>
          </wp:anchor>
        </w:drawing>
      </w:r>
      <w:r w:rsidR="006829E3" w:rsidRPr="000A161C">
        <w:rPr>
          <w:color w:val="252525"/>
          <w:sz w:val="22"/>
          <w:szCs w:val="22"/>
          <w:shd w:val="clear" w:color="auto" w:fill="FFFFFF"/>
        </w:rPr>
        <w:t>protuberances. This tree prefers moist, rich soils, and not surprisingly it is fo</w:t>
      </w:r>
      <w:r w:rsidR="000A161C">
        <w:rPr>
          <w:color w:val="252525"/>
          <w:sz w:val="22"/>
          <w:szCs w:val="22"/>
          <w:shd w:val="clear" w:color="auto" w:fill="FFFFFF"/>
        </w:rPr>
        <w:t>u</w:t>
      </w:r>
      <w:r w:rsidR="006829E3" w:rsidRPr="000A161C">
        <w:rPr>
          <w:color w:val="252525"/>
          <w:sz w:val="22"/>
          <w:szCs w:val="22"/>
          <w:shd w:val="clear" w:color="auto" w:fill="FFFFFF"/>
        </w:rPr>
        <w:t>nd at the Soapstone site just a few feet from the stream.</w:t>
      </w:r>
    </w:p>
    <w:p w:rsidR="00792F0A" w:rsidRPr="00A73652" w:rsidRDefault="000C4000" w:rsidP="00E9014C">
      <w:pPr>
        <w:pStyle w:val="NormalWeb"/>
        <w:shd w:val="clear" w:color="auto" w:fill="FFFFFF"/>
        <w:spacing w:before="120" w:beforeAutospacing="0" w:after="120" w:afterAutospacing="0" w:line="269" w:lineRule="atLeast"/>
        <w:rPr>
          <w:sz w:val="22"/>
          <w:szCs w:val="22"/>
          <w:lang w:val="en"/>
        </w:rPr>
      </w:pPr>
      <w:r w:rsidRPr="00A73652">
        <w:rPr>
          <w:b/>
          <w:color w:val="252525"/>
          <w:sz w:val="22"/>
          <w:szCs w:val="22"/>
        </w:rPr>
        <w:t>Black Locust</w:t>
      </w:r>
      <w:r w:rsidR="00650735" w:rsidRPr="00A73652">
        <w:rPr>
          <w:color w:val="252525"/>
          <w:sz w:val="22"/>
          <w:szCs w:val="22"/>
        </w:rPr>
        <w:t xml:space="preserve"> (</w:t>
      </w:r>
      <w:r w:rsidR="0033457A" w:rsidRPr="00A73652">
        <w:rPr>
          <w:rStyle w:val="Emphasis"/>
          <w:sz w:val="22"/>
          <w:szCs w:val="22"/>
          <w:lang w:val="en"/>
        </w:rPr>
        <w:t>Robinia pseudoacacia)</w:t>
      </w:r>
      <w:r w:rsidR="00C3409E">
        <w:rPr>
          <w:rStyle w:val="Emphasis"/>
          <w:sz w:val="22"/>
          <w:szCs w:val="22"/>
          <w:lang w:val="en"/>
        </w:rPr>
        <w:t xml:space="preserve">: </w:t>
      </w:r>
      <w:r w:rsidR="0033457A" w:rsidRPr="00A73652">
        <w:rPr>
          <w:rStyle w:val="Emphasis"/>
          <w:sz w:val="22"/>
          <w:szCs w:val="22"/>
          <w:lang w:val="en"/>
        </w:rPr>
        <w:t xml:space="preserve"> </w:t>
      </w:r>
      <w:r w:rsidR="00537F10" w:rsidRPr="00A73652">
        <w:rPr>
          <w:rStyle w:val="Emphasis"/>
          <w:i w:val="0"/>
          <w:sz w:val="22"/>
          <w:szCs w:val="22"/>
          <w:lang w:val="en"/>
        </w:rPr>
        <w:t xml:space="preserve">Considered the strongest wood to be found in </w:t>
      </w:r>
      <w:r w:rsidR="0033457A" w:rsidRPr="00A73652">
        <w:rPr>
          <w:rStyle w:val="Emphasis"/>
          <w:i w:val="0"/>
          <w:sz w:val="22"/>
          <w:szCs w:val="22"/>
          <w:lang w:val="en"/>
        </w:rPr>
        <w:t>North America, black locust was used to build the Jamestown settlement, and pegs made from the wood secured the boats of the American Navy in the War of 1812, according to the Colonial Williamsburg Foundation.</w:t>
      </w:r>
      <w:r w:rsidR="00792F0A" w:rsidRPr="00A73652">
        <w:rPr>
          <w:rStyle w:val="Emphasis"/>
          <w:i w:val="0"/>
          <w:sz w:val="22"/>
          <w:szCs w:val="22"/>
          <w:lang w:val="en"/>
        </w:rPr>
        <w:t xml:space="preserve"> The English quickly ceased using nails made from oak and switched to locust. “</w:t>
      </w:r>
      <w:r w:rsidR="00792F0A" w:rsidRPr="00A73652">
        <w:rPr>
          <w:sz w:val="22"/>
          <w:szCs w:val="22"/>
          <w:lang w:val="en"/>
        </w:rPr>
        <w:t>By 1820, the Philadelphia market alone was exporting between 50,000 and 100,000 locust nails to England per year,</w:t>
      </w:r>
      <w:r w:rsidR="00C3409E">
        <w:rPr>
          <w:sz w:val="22"/>
          <w:szCs w:val="22"/>
          <w:lang w:val="en"/>
        </w:rPr>
        <w:t xml:space="preserve">” </w:t>
      </w:r>
      <w:r w:rsidR="00792F0A" w:rsidRPr="00A73652">
        <w:rPr>
          <w:sz w:val="22"/>
          <w:szCs w:val="22"/>
          <w:lang w:val="en"/>
        </w:rPr>
        <w:t>writes Wesley Greene, garden historian at Williamsburg. Native Americans actually introduced the black locust to the eastern coast from further</w:t>
      </w:r>
      <w:r w:rsidR="00537F10" w:rsidRPr="00A73652">
        <w:rPr>
          <w:sz w:val="22"/>
          <w:szCs w:val="22"/>
          <w:lang w:val="en"/>
        </w:rPr>
        <w:t xml:space="preserve"> west, because it made strong </w:t>
      </w:r>
      <w:r w:rsidR="00792F0A" w:rsidRPr="00A73652">
        <w:rPr>
          <w:sz w:val="22"/>
          <w:szCs w:val="22"/>
          <w:lang w:val="en"/>
        </w:rPr>
        <w:t>bows. It produces large white blooms in spring with a very pleasing fragrance.</w:t>
      </w:r>
    </w:p>
    <w:p w:rsidR="00650735" w:rsidRPr="00A73652" w:rsidRDefault="00792F0A" w:rsidP="00E9014C">
      <w:pPr>
        <w:pStyle w:val="NormalWeb"/>
        <w:shd w:val="clear" w:color="auto" w:fill="FFFFFF"/>
        <w:spacing w:before="120" w:beforeAutospacing="0" w:after="120" w:afterAutospacing="0" w:line="269" w:lineRule="atLeast"/>
        <w:rPr>
          <w:color w:val="252525"/>
          <w:sz w:val="22"/>
          <w:szCs w:val="22"/>
        </w:rPr>
      </w:pPr>
      <w:r w:rsidRPr="00A73652">
        <w:rPr>
          <w:b/>
          <w:color w:val="252525"/>
          <w:sz w:val="22"/>
          <w:szCs w:val="22"/>
        </w:rPr>
        <w:lastRenderedPageBreak/>
        <w:t xml:space="preserve"> </w:t>
      </w:r>
      <w:r w:rsidR="00650735" w:rsidRPr="00A73652">
        <w:rPr>
          <w:b/>
          <w:color w:val="252525"/>
          <w:sz w:val="22"/>
          <w:szCs w:val="22"/>
        </w:rPr>
        <w:t xml:space="preserve">Black Cherry </w:t>
      </w:r>
      <w:r w:rsidR="00650735" w:rsidRPr="00A73652">
        <w:rPr>
          <w:color w:val="252525"/>
          <w:sz w:val="22"/>
          <w:szCs w:val="22"/>
        </w:rPr>
        <w:t>(Prunus serotina)</w:t>
      </w:r>
      <w:r w:rsidR="00C3409E">
        <w:rPr>
          <w:color w:val="252525"/>
          <w:sz w:val="22"/>
          <w:szCs w:val="22"/>
        </w:rPr>
        <w:t>:</w:t>
      </w:r>
      <w:r w:rsidR="00E95573" w:rsidRPr="00A73652">
        <w:rPr>
          <w:color w:val="252525"/>
          <w:sz w:val="22"/>
          <w:szCs w:val="22"/>
        </w:rPr>
        <w:t xml:space="preserve"> The “wild” cherry tree does produce plentiful small, dark reddish fruits, but the taste is more bitter than sweet. The berries were once used to flavor rum drinks  -- and today they are still eaten by a variety of animals and birds. The tree’s chief virtue is its beautiful wood, which was made into large-scale paneling when the trees were still plentiful. Now very expensive, it’s mostly</w:t>
      </w:r>
      <w:r w:rsidR="00537F10" w:rsidRPr="00A73652">
        <w:rPr>
          <w:color w:val="252525"/>
          <w:sz w:val="22"/>
          <w:szCs w:val="22"/>
        </w:rPr>
        <w:t xml:space="preserve"> used</w:t>
      </w:r>
      <w:r w:rsidR="00E95573" w:rsidRPr="00A73652">
        <w:rPr>
          <w:color w:val="252525"/>
          <w:sz w:val="22"/>
          <w:szCs w:val="22"/>
        </w:rPr>
        <w:t xml:space="preserve"> on high</w:t>
      </w:r>
      <w:r w:rsidR="00537F10" w:rsidRPr="00A73652">
        <w:rPr>
          <w:color w:val="252525"/>
          <w:sz w:val="22"/>
          <w:szCs w:val="22"/>
        </w:rPr>
        <w:t>-</w:t>
      </w:r>
      <w:r w:rsidR="00E95573" w:rsidRPr="00A73652">
        <w:rPr>
          <w:color w:val="252525"/>
          <w:sz w:val="22"/>
          <w:szCs w:val="22"/>
        </w:rPr>
        <w:t xml:space="preserve">end products.  </w:t>
      </w:r>
      <w:r w:rsidR="00C5401F" w:rsidRPr="00A73652">
        <w:rPr>
          <w:color w:val="252525"/>
          <w:sz w:val="22"/>
          <w:szCs w:val="22"/>
        </w:rPr>
        <w:t>It’s a rapidly growing species that is one of the first to pop up in an open field, or canopy hole, and can adapt to a variety of conditions.</w:t>
      </w:r>
    </w:p>
    <w:p w:rsidR="00650735" w:rsidRPr="00A73652" w:rsidRDefault="00650735" w:rsidP="00E9014C">
      <w:pPr>
        <w:pStyle w:val="NormalWeb"/>
        <w:shd w:val="clear" w:color="auto" w:fill="FFFFFF"/>
        <w:spacing w:before="120" w:beforeAutospacing="0" w:after="120" w:afterAutospacing="0" w:line="269" w:lineRule="atLeast"/>
        <w:rPr>
          <w:color w:val="252525"/>
          <w:sz w:val="22"/>
          <w:szCs w:val="22"/>
        </w:rPr>
      </w:pPr>
      <w:r w:rsidRPr="00A73652">
        <w:rPr>
          <w:b/>
          <w:color w:val="252525"/>
          <w:sz w:val="22"/>
          <w:szCs w:val="22"/>
        </w:rPr>
        <w:t>Red Mulberry</w:t>
      </w:r>
      <w:r w:rsidRPr="00A73652">
        <w:rPr>
          <w:color w:val="252525"/>
          <w:sz w:val="22"/>
          <w:szCs w:val="22"/>
        </w:rPr>
        <w:t xml:space="preserve"> </w:t>
      </w:r>
      <w:r w:rsidR="000C2864" w:rsidRPr="00A73652">
        <w:rPr>
          <w:i/>
          <w:color w:val="252525"/>
          <w:sz w:val="22"/>
          <w:szCs w:val="22"/>
        </w:rPr>
        <w:t>(</w:t>
      </w:r>
      <w:r w:rsidR="000C2864" w:rsidRPr="00A73652">
        <w:rPr>
          <w:i/>
          <w:color w:val="545454"/>
          <w:sz w:val="22"/>
          <w:szCs w:val="22"/>
          <w:shd w:val="clear" w:color="auto" w:fill="FFFFFF"/>
        </w:rPr>
        <w:t>Morus rubra)</w:t>
      </w:r>
      <w:r w:rsidR="00E708C2" w:rsidRPr="00A73652">
        <w:rPr>
          <w:rFonts w:ascii="Arial" w:hAnsi="Arial" w:cs="Arial"/>
          <w:color w:val="545454"/>
          <w:sz w:val="22"/>
          <w:szCs w:val="22"/>
          <w:shd w:val="clear" w:color="auto" w:fill="FFFFFF"/>
        </w:rPr>
        <w:t xml:space="preserve"> </w:t>
      </w:r>
      <w:r w:rsidRPr="00A73652">
        <w:rPr>
          <w:color w:val="252525"/>
          <w:sz w:val="22"/>
          <w:szCs w:val="22"/>
        </w:rPr>
        <w:t xml:space="preserve">and </w:t>
      </w:r>
      <w:r w:rsidRPr="00A73652">
        <w:rPr>
          <w:b/>
          <w:color w:val="252525"/>
          <w:sz w:val="22"/>
          <w:szCs w:val="22"/>
        </w:rPr>
        <w:t>White Mulberry</w:t>
      </w:r>
      <w:r w:rsidR="000C2864" w:rsidRPr="00A73652">
        <w:rPr>
          <w:color w:val="252525"/>
          <w:sz w:val="22"/>
          <w:szCs w:val="22"/>
        </w:rPr>
        <w:t xml:space="preserve"> (</w:t>
      </w:r>
      <w:r w:rsidR="000C2864" w:rsidRPr="00A73652">
        <w:rPr>
          <w:i/>
          <w:color w:val="252525"/>
          <w:sz w:val="22"/>
          <w:szCs w:val="22"/>
        </w:rPr>
        <w:t>Morus alba</w:t>
      </w:r>
      <w:r w:rsidR="000C2864" w:rsidRPr="00A73652">
        <w:rPr>
          <w:color w:val="252525"/>
          <w:sz w:val="22"/>
          <w:szCs w:val="22"/>
        </w:rPr>
        <w:t>)</w:t>
      </w:r>
      <w:r w:rsidR="00C3409E">
        <w:rPr>
          <w:color w:val="252525"/>
          <w:sz w:val="22"/>
          <w:szCs w:val="22"/>
        </w:rPr>
        <w:t>:</w:t>
      </w:r>
      <w:r w:rsidR="000C2864" w:rsidRPr="00A73652">
        <w:rPr>
          <w:color w:val="252525"/>
          <w:sz w:val="22"/>
          <w:szCs w:val="22"/>
        </w:rPr>
        <w:t xml:space="preserve"> Red Mulberry is native to the US and is well known for its plentiful raspberry-like berries – while the non-native white mulberry, of course, has a </w:t>
      </w:r>
      <w:r w:rsidR="00537F10" w:rsidRPr="00A73652">
        <w:rPr>
          <w:color w:val="252525"/>
          <w:sz w:val="22"/>
          <w:szCs w:val="22"/>
        </w:rPr>
        <w:t>light green fruit.  The white m</w:t>
      </w:r>
      <w:r w:rsidR="000C2864" w:rsidRPr="00A73652">
        <w:rPr>
          <w:color w:val="252525"/>
          <w:sz w:val="22"/>
          <w:szCs w:val="22"/>
        </w:rPr>
        <w:t xml:space="preserve">ulberry was imported to the US from China because it is the host plant for silkworms, </w:t>
      </w:r>
      <w:r w:rsidR="00537F10" w:rsidRPr="00A73652">
        <w:rPr>
          <w:color w:val="252525"/>
          <w:sz w:val="22"/>
          <w:szCs w:val="22"/>
        </w:rPr>
        <w:t>and entrepreneurs</w:t>
      </w:r>
      <w:r w:rsidR="000C2864" w:rsidRPr="00A73652">
        <w:rPr>
          <w:color w:val="252525"/>
          <w:sz w:val="22"/>
          <w:szCs w:val="22"/>
        </w:rPr>
        <w:t xml:space="preserve"> </w:t>
      </w:r>
      <w:r w:rsidR="00537F10" w:rsidRPr="00A73652">
        <w:rPr>
          <w:color w:val="252525"/>
          <w:sz w:val="22"/>
          <w:szCs w:val="22"/>
        </w:rPr>
        <w:t>hoped it would support a domestic silk industry. Though the scheme failed, the tree spread rapidly a</w:t>
      </w:r>
      <w:r w:rsidR="002059AB" w:rsidRPr="00A73652">
        <w:rPr>
          <w:color w:val="252525"/>
          <w:sz w:val="22"/>
          <w:szCs w:val="22"/>
        </w:rPr>
        <w:t>nd hybridized with the red mulberry.</w:t>
      </w:r>
    </w:p>
    <w:p w:rsidR="009652A4" w:rsidRPr="00A73652" w:rsidRDefault="00CD7975" w:rsidP="00E9014C">
      <w:pPr>
        <w:pStyle w:val="NormalWeb"/>
        <w:shd w:val="clear" w:color="auto" w:fill="FFFFFF"/>
        <w:spacing w:before="120" w:beforeAutospacing="0" w:after="120" w:afterAutospacing="0" w:line="269" w:lineRule="atLeast"/>
        <w:rPr>
          <w:rStyle w:val="binomial"/>
          <w:bCs/>
          <w:iCs/>
          <w:color w:val="000000"/>
          <w:sz w:val="22"/>
          <w:szCs w:val="22"/>
          <w:shd w:val="clear" w:color="auto" w:fill="F9F9F9"/>
        </w:rPr>
      </w:pPr>
      <w:r w:rsidRPr="00A73652">
        <w:rPr>
          <w:b/>
          <w:color w:val="252525"/>
          <w:sz w:val="22"/>
          <w:szCs w:val="22"/>
        </w:rPr>
        <w:t>Catalpa</w:t>
      </w:r>
      <w:r w:rsidR="00C3409E">
        <w:rPr>
          <w:b/>
          <w:color w:val="252525"/>
          <w:sz w:val="22"/>
          <w:szCs w:val="22"/>
        </w:rPr>
        <w:t>:</w:t>
      </w:r>
      <w:r w:rsidR="0011227A" w:rsidRPr="00A73652">
        <w:rPr>
          <w:b/>
          <w:color w:val="252525"/>
          <w:sz w:val="22"/>
          <w:szCs w:val="22"/>
        </w:rPr>
        <w:t xml:space="preserve">  </w:t>
      </w:r>
      <w:r w:rsidR="0011227A" w:rsidRPr="00A73652">
        <w:rPr>
          <w:color w:val="252525"/>
          <w:sz w:val="22"/>
          <w:szCs w:val="22"/>
        </w:rPr>
        <w:t>It is uncertain whether the specimen on the driveway is the Northern Catalpa</w:t>
      </w:r>
      <w:r w:rsidR="00537F10" w:rsidRPr="00A73652">
        <w:rPr>
          <w:color w:val="252525"/>
          <w:sz w:val="22"/>
          <w:szCs w:val="22"/>
        </w:rPr>
        <w:t xml:space="preserve"> </w:t>
      </w:r>
      <w:r w:rsidR="0011227A" w:rsidRPr="00A73652">
        <w:rPr>
          <w:b/>
          <w:color w:val="252525"/>
          <w:sz w:val="22"/>
          <w:szCs w:val="22"/>
        </w:rPr>
        <w:t>(</w:t>
      </w:r>
      <w:r w:rsidR="0011227A" w:rsidRPr="00A73652">
        <w:rPr>
          <w:i/>
          <w:color w:val="222222"/>
          <w:sz w:val="22"/>
          <w:szCs w:val="22"/>
          <w:shd w:val="clear" w:color="auto" w:fill="FFFFFF"/>
        </w:rPr>
        <w:t xml:space="preserve">Catalpa speciose), </w:t>
      </w:r>
      <w:r w:rsidR="0011227A" w:rsidRPr="00A73652">
        <w:rPr>
          <w:color w:val="222222"/>
          <w:sz w:val="22"/>
          <w:szCs w:val="22"/>
          <w:shd w:val="clear" w:color="auto" w:fill="FFFFFF"/>
        </w:rPr>
        <w:t>or Southern Catalpa</w:t>
      </w:r>
      <w:r w:rsidR="0011227A" w:rsidRPr="00A73652">
        <w:rPr>
          <w:rFonts w:ascii="Arial" w:hAnsi="Arial" w:cs="Arial"/>
          <w:i/>
          <w:color w:val="222222"/>
          <w:sz w:val="22"/>
          <w:szCs w:val="22"/>
          <w:shd w:val="clear" w:color="auto" w:fill="FFFFFF"/>
        </w:rPr>
        <w:t xml:space="preserve"> </w:t>
      </w:r>
      <w:r w:rsidR="00660022" w:rsidRPr="00A73652">
        <w:rPr>
          <w:rFonts w:ascii="Arial" w:hAnsi="Arial" w:cs="Arial"/>
          <w:i/>
          <w:color w:val="222222"/>
          <w:sz w:val="22"/>
          <w:szCs w:val="22"/>
          <w:shd w:val="clear" w:color="auto" w:fill="FFFFFF"/>
        </w:rPr>
        <w:t>(</w:t>
      </w:r>
      <w:r w:rsidR="0011227A" w:rsidRPr="00A73652">
        <w:rPr>
          <w:rStyle w:val="binomial"/>
          <w:bCs/>
          <w:i/>
          <w:iCs/>
          <w:color w:val="000000"/>
          <w:sz w:val="22"/>
          <w:szCs w:val="22"/>
          <w:shd w:val="clear" w:color="auto" w:fill="F9F9F9"/>
        </w:rPr>
        <w:t>Catalpa bignonioides</w:t>
      </w:r>
      <w:r w:rsidR="0011227A" w:rsidRPr="00A73652">
        <w:rPr>
          <w:rStyle w:val="binomial"/>
          <w:b/>
          <w:bCs/>
          <w:i/>
          <w:iCs/>
          <w:color w:val="000000"/>
          <w:sz w:val="22"/>
          <w:szCs w:val="22"/>
          <w:shd w:val="clear" w:color="auto" w:fill="F9F9F9"/>
        </w:rPr>
        <w:t xml:space="preserve">).  </w:t>
      </w:r>
      <w:r w:rsidR="0011227A" w:rsidRPr="00A73652">
        <w:rPr>
          <w:rStyle w:val="binomial"/>
          <w:bCs/>
          <w:iCs/>
          <w:color w:val="000000"/>
          <w:sz w:val="22"/>
          <w:szCs w:val="22"/>
          <w:shd w:val="clear" w:color="auto" w:fill="F9F9F9"/>
        </w:rPr>
        <w:t>Both are noted for their very large, heart shaped leaves, fragrant cluster</w:t>
      </w:r>
      <w:r w:rsidR="009652A4" w:rsidRPr="00A73652">
        <w:rPr>
          <w:rStyle w:val="binomial"/>
          <w:bCs/>
          <w:iCs/>
          <w:color w:val="000000"/>
          <w:sz w:val="22"/>
          <w:szCs w:val="22"/>
          <w:shd w:val="clear" w:color="auto" w:fill="F9F9F9"/>
        </w:rPr>
        <w:t>s</w:t>
      </w:r>
      <w:r w:rsidR="00C3409E">
        <w:rPr>
          <w:rStyle w:val="binomial"/>
          <w:bCs/>
          <w:iCs/>
          <w:color w:val="000000"/>
          <w:sz w:val="22"/>
          <w:szCs w:val="22"/>
          <w:shd w:val="clear" w:color="auto" w:fill="F9F9F9"/>
        </w:rPr>
        <w:t xml:space="preserve"> of white flowers, and brown, narrow 10-inch seed pods, which persist</w:t>
      </w:r>
      <w:r w:rsidR="0011227A" w:rsidRPr="00A73652">
        <w:rPr>
          <w:rStyle w:val="binomial"/>
          <w:bCs/>
          <w:iCs/>
          <w:color w:val="000000"/>
          <w:sz w:val="22"/>
          <w:szCs w:val="22"/>
          <w:shd w:val="clear" w:color="auto" w:fill="F9F9F9"/>
        </w:rPr>
        <w:t xml:space="preserve"> throughout the wi</w:t>
      </w:r>
      <w:r w:rsidR="00D13AAB" w:rsidRPr="00A73652">
        <w:rPr>
          <w:rStyle w:val="binomial"/>
          <w:bCs/>
          <w:iCs/>
          <w:color w:val="000000"/>
          <w:sz w:val="22"/>
          <w:szCs w:val="22"/>
          <w:shd w:val="clear" w:color="auto" w:fill="F9F9F9"/>
        </w:rPr>
        <w:t>nter.</w:t>
      </w:r>
    </w:p>
    <w:p w:rsidR="00CD7975" w:rsidRPr="00A73652" w:rsidRDefault="00CD7975" w:rsidP="00E9014C">
      <w:pPr>
        <w:pStyle w:val="NormalWeb"/>
        <w:shd w:val="clear" w:color="auto" w:fill="FFFFFF"/>
        <w:spacing w:before="120" w:beforeAutospacing="0" w:after="120" w:afterAutospacing="0" w:line="269" w:lineRule="atLeast"/>
        <w:rPr>
          <w:color w:val="252525"/>
          <w:sz w:val="22"/>
          <w:szCs w:val="22"/>
        </w:rPr>
      </w:pPr>
      <w:r w:rsidRPr="00A73652">
        <w:rPr>
          <w:b/>
          <w:color w:val="252525"/>
          <w:sz w:val="22"/>
          <w:szCs w:val="22"/>
        </w:rPr>
        <w:t>White Pine</w:t>
      </w:r>
      <w:r w:rsidR="00DF2F09" w:rsidRPr="00A73652">
        <w:rPr>
          <w:b/>
          <w:color w:val="252525"/>
          <w:sz w:val="22"/>
          <w:szCs w:val="22"/>
        </w:rPr>
        <w:t xml:space="preserve"> (</w:t>
      </w:r>
      <w:r w:rsidR="00DF2F09" w:rsidRPr="00A73652">
        <w:rPr>
          <w:i/>
          <w:color w:val="252525"/>
          <w:sz w:val="22"/>
          <w:szCs w:val="22"/>
        </w:rPr>
        <w:t>Pinus strobus</w:t>
      </w:r>
      <w:r w:rsidR="00DF2F09" w:rsidRPr="00A73652">
        <w:rPr>
          <w:b/>
          <w:color w:val="252525"/>
          <w:sz w:val="22"/>
          <w:szCs w:val="22"/>
        </w:rPr>
        <w:t xml:space="preserve">) </w:t>
      </w:r>
      <w:r w:rsidR="00C3409E">
        <w:rPr>
          <w:b/>
          <w:color w:val="252525"/>
          <w:sz w:val="22"/>
          <w:szCs w:val="22"/>
        </w:rPr>
        <w:t>:</w:t>
      </w:r>
      <w:r w:rsidR="00DF2F09" w:rsidRPr="00A73652">
        <w:rPr>
          <w:color w:val="252525"/>
          <w:sz w:val="22"/>
          <w:szCs w:val="22"/>
        </w:rPr>
        <w:t xml:space="preserve"> White Pine has a </w:t>
      </w:r>
      <w:r w:rsidR="00E70378" w:rsidRPr="00A73652">
        <w:rPr>
          <w:color w:val="252525"/>
          <w:sz w:val="22"/>
          <w:szCs w:val="22"/>
        </w:rPr>
        <w:t xml:space="preserve">rich </w:t>
      </w:r>
      <w:r w:rsidR="00DF2F09" w:rsidRPr="00A73652">
        <w:rPr>
          <w:color w:val="252525"/>
          <w:sz w:val="22"/>
          <w:szCs w:val="22"/>
        </w:rPr>
        <w:t xml:space="preserve">history, as it was one of the first major exports of New England colonists. Light in weight but </w:t>
      </w:r>
      <w:r w:rsidR="00E70378" w:rsidRPr="00A73652">
        <w:rPr>
          <w:color w:val="252525"/>
          <w:sz w:val="22"/>
          <w:szCs w:val="22"/>
        </w:rPr>
        <w:t xml:space="preserve">structurally </w:t>
      </w:r>
      <w:r w:rsidR="00DF2F09" w:rsidRPr="00A73652">
        <w:rPr>
          <w:color w:val="252525"/>
          <w:sz w:val="22"/>
          <w:szCs w:val="22"/>
        </w:rPr>
        <w:t>strong, white pine was valued by European nations desperate for new sources of ma</w:t>
      </w:r>
      <w:r w:rsidR="00E70378" w:rsidRPr="00A73652">
        <w:rPr>
          <w:color w:val="252525"/>
          <w:sz w:val="22"/>
          <w:szCs w:val="22"/>
        </w:rPr>
        <w:t>sts for their sailing fleets. Easily</w:t>
      </w:r>
      <w:r w:rsidR="00DF2F09" w:rsidRPr="00A73652">
        <w:rPr>
          <w:color w:val="252525"/>
          <w:sz w:val="22"/>
          <w:szCs w:val="22"/>
        </w:rPr>
        <w:t xml:space="preserve"> carved, </w:t>
      </w:r>
      <w:r w:rsidR="00E70378" w:rsidRPr="00A73652">
        <w:rPr>
          <w:color w:val="252525"/>
          <w:sz w:val="22"/>
          <w:szCs w:val="22"/>
        </w:rPr>
        <w:t>the pine was</w:t>
      </w:r>
      <w:r w:rsidR="00DF2F09" w:rsidRPr="00A73652">
        <w:rPr>
          <w:color w:val="252525"/>
          <w:sz w:val="22"/>
          <w:szCs w:val="22"/>
        </w:rPr>
        <w:t xml:space="preserve"> also used for the colorful figureheads that jutted from the f</w:t>
      </w:r>
      <w:r w:rsidR="00E70378" w:rsidRPr="00A73652">
        <w:rPr>
          <w:color w:val="252525"/>
          <w:sz w:val="22"/>
          <w:szCs w:val="22"/>
        </w:rPr>
        <w:t>r</w:t>
      </w:r>
      <w:r w:rsidR="00DF2F09" w:rsidRPr="00A73652">
        <w:rPr>
          <w:color w:val="252525"/>
          <w:sz w:val="22"/>
          <w:szCs w:val="22"/>
        </w:rPr>
        <w:t xml:space="preserve">ont of the </w:t>
      </w:r>
      <w:r w:rsidR="00E70378" w:rsidRPr="00A73652">
        <w:rPr>
          <w:color w:val="252525"/>
          <w:sz w:val="22"/>
          <w:szCs w:val="22"/>
        </w:rPr>
        <w:t xml:space="preserve">old sailing vessels. American farmers also leveled vast </w:t>
      </w:r>
      <w:r w:rsidR="00DF2F09" w:rsidRPr="00A73652">
        <w:rPr>
          <w:color w:val="252525"/>
          <w:sz w:val="22"/>
          <w:szCs w:val="22"/>
        </w:rPr>
        <w:t xml:space="preserve">acres of white pine simply to clear land for farming, a practice that angered the British Crown, </w:t>
      </w:r>
      <w:r w:rsidR="00E70378" w:rsidRPr="00A73652">
        <w:rPr>
          <w:color w:val="252525"/>
          <w:sz w:val="22"/>
          <w:szCs w:val="22"/>
        </w:rPr>
        <w:t>which issued numerous degrees that did little to stop the practice. Scientists have documented</w:t>
      </w:r>
      <w:r w:rsidR="0080003A" w:rsidRPr="00A73652">
        <w:rPr>
          <w:color w:val="252525"/>
          <w:sz w:val="22"/>
          <w:szCs w:val="22"/>
        </w:rPr>
        <w:t xml:space="preserve"> 277 species of insects </w:t>
      </w:r>
      <w:r w:rsidR="00E70378" w:rsidRPr="00A73652">
        <w:rPr>
          <w:color w:val="252525"/>
          <w:sz w:val="22"/>
          <w:szCs w:val="22"/>
        </w:rPr>
        <w:t>that feed on the white pine;</w:t>
      </w:r>
      <w:r w:rsidR="0080003A" w:rsidRPr="00A73652">
        <w:rPr>
          <w:color w:val="252525"/>
          <w:sz w:val="22"/>
          <w:szCs w:val="22"/>
        </w:rPr>
        <w:t xml:space="preserve"> only 16 cause</w:t>
      </w:r>
      <w:r w:rsidR="00E70378" w:rsidRPr="00A73652">
        <w:rPr>
          <w:color w:val="252525"/>
          <w:sz w:val="22"/>
          <w:szCs w:val="22"/>
        </w:rPr>
        <w:t xml:space="preserve"> serious</w:t>
      </w:r>
      <w:r w:rsidR="003D5E95" w:rsidRPr="00A73652">
        <w:rPr>
          <w:color w:val="252525"/>
          <w:sz w:val="22"/>
          <w:szCs w:val="22"/>
        </w:rPr>
        <w:t xml:space="preserve"> damage, reports the US Forest Service.</w:t>
      </w:r>
    </w:p>
    <w:p w:rsidR="00CD7975" w:rsidRPr="00A73652" w:rsidRDefault="00CD7975" w:rsidP="00E9014C">
      <w:pPr>
        <w:pStyle w:val="NormalWeb"/>
        <w:shd w:val="clear" w:color="auto" w:fill="FFFFFF"/>
        <w:spacing w:before="120" w:beforeAutospacing="0" w:after="120" w:afterAutospacing="0" w:line="269" w:lineRule="atLeast"/>
        <w:rPr>
          <w:color w:val="252525"/>
          <w:sz w:val="22"/>
          <w:szCs w:val="22"/>
        </w:rPr>
      </w:pPr>
      <w:r w:rsidRPr="00A73652">
        <w:rPr>
          <w:b/>
          <w:color w:val="252525"/>
          <w:sz w:val="22"/>
          <w:szCs w:val="22"/>
        </w:rPr>
        <w:t>American Elm</w:t>
      </w:r>
      <w:r w:rsidR="001B39EA" w:rsidRPr="00A73652">
        <w:rPr>
          <w:b/>
          <w:color w:val="252525"/>
          <w:sz w:val="22"/>
          <w:szCs w:val="22"/>
        </w:rPr>
        <w:t xml:space="preserve"> (</w:t>
      </w:r>
      <w:r w:rsidR="001B39EA" w:rsidRPr="00A73652">
        <w:rPr>
          <w:i/>
          <w:color w:val="252525"/>
          <w:sz w:val="22"/>
          <w:szCs w:val="22"/>
        </w:rPr>
        <w:t>Ulmus Americana</w:t>
      </w:r>
      <w:r w:rsidR="001B39EA" w:rsidRPr="00A73652">
        <w:rPr>
          <w:b/>
          <w:color w:val="252525"/>
          <w:sz w:val="22"/>
          <w:szCs w:val="22"/>
        </w:rPr>
        <w:t>)</w:t>
      </w:r>
      <w:r w:rsidR="00C3409E">
        <w:rPr>
          <w:b/>
          <w:color w:val="252525"/>
          <w:sz w:val="22"/>
          <w:szCs w:val="22"/>
        </w:rPr>
        <w:t>:</w:t>
      </w:r>
      <w:r w:rsidR="001B39EA" w:rsidRPr="00A73652">
        <w:rPr>
          <w:b/>
          <w:color w:val="252525"/>
          <w:sz w:val="22"/>
          <w:szCs w:val="22"/>
        </w:rPr>
        <w:t xml:space="preserve"> </w:t>
      </w:r>
      <w:r w:rsidR="003D5E95" w:rsidRPr="00A73652">
        <w:rPr>
          <w:b/>
          <w:color w:val="252525"/>
          <w:sz w:val="22"/>
          <w:szCs w:val="22"/>
        </w:rPr>
        <w:t>“</w:t>
      </w:r>
      <w:r w:rsidR="001B39EA" w:rsidRPr="00A73652">
        <w:rPr>
          <w:color w:val="252525"/>
          <w:sz w:val="22"/>
          <w:szCs w:val="22"/>
        </w:rPr>
        <w:t>An elm can scarcely hardly g</w:t>
      </w:r>
      <w:r w:rsidR="00E708C2" w:rsidRPr="00A73652">
        <w:rPr>
          <w:color w:val="252525"/>
          <w:sz w:val="22"/>
          <w:szCs w:val="22"/>
        </w:rPr>
        <w:t>row to old age without collect</w:t>
      </w:r>
      <w:r w:rsidR="001B39EA" w:rsidRPr="00A73652">
        <w:rPr>
          <w:color w:val="252525"/>
          <w:sz w:val="22"/>
          <w:szCs w:val="22"/>
        </w:rPr>
        <w:t>ing rich human association</w:t>
      </w:r>
      <w:r w:rsidR="00E708C2" w:rsidRPr="00A73652">
        <w:rPr>
          <w:color w:val="252525"/>
          <w:sz w:val="22"/>
          <w:szCs w:val="22"/>
        </w:rPr>
        <w:t>s</w:t>
      </w:r>
      <w:r w:rsidR="001B39EA" w:rsidRPr="00A73652">
        <w:rPr>
          <w:color w:val="252525"/>
          <w:sz w:val="22"/>
          <w:szCs w:val="22"/>
        </w:rPr>
        <w:t xml:space="preserve"> around it” </w:t>
      </w:r>
      <w:r w:rsidR="003D5E95" w:rsidRPr="00A73652">
        <w:rPr>
          <w:color w:val="252525"/>
          <w:sz w:val="22"/>
          <w:szCs w:val="22"/>
        </w:rPr>
        <w:t>according to</w:t>
      </w:r>
      <w:r w:rsidR="001B39EA" w:rsidRPr="00A73652">
        <w:rPr>
          <w:color w:val="252525"/>
          <w:sz w:val="22"/>
          <w:szCs w:val="22"/>
        </w:rPr>
        <w:t xml:space="preserve"> Peattie. “</w:t>
      </w:r>
      <w:r w:rsidR="00E708C2" w:rsidRPr="00A73652">
        <w:rPr>
          <w:color w:val="252525"/>
          <w:sz w:val="22"/>
          <w:szCs w:val="22"/>
        </w:rPr>
        <w:t>I</w:t>
      </w:r>
      <w:r w:rsidR="001B39EA" w:rsidRPr="00A73652">
        <w:rPr>
          <w:color w:val="252525"/>
          <w:sz w:val="22"/>
          <w:szCs w:val="22"/>
        </w:rPr>
        <w:t xml:space="preserve">f you want to be recalled for something, you will be well advised to do it under an elm – a great elm, for such a tree outlives the generations.”  </w:t>
      </w:r>
      <w:r w:rsidR="00906117" w:rsidRPr="00A73652">
        <w:rPr>
          <w:color w:val="252525"/>
          <w:sz w:val="22"/>
          <w:szCs w:val="22"/>
        </w:rPr>
        <w:t xml:space="preserve">It’s estimated that </w:t>
      </w:r>
      <w:r w:rsidR="00E02A2E" w:rsidRPr="00A73652">
        <w:rPr>
          <w:color w:val="252525"/>
          <w:sz w:val="22"/>
          <w:szCs w:val="22"/>
        </w:rPr>
        <w:t xml:space="preserve">Dutch </w:t>
      </w:r>
      <w:r w:rsidR="006830D1" w:rsidRPr="00A73652">
        <w:rPr>
          <w:color w:val="252525"/>
          <w:sz w:val="22"/>
          <w:szCs w:val="22"/>
        </w:rPr>
        <w:t>elm</w:t>
      </w:r>
      <w:r w:rsidR="00E02A2E" w:rsidRPr="00A73652">
        <w:rPr>
          <w:color w:val="252525"/>
          <w:sz w:val="22"/>
          <w:szCs w:val="22"/>
        </w:rPr>
        <w:t xml:space="preserve"> disease </w:t>
      </w:r>
      <w:r w:rsidR="00906117" w:rsidRPr="00A73652">
        <w:rPr>
          <w:color w:val="252525"/>
          <w:sz w:val="22"/>
          <w:szCs w:val="22"/>
        </w:rPr>
        <w:t>wiped out three-qu</w:t>
      </w:r>
      <w:r w:rsidR="00C3409E">
        <w:rPr>
          <w:color w:val="252525"/>
          <w:sz w:val="22"/>
          <w:szCs w:val="22"/>
        </w:rPr>
        <w:t>a</w:t>
      </w:r>
      <w:r w:rsidR="00906117" w:rsidRPr="00A73652">
        <w:rPr>
          <w:color w:val="252525"/>
          <w:sz w:val="22"/>
          <w:szCs w:val="22"/>
        </w:rPr>
        <w:t xml:space="preserve">rters of all American elms in the </w:t>
      </w:r>
      <w:r w:rsidR="006830D1" w:rsidRPr="00A73652">
        <w:rPr>
          <w:color w:val="252525"/>
          <w:sz w:val="22"/>
          <w:szCs w:val="22"/>
        </w:rPr>
        <w:t>mid-20</w:t>
      </w:r>
      <w:r w:rsidR="006830D1" w:rsidRPr="00A73652">
        <w:rPr>
          <w:color w:val="252525"/>
          <w:sz w:val="22"/>
          <w:szCs w:val="22"/>
          <w:vertAlign w:val="superscript"/>
        </w:rPr>
        <w:t>th</w:t>
      </w:r>
      <w:r w:rsidR="00906117" w:rsidRPr="00A73652">
        <w:rPr>
          <w:color w:val="252525"/>
          <w:sz w:val="22"/>
          <w:szCs w:val="22"/>
        </w:rPr>
        <w:t xml:space="preserve"> century. </w:t>
      </w:r>
    </w:p>
    <w:p w:rsidR="00362A26" w:rsidRPr="00A73652" w:rsidRDefault="00362A26" w:rsidP="00E9014C">
      <w:pPr>
        <w:pStyle w:val="NormalWeb"/>
        <w:shd w:val="clear" w:color="auto" w:fill="FFFFFF"/>
        <w:spacing w:before="120" w:beforeAutospacing="0" w:after="120" w:afterAutospacing="0" w:line="269" w:lineRule="atLeast"/>
        <w:rPr>
          <w:color w:val="252525"/>
          <w:sz w:val="22"/>
          <w:szCs w:val="22"/>
        </w:rPr>
      </w:pPr>
      <w:r w:rsidRPr="00A73652">
        <w:rPr>
          <w:b/>
          <w:color w:val="252525"/>
          <w:sz w:val="22"/>
          <w:szCs w:val="22"/>
        </w:rPr>
        <w:t xml:space="preserve">Spicebush </w:t>
      </w:r>
      <w:r w:rsidRPr="00A73652">
        <w:rPr>
          <w:color w:val="252525"/>
          <w:sz w:val="22"/>
          <w:szCs w:val="22"/>
        </w:rPr>
        <w:t>(</w:t>
      </w:r>
      <w:r w:rsidR="006830D1" w:rsidRPr="00A73652">
        <w:rPr>
          <w:i/>
          <w:color w:val="252525"/>
          <w:sz w:val="22"/>
          <w:szCs w:val="22"/>
        </w:rPr>
        <w:t>Linder</w:t>
      </w:r>
      <w:r w:rsidRPr="00A73652">
        <w:rPr>
          <w:i/>
          <w:color w:val="252525"/>
          <w:sz w:val="22"/>
          <w:szCs w:val="22"/>
        </w:rPr>
        <w:t xml:space="preserve"> benzoin</w:t>
      </w:r>
      <w:r w:rsidR="00C3409E">
        <w:rPr>
          <w:color w:val="252525"/>
          <w:sz w:val="22"/>
          <w:szCs w:val="22"/>
        </w:rPr>
        <w:t>):</w:t>
      </w:r>
      <w:r w:rsidRPr="00A73652">
        <w:rPr>
          <w:color w:val="252525"/>
          <w:sz w:val="22"/>
          <w:szCs w:val="22"/>
        </w:rPr>
        <w:t xml:space="preserve"> </w:t>
      </w:r>
      <w:r w:rsidR="00814E3A" w:rsidRPr="00A73652">
        <w:rPr>
          <w:color w:val="252525"/>
          <w:sz w:val="22"/>
          <w:szCs w:val="22"/>
        </w:rPr>
        <w:t xml:space="preserve">This small tree gets its name </w:t>
      </w:r>
      <w:r w:rsidR="00906117" w:rsidRPr="00A73652">
        <w:rPr>
          <w:color w:val="252525"/>
          <w:sz w:val="22"/>
          <w:szCs w:val="22"/>
        </w:rPr>
        <w:t xml:space="preserve">from the </w:t>
      </w:r>
      <w:r w:rsidR="00814E3A" w:rsidRPr="00A73652">
        <w:rPr>
          <w:color w:val="252525"/>
          <w:sz w:val="22"/>
          <w:szCs w:val="22"/>
        </w:rPr>
        <w:t xml:space="preserve">distinctive aroma </w:t>
      </w:r>
      <w:r w:rsidR="00906117" w:rsidRPr="00A73652">
        <w:rPr>
          <w:color w:val="252525"/>
          <w:sz w:val="22"/>
          <w:szCs w:val="22"/>
        </w:rPr>
        <w:t xml:space="preserve">produced by a </w:t>
      </w:r>
      <w:r w:rsidR="00814E3A" w:rsidRPr="00A73652">
        <w:rPr>
          <w:color w:val="252525"/>
          <w:sz w:val="22"/>
          <w:szCs w:val="22"/>
        </w:rPr>
        <w:t>crushed leaf or broken twig</w:t>
      </w:r>
      <w:r w:rsidRPr="00A73652">
        <w:rPr>
          <w:color w:val="252525"/>
          <w:sz w:val="22"/>
          <w:szCs w:val="22"/>
        </w:rPr>
        <w:t xml:space="preserve">. </w:t>
      </w:r>
      <w:r w:rsidR="00906117" w:rsidRPr="00A73652">
        <w:rPr>
          <w:color w:val="252525"/>
          <w:sz w:val="22"/>
          <w:szCs w:val="22"/>
        </w:rPr>
        <w:t xml:space="preserve">It’s one of </w:t>
      </w:r>
      <w:r w:rsidRPr="00A73652">
        <w:rPr>
          <w:color w:val="252525"/>
          <w:sz w:val="22"/>
          <w:szCs w:val="22"/>
        </w:rPr>
        <w:t xml:space="preserve">the few native </w:t>
      </w:r>
      <w:r w:rsidR="00906117" w:rsidRPr="00A73652">
        <w:rPr>
          <w:color w:val="252525"/>
          <w:sz w:val="22"/>
          <w:szCs w:val="22"/>
        </w:rPr>
        <w:t xml:space="preserve">trees or shrubs </w:t>
      </w:r>
      <w:r w:rsidRPr="00A73652">
        <w:rPr>
          <w:color w:val="252525"/>
          <w:sz w:val="22"/>
          <w:szCs w:val="22"/>
        </w:rPr>
        <w:t xml:space="preserve">deer aren’t eager to </w:t>
      </w:r>
      <w:r w:rsidR="00906117" w:rsidRPr="00A73652">
        <w:rPr>
          <w:color w:val="252525"/>
          <w:sz w:val="22"/>
          <w:szCs w:val="22"/>
        </w:rPr>
        <w:t>browse.</w:t>
      </w:r>
      <w:r w:rsidR="00C3409E">
        <w:rPr>
          <w:color w:val="252525"/>
          <w:sz w:val="22"/>
          <w:szCs w:val="22"/>
        </w:rPr>
        <w:t xml:space="preserve"> </w:t>
      </w:r>
      <w:r w:rsidR="00906117" w:rsidRPr="00A73652">
        <w:rPr>
          <w:color w:val="252525"/>
          <w:sz w:val="22"/>
          <w:szCs w:val="22"/>
        </w:rPr>
        <w:t>The r</w:t>
      </w:r>
      <w:r w:rsidRPr="00A73652">
        <w:rPr>
          <w:color w:val="252525"/>
          <w:sz w:val="22"/>
          <w:szCs w:val="22"/>
        </w:rPr>
        <w:t>ed berries are high protein fruits that appear in late summer/ early fall as migrating birds fill up in preparation for their long flight to winter homes.</w:t>
      </w:r>
    </w:p>
    <w:p w:rsidR="00261635" w:rsidRPr="00A73652" w:rsidRDefault="001B675C" w:rsidP="00E9014C">
      <w:pPr>
        <w:pStyle w:val="NormalWeb"/>
        <w:shd w:val="clear" w:color="auto" w:fill="FFFFFF"/>
        <w:spacing w:before="120" w:beforeAutospacing="0" w:after="120" w:afterAutospacing="0" w:line="269" w:lineRule="atLeast"/>
        <w:rPr>
          <w:color w:val="252525"/>
          <w:sz w:val="22"/>
          <w:szCs w:val="22"/>
        </w:rPr>
      </w:pPr>
      <w:r>
        <w:rPr>
          <w:b/>
          <w:color w:val="252525"/>
          <w:sz w:val="22"/>
          <w:szCs w:val="22"/>
        </w:rPr>
        <w:lastRenderedPageBreak/>
        <w:t xml:space="preserve">                                                                                                  </w:t>
      </w:r>
      <w:r w:rsidR="00261635" w:rsidRPr="00A73652">
        <w:rPr>
          <w:b/>
          <w:color w:val="252525"/>
          <w:sz w:val="22"/>
          <w:szCs w:val="22"/>
        </w:rPr>
        <w:t>Sycamore</w:t>
      </w:r>
      <w:r w:rsidR="00BD1632" w:rsidRPr="00A73652">
        <w:rPr>
          <w:b/>
          <w:color w:val="252525"/>
          <w:sz w:val="22"/>
          <w:szCs w:val="22"/>
        </w:rPr>
        <w:t xml:space="preserve"> </w:t>
      </w:r>
      <w:r w:rsidR="00C3409E">
        <w:rPr>
          <w:i/>
          <w:color w:val="252525"/>
          <w:sz w:val="22"/>
          <w:szCs w:val="22"/>
        </w:rPr>
        <w:t>(</w:t>
      </w:r>
      <w:r w:rsidR="006830D1">
        <w:rPr>
          <w:i/>
          <w:color w:val="252525"/>
          <w:sz w:val="22"/>
          <w:szCs w:val="22"/>
        </w:rPr>
        <w:t>Plotinus</w:t>
      </w:r>
      <w:r w:rsidR="00C3409E">
        <w:rPr>
          <w:i/>
          <w:color w:val="252525"/>
          <w:sz w:val="22"/>
          <w:szCs w:val="22"/>
        </w:rPr>
        <w:t xml:space="preserve"> </w:t>
      </w:r>
      <w:r w:rsidR="006830D1">
        <w:rPr>
          <w:i/>
          <w:color w:val="252525"/>
          <w:sz w:val="22"/>
          <w:szCs w:val="22"/>
        </w:rPr>
        <w:t>occidentals</w:t>
      </w:r>
      <w:r w:rsidR="00C3409E">
        <w:rPr>
          <w:i/>
          <w:color w:val="252525"/>
          <w:sz w:val="22"/>
          <w:szCs w:val="22"/>
        </w:rPr>
        <w:t>):</w:t>
      </w:r>
      <w:r w:rsidR="00BD1632" w:rsidRPr="00A73652">
        <w:rPr>
          <w:i/>
          <w:color w:val="252525"/>
          <w:sz w:val="22"/>
          <w:szCs w:val="22"/>
        </w:rPr>
        <w:t xml:space="preserve"> </w:t>
      </w:r>
      <w:r w:rsidR="00BD1632" w:rsidRPr="00A73652">
        <w:rPr>
          <w:color w:val="252525"/>
          <w:sz w:val="22"/>
          <w:szCs w:val="22"/>
        </w:rPr>
        <w:t xml:space="preserve">There are two large examples of this species on the Soapstone site. </w:t>
      </w:r>
      <w:r>
        <w:rPr>
          <w:noProof/>
          <w:color w:val="0000FF"/>
        </w:rPr>
        <w:drawing>
          <wp:anchor distT="0" distB="0" distL="114300" distR="114300" simplePos="0" relativeHeight="251660288" behindDoc="0" locked="0" layoutInCell="1" allowOverlap="1">
            <wp:simplePos x="0" y="0"/>
            <wp:positionH relativeFrom="column">
              <wp:posOffset>0</wp:posOffset>
            </wp:positionH>
            <wp:positionV relativeFrom="paragraph">
              <wp:posOffset>172720</wp:posOffset>
            </wp:positionV>
            <wp:extent cx="3307080" cy="3931285"/>
            <wp:effectExtent l="0" t="0" r="7620" b="0"/>
            <wp:wrapSquare wrapText="bothSides"/>
            <wp:docPr id="71" name="Picture 71" descr="https://upload.wikimedia.org/wikipedia/commons/e/ef/Sycamore_(PSF).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e/ef/Sycamore_(PSF).pn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07080" cy="393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632" w:rsidRPr="00A73652">
        <w:rPr>
          <w:color w:val="252525"/>
          <w:sz w:val="22"/>
          <w:szCs w:val="22"/>
        </w:rPr>
        <w:t xml:space="preserve">One is </w:t>
      </w:r>
      <w:r w:rsidR="00906117" w:rsidRPr="00A73652">
        <w:rPr>
          <w:color w:val="252525"/>
          <w:sz w:val="22"/>
          <w:szCs w:val="22"/>
        </w:rPr>
        <w:t xml:space="preserve">near </w:t>
      </w:r>
      <w:r w:rsidR="00BD1632" w:rsidRPr="00A73652">
        <w:rPr>
          <w:color w:val="252525"/>
          <w:sz w:val="22"/>
          <w:szCs w:val="22"/>
        </w:rPr>
        <w:t>the giant</w:t>
      </w:r>
      <w:r w:rsidR="00906117" w:rsidRPr="00A73652">
        <w:rPr>
          <w:color w:val="252525"/>
          <w:sz w:val="22"/>
          <w:szCs w:val="22"/>
        </w:rPr>
        <w:t xml:space="preserve"> decommissioned</w:t>
      </w:r>
      <w:r w:rsidR="00BD1632" w:rsidRPr="00A73652">
        <w:rPr>
          <w:color w:val="252525"/>
          <w:sz w:val="22"/>
          <w:szCs w:val="22"/>
        </w:rPr>
        <w:t xml:space="preserve"> smoke stack; the other right on the creek at the co</w:t>
      </w:r>
      <w:r w:rsidR="00E708C2" w:rsidRPr="00A73652">
        <w:rPr>
          <w:color w:val="252525"/>
          <w:sz w:val="22"/>
          <w:szCs w:val="22"/>
        </w:rPr>
        <w:t>r</w:t>
      </w:r>
      <w:r w:rsidR="00BD1632" w:rsidRPr="00A73652">
        <w:rPr>
          <w:color w:val="252525"/>
          <w:sz w:val="22"/>
          <w:szCs w:val="22"/>
        </w:rPr>
        <w:t xml:space="preserve">ner of the Aquatic Center. Both testify to the most predictable characteristic of the sycamore: </w:t>
      </w:r>
      <w:r w:rsidR="00C3409E">
        <w:rPr>
          <w:color w:val="252525"/>
          <w:sz w:val="22"/>
          <w:szCs w:val="22"/>
        </w:rPr>
        <w:t xml:space="preserve">its preference to be </w:t>
      </w:r>
      <w:r w:rsidR="00BD1632" w:rsidRPr="00A73652">
        <w:rPr>
          <w:color w:val="252525"/>
          <w:sz w:val="22"/>
          <w:szCs w:val="22"/>
        </w:rPr>
        <w:t>near water. Native Americans knew this, and used</w:t>
      </w:r>
      <w:r w:rsidR="00C3409E">
        <w:rPr>
          <w:color w:val="252525"/>
          <w:sz w:val="22"/>
          <w:szCs w:val="22"/>
        </w:rPr>
        <w:t xml:space="preserve"> sightings to </w:t>
      </w:r>
      <w:r w:rsidR="00BD1632" w:rsidRPr="00A73652">
        <w:rPr>
          <w:color w:val="252525"/>
          <w:sz w:val="22"/>
          <w:szCs w:val="22"/>
        </w:rPr>
        <w:t>find a stream</w:t>
      </w:r>
      <w:r w:rsidR="00C3409E">
        <w:rPr>
          <w:color w:val="252525"/>
          <w:sz w:val="22"/>
          <w:szCs w:val="22"/>
        </w:rPr>
        <w:t xml:space="preserve">. </w:t>
      </w:r>
      <w:r w:rsidR="00BD1632" w:rsidRPr="00A73652">
        <w:rPr>
          <w:color w:val="252525"/>
          <w:sz w:val="22"/>
          <w:szCs w:val="22"/>
        </w:rPr>
        <w:t>The tree itself isn’t difficult to find because of the mottled grey/white bark, which is unlike any other</w:t>
      </w:r>
      <w:r w:rsidR="00E708C2" w:rsidRPr="00A73652">
        <w:rPr>
          <w:color w:val="252525"/>
          <w:sz w:val="22"/>
          <w:szCs w:val="22"/>
        </w:rPr>
        <w:t xml:space="preserve"> native</w:t>
      </w:r>
      <w:r w:rsidR="00BD1632" w:rsidRPr="00A73652">
        <w:rPr>
          <w:color w:val="252525"/>
          <w:sz w:val="22"/>
          <w:szCs w:val="22"/>
        </w:rPr>
        <w:t xml:space="preserve"> tree</w:t>
      </w:r>
      <w:r w:rsidR="00E708C2" w:rsidRPr="00A73652">
        <w:rPr>
          <w:color w:val="252525"/>
          <w:sz w:val="22"/>
          <w:szCs w:val="22"/>
        </w:rPr>
        <w:t xml:space="preserve"> on in the eastern U.S.</w:t>
      </w:r>
      <w:r>
        <w:rPr>
          <w:color w:val="252525"/>
          <w:sz w:val="22"/>
          <w:szCs w:val="22"/>
        </w:rPr>
        <w:t xml:space="preserve"> The fruits are small, bristly, </w:t>
      </w:r>
      <w:r w:rsidR="00BD1632" w:rsidRPr="00A73652">
        <w:rPr>
          <w:color w:val="252525"/>
          <w:sz w:val="22"/>
          <w:szCs w:val="22"/>
        </w:rPr>
        <w:t>brownish orbs</w:t>
      </w:r>
      <w:r>
        <w:rPr>
          <w:color w:val="252525"/>
          <w:sz w:val="22"/>
          <w:szCs w:val="22"/>
        </w:rPr>
        <w:t xml:space="preserve"> (example at left)</w:t>
      </w:r>
      <w:r w:rsidR="00BD1632" w:rsidRPr="00A73652">
        <w:rPr>
          <w:color w:val="252525"/>
          <w:sz w:val="22"/>
          <w:szCs w:val="22"/>
        </w:rPr>
        <w:t xml:space="preserve"> </w:t>
      </w:r>
      <w:r w:rsidR="00906117" w:rsidRPr="00A73652">
        <w:rPr>
          <w:color w:val="252525"/>
          <w:sz w:val="22"/>
          <w:szCs w:val="22"/>
        </w:rPr>
        <w:t xml:space="preserve">which eventually disintegrate, </w:t>
      </w:r>
      <w:r w:rsidR="00BD1632" w:rsidRPr="00A73652">
        <w:rPr>
          <w:color w:val="252525"/>
          <w:sz w:val="22"/>
          <w:szCs w:val="22"/>
        </w:rPr>
        <w:t>casting the seed to the wind.</w:t>
      </w:r>
    </w:p>
    <w:p w:rsidR="00274E67" w:rsidRPr="00A73652" w:rsidRDefault="001B39EA" w:rsidP="00E9014C">
      <w:pPr>
        <w:pStyle w:val="NormalWeb"/>
        <w:shd w:val="clear" w:color="auto" w:fill="FFFFFF"/>
        <w:spacing w:before="120" w:beforeAutospacing="0" w:after="120" w:afterAutospacing="0" w:line="269" w:lineRule="atLeast"/>
        <w:rPr>
          <w:color w:val="252525"/>
          <w:sz w:val="22"/>
          <w:szCs w:val="22"/>
        </w:rPr>
      </w:pPr>
      <w:r w:rsidRPr="00A73652">
        <w:rPr>
          <w:b/>
          <w:color w:val="252525"/>
          <w:sz w:val="22"/>
          <w:szCs w:val="22"/>
        </w:rPr>
        <w:t>Tulip Poplar</w:t>
      </w:r>
      <w:r w:rsidR="00787D62" w:rsidRPr="00A73652">
        <w:rPr>
          <w:b/>
          <w:color w:val="252525"/>
          <w:sz w:val="22"/>
          <w:szCs w:val="22"/>
        </w:rPr>
        <w:t xml:space="preserve">, or </w:t>
      </w:r>
      <w:r w:rsidR="006830D1" w:rsidRPr="00A73652">
        <w:rPr>
          <w:b/>
          <w:color w:val="252525"/>
          <w:sz w:val="22"/>
          <w:szCs w:val="22"/>
        </w:rPr>
        <w:t>Tulip tree</w:t>
      </w:r>
      <w:r w:rsidRPr="00A73652">
        <w:rPr>
          <w:b/>
          <w:color w:val="252525"/>
          <w:sz w:val="22"/>
          <w:szCs w:val="22"/>
        </w:rPr>
        <w:t xml:space="preserve"> </w:t>
      </w:r>
      <w:r w:rsidR="00787D62" w:rsidRPr="00A73652">
        <w:rPr>
          <w:i/>
          <w:color w:val="252525"/>
          <w:sz w:val="22"/>
          <w:szCs w:val="22"/>
        </w:rPr>
        <w:t xml:space="preserve">(Liriodendron Tulipifera): </w:t>
      </w:r>
      <w:r w:rsidR="00C3409E">
        <w:rPr>
          <w:color w:val="252525"/>
          <w:sz w:val="22"/>
          <w:szCs w:val="22"/>
        </w:rPr>
        <w:t>The common</w:t>
      </w:r>
      <w:r w:rsidR="00787D62" w:rsidRPr="00A73652">
        <w:rPr>
          <w:color w:val="252525"/>
          <w:sz w:val="22"/>
          <w:szCs w:val="22"/>
        </w:rPr>
        <w:t xml:space="preserve"> name comes from its unmistakable </w:t>
      </w:r>
      <w:r w:rsidR="00C3409E">
        <w:rPr>
          <w:color w:val="252525"/>
          <w:sz w:val="22"/>
          <w:szCs w:val="22"/>
        </w:rPr>
        <w:t xml:space="preserve">cup-like </w:t>
      </w:r>
      <w:r w:rsidR="00787D62" w:rsidRPr="00A73652">
        <w:rPr>
          <w:color w:val="252525"/>
          <w:sz w:val="22"/>
          <w:szCs w:val="22"/>
        </w:rPr>
        <w:t xml:space="preserve">flowers, which are distinctive yellow and orange, almost two inches </w:t>
      </w:r>
      <w:r w:rsidR="00906117" w:rsidRPr="00A73652">
        <w:rPr>
          <w:color w:val="252525"/>
          <w:sz w:val="22"/>
          <w:szCs w:val="22"/>
        </w:rPr>
        <w:t>wide</w:t>
      </w:r>
      <w:r w:rsidR="00787D62" w:rsidRPr="00A73652">
        <w:rPr>
          <w:color w:val="252525"/>
          <w:sz w:val="22"/>
          <w:szCs w:val="22"/>
        </w:rPr>
        <w:t xml:space="preserve">. The tulip polar is an early “colonizer” of empty sites or </w:t>
      </w:r>
      <w:r w:rsidR="00C3409E">
        <w:rPr>
          <w:color w:val="252525"/>
          <w:sz w:val="22"/>
          <w:szCs w:val="22"/>
        </w:rPr>
        <w:t xml:space="preserve">a </w:t>
      </w:r>
      <w:r w:rsidR="00787D62" w:rsidRPr="00A73652">
        <w:rPr>
          <w:color w:val="252525"/>
          <w:sz w:val="22"/>
          <w:szCs w:val="22"/>
        </w:rPr>
        <w:t>gap in a canopy. The tree tru</w:t>
      </w:r>
      <w:r w:rsidR="001B675C">
        <w:rPr>
          <w:color w:val="252525"/>
          <w:sz w:val="22"/>
          <w:szCs w:val="22"/>
        </w:rPr>
        <w:t>nk,</w:t>
      </w:r>
      <w:r w:rsidR="00787D62" w:rsidRPr="00A73652">
        <w:rPr>
          <w:color w:val="252525"/>
          <w:sz w:val="22"/>
          <w:szCs w:val="22"/>
        </w:rPr>
        <w:t xml:space="preserve"> ramrod straig</w:t>
      </w:r>
      <w:r w:rsidR="00906117" w:rsidRPr="00A73652">
        <w:rPr>
          <w:color w:val="252525"/>
          <w:sz w:val="22"/>
          <w:szCs w:val="22"/>
        </w:rPr>
        <w:t>ht</w:t>
      </w:r>
      <w:r w:rsidR="001B675C">
        <w:rPr>
          <w:color w:val="252525"/>
          <w:sz w:val="22"/>
          <w:szCs w:val="22"/>
        </w:rPr>
        <w:t>, is soft-</w:t>
      </w:r>
      <w:r w:rsidR="001477FE">
        <w:rPr>
          <w:color w:val="252525"/>
          <w:sz w:val="22"/>
          <w:szCs w:val="22"/>
        </w:rPr>
        <w:t>wooded</w:t>
      </w:r>
      <w:r w:rsidR="001B675C">
        <w:rPr>
          <w:color w:val="252525"/>
          <w:sz w:val="22"/>
          <w:szCs w:val="22"/>
        </w:rPr>
        <w:t xml:space="preserve"> and </w:t>
      </w:r>
      <w:r w:rsidR="00787D62" w:rsidRPr="00A73652">
        <w:rPr>
          <w:color w:val="252525"/>
          <w:sz w:val="22"/>
          <w:szCs w:val="22"/>
        </w:rPr>
        <w:t xml:space="preserve">was hollowed out by </w:t>
      </w:r>
      <w:r w:rsidR="001B675C">
        <w:rPr>
          <w:color w:val="252525"/>
          <w:sz w:val="22"/>
          <w:szCs w:val="22"/>
        </w:rPr>
        <w:t xml:space="preserve">                   </w:t>
      </w:r>
      <w:r w:rsidR="00787D62" w:rsidRPr="00A73652">
        <w:rPr>
          <w:color w:val="252525"/>
          <w:sz w:val="22"/>
          <w:szCs w:val="22"/>
        </w:rPr>
        <w:t>early settlers and used as a canoe</w:t>
      </w:r>
      <w:r w:rsidR="00274E67" w:rsidRPr="00A73652">
        <w:rPr>
          <w:color w:val="252525"/>
          <w:sz w:val="22"/>
          <w:szCs w:val="22"/>
        </w:rPr>
        <w:t>.</w:t>
      </w:r>
      <w:r w:rsidR="001B675C">
        <w:rPr>
          <w:color w:val="252525"/>
          <w:sz w:val="22"/>
          <w:szCs w:val="22"/>
        </w:rPr>
        <w:t xml:space="preserve">                                             early settlers </w:t>
      </w:r>
      <w:r w:rsidR="001477FE">
        <w:rPr>
          <w:color w:val="252525"/>
          <w:sz w:val="22"/>
          <w:szCs w:val="22"/>
        </w:rPr>
        <w:t>for</w:t>
      </w:r>
      <w:r w:rsidR="001B675C">
        <w:rPr>
          <w:color w:val="252525"/>
          <w:sz w:val="22"/>
          <w:szCs w:val="22"/>
        </w:rPr>
        <w:t xml:space="preserve"> use as a canoe.</w:t>
      </w:r>
    </w:p>
    <w:p w:rsidR="00E032D5" w:rsidRPr="00606B09" w:rsidRDefault="00DC079F" w:rsidP="00AA743B">
      <w:pPr>
        <w:pStyle w:val="NormalWeb"/>
        <w:shd w:val="clear" w:color="auto" w:fill="FFFFFF"/>
        <w:spacing w:before="120" w:beforeAutospacing="0" w:after="120" w:afterAutospacing="0" w:line="269" w:lineRule="atLeast"/>
        <w:rPr>
          <w:rFonts w:asciiTheme="minorHAnsi" w:hAnsiTheme="minorHAnsi"/>
          <w:b/>
          <w:color w:val="252525"/>
          <w:sz w:val="40"/>
          <w:szCs w:val="40"/>
          <w:u w:val="single"/>
        </w:rPr>
      </w:pPr>
      <w:r w:rsidRPr="00606B09">
        <w:rPr>
          <w:rFonts w:asciiTheme="minorHAnsi" w:hAnsiTheme="minorHAnsi"/>
          <w:b/>
          <w:color w:val="252525"/>
          <w:sz w:val="40"/>
          <w:szCs w:val="40"/>
          <w:u w:val="single"/>
        </w:rPr>
        <w:t>H</w:t>
      </w:r>
      <w:r w:rsidR="00E55F06">
        <w:rPr>
          <w:rFonts w:asciiTheme="minorHAnsi" w:hAnsiTheme="minorHAnsi"/>
          <w:b/>
          <w:color w:val="252525"/>
          <w:sz w:val="40"/>
          <w:szCs w:val="40"/>
          <w:u w:val="single"/>
        </w:rPr>
        <w:t>erbaceous Plants</w:t>
      </w:r>
    </w:p>
    <w:p w:rsidR="00AA743B" w:rsidRPr="00A73652" w:rsidRDefault="00AA743B" w:rsidP="00AA743B">
      <w:pPr>
        <w:pStyle w:val="NormalWeb"/>
        <w:shd w:val="clear" w:color="auto" w:fill="FFFFFF"/>
        <w:spacing w:before="120" w:beforeAutospacing="0" w:after="120" w:afterAutospacing="0" w:line="269" w:lineRule="atLeast"/>
        <w:rPr>
          <w:color w:val="252525"/>
          <w:sz w:val="22"/>
          <w:szCs w:val="22"/>
        </w:rPr>
      </w:pPr>
      <w:r w:rsidRPr="00A73652">
        <w:rPr>
          <w:b/>
          <w:color w:val="252525"/>
          <w:sz w:val="22"/>
          <w:szCs w:val="22"/>
        </w:rPr>
        <w:t>Jewelweed</w:t>
      </w:r>
      <w:r w:rsidRPr="00A73652">
        <w:rPr>
          <w:color w:val="252525"/>
          <w:sz w:val="22"/>
          <w:szCs w:val="22"/>
        </w:rPr>
        <w:t xml:space="preserve"> (</w:t>
      </w:r>
      <w:r w:rsidRPr="00A73652">
        <w:rPr>
          <w:i/>
          <w:color w:val="252525"/>
          <w:sz w:val="22"/>
          <w:szCs w:val="22"/>
        </w:rPr>
        <w:t>Impatiens capensis</w:t>
      </w:r>
      <w:r w:rsidRPr="00A73652">
        <w:rPr>
          <w:color w:val="252525"/>
          <w:sz w:val="22"/>
          <w:szCs w:val="22"/>
        </w:rPr>
        <w:t xml:space="preserve">):  This annual wildflower – which is in the same genus as the brightly-colored, non-native impatiens available at all garden shops-- is well established along the creek in </w:t>
      </w:r>
      <w:r w:rsidR="007374C2" w:rsidRPr="00A73652">
        <w:rPr>
          <w:color w:val="252525"/>
          <w:sz w:val="22"/>
          <w:szCs w:val="22"/>
        </w:rPr>
        <w:t xml:space="preserve">the </w:t>
      </w:r>
      <w:r w:rsidRPr="00A73652">
        <w:rPr>
          <w:color w:val="252525"/>
          <w:sz w:val="22"/>
          <w:szCs w:val="22"/>
        </w:rPr>
        <w:t>sunny area</w:t>
      </w:r>
      <w:r w:rsidR="007374C2" w:rsidRPr="00A73652">
        <w:rPr>
          <w:color w:val="252525"/>
          <w:sz w:val="22"/>
          <w:szCs w:val="22"/>
        </w:rPr>
        <w:t xml:space="preserve"> below the Aquatic Center</w:t>
      </w:r>
      <w:r w:rsidRPr="00A73652">
        <w:rPr>
          <w:color w:val="252525"/>
          <w:sz w:val="22"/>
          <w:szCs w:val="22"/>
        </w:rPr>
        <w:t xml:space="preserve">. It regenerates each year from seed produced by the small, bright orange flowers that begin to appear in July and continues until frost. The wildflower is also called Touch-Me-Not, for its characteristic “explosion” of tiny seed capsules when lightly brushed by hand or moved by a breeze. The juice from crushed stalks reputedly can be used to effectively treat poison ivy rash. Jewelweed flowers are an important source of nectar for the Ruby-Throated Hummingbird, our only hummingbird species on the East Coast. </w:t>
      </w:r>
      <w:r w:rsidR="00D533AA" w:rsidRPr="00A73652">
        <w:rPr>
          <w:color w:val="252525"/>
          <w:sz w:val="22"/>
          <w:szCs w:val="22"/>
        </w:rPr>
        <w:t xml:space="preserve"> </w:t>
      </w:r>
    </w:p>
    <w:p w:rsidR="00DF50A4" w:rsidRPr="00A73652" w:rsidRDefault="00E0460F" w:rsidP="00E9014C">
      <w:pPr>
        <w:pStyle w:val="NormalWeb"/>
        <w:shd w:val="clear" w:color="auto" w:fill="FFFFFF"/>
        <w:spacing w:before="120" w:beforeAutospacing="0" w:after="120" w:afterAutospacing="0" w:line="269" w:lineRule="atLeast"/>
        <w:rPr>
          <w:color w:val="252525"/>
          <w:sz w:val="22"/>
          <w:szCs w:val="22"/>
        </w:rPr>
      </w:pPr>
      <w:r>
        <w:rPr>
          <w:rFonts w:ascii="Josefin Sans" w:hAnsi="Josefin Sans"/>
          <w:noProof/>
          <w:color w:val="63552E"/>
          <w:sz w:val="21"/>
          <w:szCs w:val="21"/>
        </w:rPr>
        <w:lastRenderedPageBreak/>
        <w:drawing>
          <wp:anchor distT="0" distB="0" distL="114300" distR="114300" simplePos="0" relativeHeight="251661312" behindDoc="0" locked="0" layoutInCell="1" allowOverlap="0">
            <wp:simplePos x="0" y="0"/>
            <wp:positionH relativeFrom="column">
              <wp:posOffset>0</wp:posOffset>
            </wp:positionH>
            <wp:positionV relativeFrom="paragraph">
              <wp:posOffset>0</wp:posOffset>
            </wp:positionV>
            <wp:extent cx="3044952" cy="2715768"/>
            <wp:effectExtent l="0" t="0" r="3175" b="8890"/>
            <wp:wrapSquare wrapText="bothSides"/>
            <wp:docPr id="73" name="Picture 73" descr="May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app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4952" cy="2715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0A4" w:rsidRPr="00A73652">
        <w:rPr>
          <w:b/>
          <w:color w:val="252525"/>
          <w:sz w:val="22"/>
          <w:szCs w:val="22"/>
        </w:rPr>
        <w:t>Mayapple</w:t>
      </w:r>
      <w:r w:rsidR="00475DB7" w:rsidRPr="00A73652">
        <w:rPr>
          <w:color w:val="252525"/>
          <w:sz w:val="22"/>
          <w:szCs w:val="22"/>
        </w:rPr>
        <w:t xml:space="preserve">  (</w:t>
      </w:r>
      <w:r w:rsidR="00475DB7" w:rsidRPr="00A73652">
        <w:rPr>
          <w:i/>
          <w:color w:val="545454"/>
          <w:sz w:val="22"/>
          <w:szCs w:val="22"/>
          <w:shd w:val="clear" w:color="auto" w:fill="FFFFFF"/>
        </w:rPr>
        <w:t>Podophyllum peltatum</w:t>
      </w:r>
      <w:r w:rsidR="00475DB7" w:rsidRPr="00A73652">
        <w:rPr>
          <w:rFonts w:ascii="Arial" w:hAnsi="Arial" w:cs="Arial"/>
          <w:color w:val="545454"/>
          <w:sz w:val="22"/>
          <w:szCs w:val="22"/>
          <w:shd w:val="clear" w:color="auto" w:fill="FFFFFF"/>
        </w:rPr>
        <w:t>)</w:t>
      </w:r>
      <w:r w:rsidR="00475DB7" w:rsidRPr="00A73652">
        <w:rPr>
          <w:color w:val="252525"/>
          <w:sz w:val="22"/>
          <w:szCs w:val="22"/>
        </w:rPr>
        <w:t xml:space="preserve">  </w:t>
      </w:r>
      <w:r w:rsidR="006830D1">
        <w:rPr>
          <w:color w:val="252525"/>
          <w:sz w:val="22"/>
          <w:szCs w:val="22"/>
        </w:rPr>
        <w:t>A</w:t>
      </w:r>
      <w:r w:rsidR="006830D1" w:rsidRPr="00A73652">
        <w:rPr>
          <w:color w:val="252525"/>
          <w:sz w:val="22"/>
          <w:szCs w:val="22"/>
        </w:rPr>
        <w:t>n</w:t>
      </w:r>
      <w:r w:rsidR="00496147" w:rsidRPr="00A73652">
        <w:rPr>
          <w:color w:val="252525"/>
          <w:sz w:val="22"/>
          <w:szCs w:val="22"/>
        </w:rPr>
        <w:t xml:space="preserve"> ephemeral ground cover</w:t>
      </w:r>
      <w:r w:rsidR="00475DB7" w:rsidRPr="00A73652">
        <w:rPr>
          <w:color w:val="252525"/>
          <w:sz w:val="22"/>
          <w:szCs w:val="22"/>
        </w:rPr>
        <w:t>, with umbrella-like leaves,</w:t>
      </w:r>
      <w:r w:rsidR="00496147" w:rsidRPr="00A73652">
        <w:rPr>
          <w:color w:val="252525"/>
          <w:sz w:val="22"/>
          <w:szCs w:val="22"/>
        </w:rPr>
        <w:t xml:space="preserve"> that is one of the first plants to emerge in the spring. It produces a pure white flower</w:t>
      </w:r>
      <w:r>
        <w:rPr>
          <w:color w:val="252525"/>
          <w:sz w:val="22"/>
          <w:szCs w:val="22"/>
        </w:rPr>
        <w:t xml:space="preserve"> (example at left)</w:t>
      </w:r>
      <w:r w:rsidR="00496147" w:rsidRPr="00A73652">
        <w:rPr>
          <w:color w:val="252525"/>
          <w:sz w:val="22"/>
          <w:szCs w:val="22"/>
        </w:rPr>
        <w:t xml:space="preserve"> that later becomes a</w:t>
      </w:r>
      <w:r w:rsidR="00475DB7" w:rsidRPr="00A73652">
        <w:rPr>
          <w:color w:val="252525"/>
          <w:sz w:val="22"/>
          <w:szCs w:val="22"/>
        </w:rPr>
        <w:t>n</w:t>
      </w:r>
      <w:r w:rsidR="00496147" w:rsidRPr="00A73652">
        <w:rPr>
          <w:color w:val="252525"/>
          <w:sz w:val="22"/>
          <w:szCs w:val="22"/>
        </w:rPr>
        <w:t xml:space="preserve"> egg-shaped fruit, hence the plant’s common name. </w:t>
      </w:r>
      <w:r w:rsidR="00A21C56">
        <w:rPr>
          <w:color w:val="252525"/>
          <w:sz w:val="22"/>
          <w:szCs w:val="22"/>
        </w:rPr>
        <w:t>The large grove of Mayapple at</w:t>
      </w:r>
      <w:r w:rsidR="00D533AA" w:rsidRPr="00A73652">
        <w:rPr>
          <w:color w:val="252525"/>
          <w:sz w:val="22"/>
          <w:szCs w:val="22"/>
        </w:rPr>
        <w:t xml:space="preserve"> the</w:t>
      </w:r>
      <w:r w:rsidR="007374C2" w:rsidRPr="00A73652">
        <w:rPr>
          <w:color w:val="252525"/>
          <w:sz w:val="22"/>
          <w:szCs w:val="22"/>
        </w:rPr>
        <w:t xml:space="preserve"> Soapstone site is an encouragi</w:t>
      </w:r>
      <w:r w:rsidR="00D533AA" w:rsidRPr="00A73652">
        <w:rPr>
          <w:color w:val="252525"/>
          <w:sz w:val="22"/>
          <w:szCs w:val="22"/>
        </w:rPr>
        <w:t>ng sig</w:t>
      </w:r>
      <w:r w:rsidR="00622DED" w:rsidRPr="00A73652">
        <w:rPr>
          <w:color w:val="252525"/>
          <w:sz w:val="22"/>
          <w:szCs w:val="22"/>
        </w:rPr>
        <w:t>n. Though the area becomes</w:t>
      </w:r>
      <w:r w:rsidR="00D533AA" w:rsidRPr="00A73652">
        <w:rPr>
          <w:color w:val="252525"/>
          <w:sz w:val="22"/>
          <w:szCs w:val="22"/>
        </w:rPr>
        <w:t xml:space="preserve"> covered by </w:t>
      </w:r>
      <w:r w:rsidR="00A21C56">
        <w:rPr>
          <w:color w:val="252525"/>
          <w:sz w:val="22"/>
          <w:szCs w:val="22"/>
        </w:rPr>
        <w:t>K</w:t>
      </w:r>
      <w:r w:rsidR="00D533AA" w:rsidRPr="00A73652">
        <w:rPr>
          <w:color w:val="252525"/>
          <w:sz w:val="22"/>
          <w:szCs w:val="22"/>
        </w:rPr>
        <w:t xml:space="preserve">notweed </w:t>
      </w:r>
      <w:r w:rsidR="00622DED" w:rsidRPr="00A73652">
        <w:rPr>
          <w:color w:val="252525"/>
          <w:sz w:val="22"/>
          <w:szCs w:val="22"/>
        </w:rPr>
        <w:t xml:space="preserve">and </w:t>
      </w:r>
      <w:r w:rsidR="00A21C56">
        <w:rPr>
          <w:color w:val="252525"/>
          <w:sz w:val="22"/>
          <w:szCs w:val="22"/>
        </w:rPr>
        <w:t>P</w:t>
      </w:r>
      <w:r w:rsidR="00622DED" w:rsidRPr="00A73652">
        <w:rPr>
          <w:color w:val="252525"/>
          <w:sz w:val="22"/>
          <w:szCs w:val="22"/>
        </w:rPr>
        <w:t xml:space="preserve">orcelainbery </w:t>
      </w:r>
      <w:r w:rsidR="00D533AA" w:rsidRPr="00A73652">
        <w:rPr>
          <w:color w:val="252525"/>
          <w:sz w:val="22"/>
          <w:szCs w:val="22"/>
        </w:rPr>
        <w:t xml:space="preserve">later in the season, the </w:t>
      </w:r>
      <w:r w:rsidR="00606B09">
        <w:rPr>
          <w:color w:val="252525"/>
          <w:sz w:val="22"/>
          <w:szCs w:val="22"/>
        </w:rPr>
        <w:t>M</w:t>
      </w:r>
      <w:r w:rsidR="00622DED" w:rsidRPr="00A73652">
        <w:rPr>
          <w:color w:val="252525"/>
          <w:sz w:val="22"/>
          <w:szCs w:val="22"/>
        </w:rPr>
        <w:t>ayapple appears to be holding its own.</w:t>
      </w:r>
    </w:p>
    <w:p w:rsidR="00DF50A4" w:rsidRPr="00A73652" w:rsidRDefault="00DF50A4" w:rsidP="00E93282">
      <w:pPr>
        <w:pStyle w:val="NormalWeb"/>
        <w:shd w:val="clear" w:color="auto" w:fill="FFFFFF"/>
        <w:spacing w:before="90" w:beforeAutospacing="0" w:after="270" w:afterAutospacing="0"/>
        <w:rPr>
          <w:color w:val="252525"/>
          <w:sz w:val="22"/>
          <w:szCs w:val="22"/>
        </w:rPr>
      </w:pPr>
      <w:r w:rsidRPr="00A73652">
        <w:rPr>
          <w:b/>
          <w:color w:val="252525"/>
          <w:sz w:val="22"/>
          <w:szCs w:val="22"/>
        </w:rPr>
        <w:t>Dogbane, Indian Hemp</w:t>
      </w:r>
      <w:r w:rsidR="00F12CA2" w:rsidRPr="00A73652">
        <w:rPr>
          <w:color w:val="252525"/>
          <w:sz w:val="22"/>
          <w:szCs w:val="22"/>
        </w:rPr>
        <w:t xml:space="preserve"> (</w:t>
      </w:r>
      <w:r w:rsidR="00F12CA2" w:rsidRPr="00A73652">
        <w:rPr>
          <w:i/>
          <w:iCs/>
          <w:color w:val="252525"/>
          <w:sz w:val="22"/>
          <w:szCs w:val="22"/>
          <w:shd w:val="clear" w:color="auto" w:fill="FFFFFF"/>
        </w:rPr>
        <w:t>Apocynum cannabinum</w:t>
      </w:r>
      <w:r w:rsidR="00F12CA2" w:rsidRPr="00A73652">
        <w:rPr>
          <w:rStyle w:val="apple-converted-space"/>
          <w:rFonts w:ascii="Arial" w:hAnsi="Arial" w:cs="Arial"/>
          <w:color w:val="252525"/>
          <w:sz w:val="22"/>
          <w:szCs w:val="22"/>
          <w:shd w:val="clear" w:color="auto" w:fill="FFFFFF"/>
        </w:rPr>
        <w:t>)</w:t>
      </w:r>
      <w:r w:rsidR="00F12CA2" w:rsidRPr="00A73652">
        <w:rPr>
          <w:color w:val="252525"/>
          <w:sz w:val="22"/>
          <w:szCs w:val="22"/>
        </w:rPr>
        <w:t xml:space="preserve"> </w:t>
      </w:r>
      <w:r w:rsidR="002D3EF6" w:rsidRPr="00A73652">
        <w:rPr>
          <w:color w:val="252525"/>
          <w:sz w:val="22"/>
          <w:szCs w:val="22"/>
        </w:rPr>
        <w:t>E</w:t>
      </w:r>
      <w:r w:rsidR="002D3EF6" w:rsidRPr="00A73652">
        <w:rPr>
          <w:color w:val="000000"/>
          <w:sz w:val="22"/>
          <w:szCs w:val="22"/>
        </w:rPr>
        <w:t xml:space="preserve">xtract from this herbaceous perennial has been used in medicinal preparation such as heart stimulants. Concentrated forms of the plant’s resins and glycosides, are toxic.  The mature stems of dogbane </w:t>
      </w:r>
      <w:r w:rsidR="00496147" w:rsidRPr="00A73652">
        <w:rPr>
          <w:color w:val="000000"/>
          <w:sz w:val="22"/>
          <w:szCs w:val="22"/>
        </w:rPr>
        <w:t xml:space="preserve">are made of fiber used by </w:t>
      </w:r>
      <w:r w:rsidR="002D3EF6" w:rsidRPr="00A73652">
        <w:rPr>
          <w:color w:val="000000"/>
          <w:sz w:val="22"/>
          <w:szCs w:val="22"/>
        </w:rPr>
        <w:t xml:space="preserve">Native American Indians used to make rope, bowstrings, nets, and thread. </w:t>
      </w:r>
      <w:r w:rsidR="00D533AA" w:rsidRPr="00A73652">
        <w:rPr>
          <w:color w:val="000000"/>
          <w:sz w:val="22"/>
          <w:szCs w:val="22"/>
        </w:rPr>
        <w:t xml:space="preserve">As with the </w:t>
      </w:r>
      <w:r w:rsidR="00606B09">
        <w:rPr>
          <w:color w:val="000000"/>
          <w:sz w:val="22"/>
          <w:szCs w:val="22"/>
        </w:rPr>
        <w:t>M</w:t>
      </w:r>
      <w:r w:rsidR="00D533AA" w:rsidRPr="00A73652">
        <w:rPr>
          <w:color w:val="000000"/>
          <w:sz w:val="22"/>
          <w:szCs w:val="22"/>
        </w:rPr>
        <w:t>a</w:t>
      </w:r>
      <w:r w:rsidR="009C5F28" w:rsidRPr="00A73652">
        <w:rPr>
          <w:color w:val="000000"/>
          <w:sz w:val="22"/>
          <w:szCs w:val="22"/>
        </w:rPr>
        <w:t xml:space="preserve">yapple, the dogbane </w:t>
      </w:r>
      <w:r w:rsidR="00D533AA" w:rsidRPr="00A73652">
        <w:rPr>
          <w:color w:val="000000"/>
          <w:sz w:val="22"/>
          <w:szCs w:val="22"/>
        </w:rPr>
        <w:t>seems to have established itself strongly on one area</w:t>
      </w:r>
      <w:r w:rsidR="009C5F28" w:rsidRPr="00A73652">
        <w:rPr>
          <w:color w:val="000000"/>
          <w:sz w:val="22"/>
          <w:szCs w:val="22"/>
        </w:rPr>
        <w:t xml:space="preserve">, though it does compete with </w:t>
      </w:r>
      <w:r w:rsidR="00606B09">
        <w:rPr>
          <w:color w:val="000000"/>
          <w:sz w:val="22"/>
          <w:szCs w:val="22"/>
        </w:rPr>
        <w:t>P</w:t>
      </w:r>
      <w:r w:rsidR="00D533AA" w:rsidRPr="00A73652">
        <w:rPr>
          <w:color w:val="000000"/>
          <w:sz w:val="22"/>
          <w:szCs w:val="22"/>
        </w:rPr>
        <w:t xml:space="preserve">orcelainberry </w:t>
      </w:r>
      <w:r w:rsidR="009C5F28" w:rsidRPr="00A73652">
        <w:rPr>
          <w:color w:val="000000"/>
          <w:sz w:val="22"/>
          <w:szCs w:val="22"/>
        </w:rPr>
        <w:t>throughout the season.</w:t>
      </w:r>
    </w:p>
    <w:p w:rsidR="00621DE7" w:rsidRPr="00A73652" w:rsidRDefault="00621DE7" w:rsidP="00E9014C">
      <w:pPr>
        <w:pStyle w:val="NormalWeb"/>
        <w:shd w:val="clear" w:color="auto" w:fill="FFFFFF"/>
        <w:spacing w:before="120" w:beforeAutospacing="0" w:after="120" w:afterAutospacing="0" w:line="269" w:lineRule="atLeast"/>
        <w:rPr>
          <w:color w:val="252525"/>
          <w:sz w:val="22"/>
          <w:szCs w:val="22"/>
        </w:rPr>
      </w:pPr>
      <w:r w:rsidRPr="00A73652">
        <w:rPr>
          <w:b/>
          <w:color w:val="252525"/>
          <w:sz w:val="22"/>
          <w:szCs w:val="22"/>
        </w:rPr>
        <w:t>Daisy Fleabane</w:t>
      </w:r>
      <w:r w:rsidR="00375F67" w:rsidRPr="00A73652">
        <w:rPr>
          <w:color w:val="252525"/>
          <w:sz w:val="22"/>
          <w:szCs w:val="22"/>
        </w:rPr>
        <w:t xml:space="preserve"> (</w:t>
      </w:r>
      <w:r w:rsidR="00375F67" w:rsidRPr="00A73652">
        <w:rPr>
          <w:i/>
          <w:color w:val="252525"/>
          <w:sz w:val="22"/>
          <w:szCs w:val="22"/>
        </w:rPr>
        <w:t>Erigeron strigosus</w:t>
      </w:r>
      <w:r w:rsidR="00375F67" w:rsidRPr="00A73652">
        <w:rPr>
          <w:color w:val="252525"/>
          <w:sz w:val="22"/>
          <w:szCs w:val="22"/>
        </w:rPr>
        <w:t xml:space="preserve">): This annual wildflower (reproducing by seed rather than cloning) is a member of the aster family; unlike asters, however, the </w:t>
      </w:r>
      <w:r w:rsidR="00606B09">
        <w:rPr>
          <w:color w:val="252525"/>
          <w:sz w:val="22"/>
          <w:szCs w:val="22"/>
        </w:rPr>
        <w:t>D</w:t>
      </w:r>
      <w:r w:rsidR="00375F67" w:rsidRPr="00A73652">
        <w:rPr>
          <w:color w:val="252525"/>
          <w:sz w:val="22"/>
          <w:szCs w:val="22"/>
        </w:rPr>
        <w:t xml:space="preserve">aisy </w:t>
      </w:r>
      <w:r w:rsidR="00606B09">
        <w:rPr>
          <w:color w:val="252525"/>
          <w:sz w:val="22"/>
          <w:szCs w:val="22"/>
        </w:rPr>
        <w:t>F</w:t>
      </w:r>
      <w:r w:rsidR="00375F67" w:rsidRPr="00A73652">
        <w:rPr>
          <w:color w:val="252525"/>
          <w:sz w:val="22"/>
          <w:szCs w:val="22"/>
        </w:rPr>
        <w:t>leabane blooms in sprin</w:t>
      </w:r>
      <w:r w:rsidR="00D208F0" w:rsidRPr="00A73652">
        <w:rPr>
          <w:color w:val="252525"/>
          <w:sz w:val="22"/>
          <w:szCs w:val="22"/>
        </w:rPr>
        <w:t>g, bringing forth large bouque</w:t>
      </w:r>
      <w:r w:rsidR="00375F67" w:rsidRPr="00A73652">
        <w:rPr>
          <w:color w:val="252525"/>
          <w:sz w:val="22"/>
          <w:szCs w:val="22"/>
        </w:rPr>
        <w:t>t</w:t>
      </w:r>
      <w:r w:rsidR="00D208F0" w:rsidRPr="00A73652">
        <w:rPr>
          <w:color w:val="252525"/>
          <w:sz w:val="22"/>
          <w:szCs w:val="22"/>
        </w:rPr>
        <w:t>s</w:t>
      </w:r>
      <w:r w:rsidR="00375F67" w:rsidRPr="00A73652">
        <w:rPr>
          <w:color w:val="252525"/>
          <w:sz w:val="22"/>
          <w:szCs w:val="22"/>
        </w:rPr>
        <w:t xml:space="preserve"> of tiny, white flowers.</w:t>
      </w:r>
      <w:r w:rsidR="00D208F0" w:rsidRPr="00A73652">
        <w:rPr>
          <w:color w:val="252525"/>
          <w:sz w:val="22"/>
          <w:szCs w:val="22"/>
        </w:rPr>
        <w:t xml:space="preserve">  It’s a common plant on roadsides and other tough spots in the eastern US. </w:t>
      </w:r>
      <w:r w:rsidR="001649F1" w:rsidRPr="00A73652">
        <w:rPr>
          <w:color w:val="252525"/>
          <w:sz w:val="22"/>
          <w:szCs w:val="22"/>
        </w:rPr>
        <w:t>Though not an i</w:t>
      </w:r>
      <w:r w:rsidR="00606B09">
        <w:rPr>
          <w:color w:val="252525"/>
          <w:sz w:val="22"/>
          <w:szCs w:val="22"/>
        </w:rPr>
        <w:t>nsect magnet, the Daisy F</w:t>
      </w:r>
      <w:r w:rsidR="001649F1" w:rsidRPr="00A73652">
        <w:rPr>
          <w:color w:val="252525"/>
          <w:sz w:val="22"/>
          <w:szCs w:val="22"/>
        </w:rPr>
        <w:t>leabane’s seeds do attract goldfinches – which have been observed on the plants at the Soapstone site. It is growing vigorously along the wall of the Aquatic Center</w:t>
      </w:r>
      <w:r w:rsidR="00F76C78" w:rsidRPr="00A73652">
        <w:rPr>
          <w:color w:val="252525"/>
          <w:sz w:val="22"/>
          <w:szCs w:val="22"/>
        </w:rPr>
        <w:t>.</w:t>
      </w:r>
    </w:p>
    <w:p w:rsidR="00684EB8" w:rsidRPr="00A73652" w:rsidRDefault="00DF50A4" w:rsidP="00E9014C">
      <w:pPr>
        <w:pStyle w:val="NormalWeb"/>
        <w:shd w:val="clear" w:color="auto" w:fill="FFFFFF"/>
        <w:spacing w:before="120" w:beforeAutospacing="0" w:after="120" w:afterAutospacing="0" w:line="269" w:lineRule="atLeast"/>
        <w:rPr>
          <w:color w:val="252525"/>
          <w:sz w:val="22"/>
          <w:szCs w:val="22"/>
          <w:shd w:val="clear" w:color="auto" w:fill="FFFFFF"/>
        </w:rPr>
      </w:pPr>
      <w:r w:rsidRPr="00A73652">
        <w:rPr>
          <w:b/>
          <w:color w:val="252525"/>
          <w:sz w:val="22"/>
          <w:szCs w:val="22"/>
        </w:rPr>
        <w:t>Winter Grape</w:t>
      </w:r>
      <w:r w:rsidRPr="00A73652">
        <w:rPr>
          <w:color w:val="252525"/>
          <w:sz w:val="22"/>
          <w:szCs w:val="22"/>
        </w:rPr>
        <w:t xml:space="preserve"> (</w:t>
      </w:r>
      <w:r w:rsidRPr="00A73652">
        <w:rPr>
          <w:i/>
          <w:color w:val="252525"/>
          <w:sz w:val="22"/>
          <w:szCs w:val="22"/>
        </w:rPr>
        <w:t>Vitis vulpina</w:t>
      </w:r>
      <w:r w:rsidRPr="00A73652">
        <w:rPr>
          <w:color w:val="252525"/>
          <w:sz w:val="22"/>
          <w:szCs w:val="22"/>
        </w:rPr>
        <w:t>)</w:t>
      </w:r>
      <w:r w:rsidR="00CD7B2E" w:rsidRPr="00A73652">
        <w:rPr>
          <w:color w:val="252525"/>
          <w:sz w:val="22"/>
          <w:szCs w:val="22"/>
        </w:rPr>
        <w:t xml:space="preserve"> A native grape vine widespread in the eastern United States</w:t>
      </w:r>
      <w:r w:rsidR="00316E23" w:rsidRPr="00A73652">
        <w:rPr>
          <w:color w:val="252525"/>
          <w:sz w:val="22"/>
          <w:szCs w:val="22"/>
        </w:rPr>
        <w:t>.</w:t>
      </w:r>
      <w:r w:rsidR="00CD7B2E" w:rsidRPr="00A73652">
        <w:rPr>
          <w:color w:val="252525"/>
          <w:sz w:val="22"/>
          <w:szCs w:val="22"/>
        </w:rPr>
        <w:t xml:space="preserve"> The species name </w:t>
      </w:r>
      <w:r w:rsidR="00CD7B2E" w:rsidRPr="00A73652">
        <w:rPr>
          <w:i/>
          <w:iCs/>
          <w:color w:val="252525"/>
          <w:sz w:val="22"/>
          <w:szCs w:val="22"/>
          <w:shd w:val="clear" w:color="auto" w:fill="FFFFFF"/>
        </w:rPr>
        <w:t>vulpina</w:t>
      </w:r>
      <w:r w:rsidR="00CD7B2E" w:rsidRPr="00A73652">
        <w:rPr>
          <w:rStyle w:val="apple-converted-space"/>
          <w:color w:val="252525"/>
          <w:sz w:val="22"/>
          <w:szCs w:val="22"/>
          <w:shd w:val="clear" w:color="auto" w:fill="FFFFFF"/>
        </w:rPr>
        <w:t> </w:t>
      </w:r>
      <w:r w:rsidR="00CD7B2E" w:rsidRPr="00A73652">
        <w:rPr>
          <w:color w:val="252525"/>
          <w:sz w:val="22"/>
          <w:szCs w:val="22"/>
          <w:shd w:val="clear" w:color="auto" w:fill="FFFFFF"/>
        </w:rPr>
        <w:t>comes from the Latin word for "</w:t>
      </w:r>
      <w:r w:rsidR="006830D1" w:rsidRPr="00A73652">
        <w:rPr>
          <w:color w:val="252525"/>
          <w:sz w:val="22"/>
          <w:szCs w:val="22"/>
          <w:shd w:val="clear" w:color="auto" w:fill="FFFFFF"/>
        </w:rPr>
        <w:t>foxlike</w:t>
      </w:r>
      <w:r w:rsidR="00CD7B2E" w:rsidRPr="00A73652">
        <w:rPr>
          <w:color w:val="252525"/>
          <w:sz w:val="22"/>
          <w:szCs w:val="22"/>
          <w:shd w:val="clear" w:color="auto" w:fill="FFFFFF"/>
        </w:rPr>
        <w:t xml:space="preserve">" or belonging to a fox, supposedly because the grape was attractive </w:t>
      </w:r>
      <w:r w:rsidR="00A05B14" w:rsidRPr="00A73652">
        <w:rPr>
          <w:color w:val="252525"/>
          <w:sz w:val="22"/>
          <w:szCs w:val="22"/>
          <w:shd w:val="clear" w:color="auto" w:fill="FFFFFF"/>
        </w:rPr>
        <w:t>to</w:t>
      </w:r>
      <w:r w:rsidR="00CD7B2E" w:rsidRPr="00A73652">
        <w:rPr>
          <w:color w:val="252525"/>
          <w:sz w:val="22"/>
          <w:szCs w:val="22"/>
          <w:shd w:val="clear" w:color="auto" w:fill="FFFFFF"/>
        </w:rPr>
        <w:t xml:space="preserve"> foxes.</w:t>
      </w:r>
      <w:r w:rsidR="00A05B14" w:rsidRPr="00A73652">
        <w:rPr>
          <w:color w:val="252525"/>
          <w:sz w:val="22"/>
          <w:szCs w:val="22"/>
          <w:shd w:val="clear" w:color="auto" w:fill="FFFFFF"/>
        </w:rPr>
        <w:t xml:space="preserve"> The grapes’ persistence into winter as shriveled raisins make them </w:t>
      </w:r>
      <w:r w:rsidR="00FC48C2" w:rsidRPr="00A73652">
        <w:rPr>
          <w:color w:val="252525"/>
          <w:sz w:val="22"/>
          <w:szCs w:val="22"/>
          <w:shd w:val="clear" w:color="auto" w:fill="FFFFFF"/>
        </w:rPr>
        <w:t>a</w:t>
      </w:r>
      <w:r w:rsidR="00A05B14" w:rsidRPr="00A73652">
        <w:rPr>
          <w:color w:val="252525"/>
          <w:sz w:val="22"/>
          <w:szCs w:val="22"/>
          <w:shd w:val="clear" w:color="auto" w:fill="FFFFFF"/>
        </w:rPr>
        <w:t>n</w:t>
      </w:r>
      <w:r w:rsidR="00FC48C2" w:rsidRPr="00A73652">
        <w:rPr>
          <w:color w:val="252525"/>
          <w:sz w:val="22"/>
          <w:szCs w:val="22"/>
          <w:shd w:val="clear" w:color="auto" w:fill="FFFFFF"/>
        </w:rPr>
        <w:t xml:space="preserve"> important</w:t>
      </w:r>
      <w:r w:rsidR="00A05B14" w:rsidRPr="00A73652">
        <w:rPr>
          <w:color w:val="252525"/>
          <w:sz w:val="22"/>
          <w:szCs w:val="22"/>
          <w:shd w:val="clear" w:color="auto" w:fill="FFFFFF"/>
        </w:rPr>
        <w:t xml:space="preserve"> cold weather food</w:t>
      </w:r>
      <w:r w:rsidR="00FC48C2" w:rsidRPr="00A73652">
        <w:rPr>
          <w:color w:val="252525"/>
          <w:sz w:val="22"/>
          <w:szCs w:val="22"/>
          <w:shd w:val="clear" w:color="auto" w:fill="FFFFFF"/>
        </w:rPr>
        <w:t xml:space="preserve"> for other wildlife</w:t>
      </w:r>
      <w:r w:rsidR="00A05B14" w:rsidRPr="00A73652">
        <w:rPr>
          <w:color w:val="252525"/>
          <w:sz w:val="22"/>
          <w:szCs w:val="22"/>
          <w:shd w:val="clear" w:color="auto" w:fill="FFFFFF"/>
        </w:rPr>
        <w:t xml:space="preserve"> as well</w:t>
      </w:r>
      <w:r w:rsidR="00FC48C2" w:rsidRPr="00A73652">
        <w:rPr>
          <w:color w:val="252525"/>
          <w:sz w:val="22"/>
          <w:szCs w:val="22"/>
          <w:shd w:val="clear" w:color="auto" w:fill="FFFFFF"/>
        </w:rPr>
        <w:t>.</w:t>
      </w:r>
      <w:r w:rsidR="00A05B14" w:rsidRPr="00A73652">
        <w:rPr>
          <w:color w:val="252525"/>
          <w:sz w:val="22"/>
          <w:szCs w:val="22"/>
          <w:shd w:val="clear" w:color="auto" w:fill="FFFFFF"/>
        </w:rPr>
        <w:t xml:space="preserve"> </w:t>
      </w:r>
      <w:r w:rsidR="00FC48C2" w:rsidRPr="00A73652">
        <w:rPr>
          <w:color w:val="252525"/>
          <w:sz w:val="22"/>
          <w:szCs w:val="22"/>
          <w:shd w:val="clear" w:color="auto" w:fill="FFFFFF"/>
        </w:rPr>
        <w:t xml:space="preserve">Though the vines can </w:t>
      </w:r>
      <w:r w:rsidR="00316E23" w:rsidRPr="00A73652">
        <w:rPr>
          <w:color w:val="252525"/>
          <w:sz w:val="22"/>
          <w:szCs w:val="22"/>
          <w:shd w:val="clear" w:color="auto" w:fill="FFFFFF"/>
        </w:rPr>
        <w:t xml:space="preserve">climb onto the canopy of a </w:t>
      </w:r>
      <w:r w:rsidR="00FC48C2" w:rsidRPr="00A73652">
        <w:rPr>
          <w:color w:val="252525"/>
          <w:sz w:val="22"/>
          <w:szCs w:val="22"/>
          <w:shd w:val="clear" w:color="auto" w:fill="FFFFFF"/>
        </w:rPr>
        <w:t>t</w:t>
      </w:r>
      <w:r w:rsidR="00237E46" w:rsidRPr="00A73652">
        <w:rPr>
          <w:color w:val="252525"/>
          <w:sz w:val="22"/>
          <w:szCs w:val="22"/>
          <w:shd w:val="clear" w:color="auto" w:fill="FFFFFF"/>
        </w:rPr>
        <w:t xml:space="preserve">ree, they are not considered </w:t>
      </w:r>
      <w:r w:rsidR="00FC48C2" w:rsidRPr="00A73652">
        <w:rPr>
          <w:color w:val="252525"/>
          <w:sz w:val="22"/>
          <w:szCs w:val="22"/>
          <w:shd w:val="clear" w:color="auto" w:fill="FFFFFF"/>
        </w:rPr>
        <w:t xml:space="preserve">harmful </w:t>
      </w:r>
      <w:r w:rsidR="00237E46" w:rsidRPr="00A73652">
        <w:rPr>
          <w:color w:val="252525"/>
          <w:sz w:val="22"/>
          <w:szCs w:val="22"/>
          <w:shd w:val="clear" w:color="auto" w:fill="FFFFFF"/>
        </w:rPr>
        <w:t xml:space="preserve">like </w:t>
      </w:r>
      <w:r w:rsidR="00606B09">
        <w:rPr>
          <w:color w:val="252525"/>
          <w:sz w:val="22"/>
          <w:szCs w:val="22"/>
          <w:shd w:val="clear" w:color="auto" w:fill="FFFFFF"/>
        </w:rPr>
        <w:t>P</w:t>
      </w:r>
      <w:r w:rsidR="00FC48C2" w:rsidRPr="00A73652">
        <w:rPr>
          <w:color w:val="252525"/>
          <w:sz w:val="22"/>
          <w:szCs w:val="22"/>
          <w:shd w:val="clear" w:color="auto" w:fill="FFFFFF"/>
        </w:rPr>
        <w:t xml:space="preserve">orcelainberry, a similar-looking </w:t>
      </w:r>
      <w:r w:rsidR="00237E46" w:rsidRPr="00A73652">
        <w:rPr>
          <w:color w:val="252525"/>
          <w:sz w:val="22"/>
          <w:szCs w:val="22"/>
          <w:shd w:val="clear" w:color="auto" w:fill="FFFFFF"/>
        </w:rPr>
        <w:t xml:space="preserve">but much more aggressive </w:t>
      </w:r>
      <w:r w:rsidR="00FC48C2" w:rsidRPr="00A73652">
        <w:rPr>
          <w:color w:val="252525"/>
          <w:sz w:val="22"/>
          <w:szCs w:val="22"/>
          <w:shd w:val="clear" w:color="auto" w:fill="FFFFFF"/>
        </w:rPr>
        <w:t>vine found at the Soapstone site.</w:t>
      </w:r>
    </w:p>
    <w:p w:rsidR="00684EB8" w:rsidRPr="00A73652" w:rsidRDefault="00542865" w:rsidP="00E9014C">
      <w:pPr>
        <w:pStyle w:val="NormalWeb"/>
        <w:shd w:val="clear" w:color="auto" w:fill="FFFFFF"/>
        <w:spacing w:before="120" w:beforeAutospacing="0" w:after="120" w:afterAutospacing="0" w:line="269" w:lineRule="atLeast"/>
        <w:rPr>
          <w:color w:val="000000"/>
          <w:sz w:val="22"/>
          <w:szCs w:val="22"/>
          <w:shd w:val="clear" w:color="auto" w:fill="FFFFFF"/>
        </w:rPr>
      </w:pPr>
      <w:r w:rsidRPr="00A73652">
        <w:rPr>
          <w:b/>
          <w:color w:val="252525"/>
          <w:sz w:val="22"/>
          <w:szCs w:val="22"/>
        </w:rPr>
        <w:t>Calico A</w:t>
      </w:r>
      <w:r w:rsidR="00684EB8" w:rsidRPr="00A73652">
        <w:rPr>
          <w:b/>
          <w:color w:val="252525"/>
          <w:sz w:val="22"/>
          <w:szCs w:val="22"/>
        </w:rPr>
        <w:t>ster</w:t>
      </w:r>
      <w:r w:rsidR="00B532B6" w:rsidRPr="00A73652">
        <w:rPr>
          <w:color w:val="252525"/>
          <w:sz w:val="22"/>
          <w:szCs w:val="22"/>
        </w:rPr>
        <w:t xml:space="preserve"> (</w:t>
      </w:r>
      <w:r w:rsidR="00B532B6" w:rsidRPr="00A73652">
        <w:rPr>
          <w:i/>
          <w:iCs/>
          <w:color w:val="000000"/>
          <w:sz w:val="22"/>
          <w:szCs w:val="22"/>
          <w:shd w:val="clear" w:color="auto" w:fill="FFFFFF"/>
        </w:rPr>
        <w:t>Symphyotrichum lateriflorum</w:t>
      </w:r>
      <w:r w:rsidR="00B532B6" w:rsidRPr="00A73652">
        <w:rPr>
          <w:color w:val="252525"/>
          <w:sz w:val="22"/>
          <w:szCs w:val="22"/>
        </w:rPr>
        <w:t xml:space="preserve">) Pollen on this aster’s </w:t>
      </w:r>
      <w:r w:rsidRPr="00A73652">
        <w:rPr>
          <w:color w:val="252525"/>
          <w:sz w:val="22"/>
          <w:szCs w:val="22"/>
        </w:rPr>
        <w:t xml:space="preserve">small, daisy-like </w:t>
      </w:r>
      <w:r w:rsidR="00B532B6" w:rsidRPr="00A73652">
        <w:rPr>
          <w:color w:val="252525"/>
          <w:sz w:val="22"/>
          <w:szCs w:val="22"/>
        </w:rPr>
        <w:t xml:space="preserve">autumn flowers </w:t>
      </w:r>
      <w:r w:rsidR="00B532B6" w:rsidRPr="00A73652">
        <w:rPr>
          <w:color w:val="000000"/>
          <w:sz w:val="22"/>
          <w:szCs w:val="22"/>
          <w:shd w:val="clear" w:color="auto" w:fill="FFFFFF"/>
        </w:rPr>
        <w:t>attract a wide variety of insects, including short-tongued bees, wasps, and flies, and less common visitors include long-tongued bees, small butterflies, skippers, beetles, and plant bugs. Caterpillars of the Silvery Checkerspot and</w:t>
      </w:r>
      <w:r w:rsidR="00B532B6" w:rsidRPr="00A73652">
        <w:rPr>
          <w:rStyle w:val="apple-converted-space"/>
          <w:color w:val="000000"/>
          <w:sz w:val="22"/>
          <w:szCs w:val="22"/>
          <w:shd w:val="clear" w:color="auto" w:fill="FFFFFF"/>
        </w:rPr>
        <w:t> </w:t>
      </w:r>
      <w:r w:rsidR="00B532B6" w:rsidRPr="00A73652">
        <w:rPr>
          <w:color w:val="000000"/>
          <w:sz w:val="22"/>
          <w:szCs w:val="22"/>
          <w:shd w:val="clear" w:color="auto" w:fill="FFFFFF"/>
        </w:rPr>
        <w:t>Pearl Crescent butterflies</w:t>
      </w:r>
      <w:r w:rsidRPr="00A73652">
        <w:rPr>
          <w:color w:val="000000"/>
          <w:sz w:val="22"/>
          <w:szCs w:val="22"/>
          <w:shd w:val="clear" w:color="auto" w:fill="FFFFFF"/>
        </w:rPr>
        <w:t xml:space="preserve"> feed on the foliage and flowers</w:t>
      </w:r>
      <w:r w:rsidR="00B532B6" w:rsidRPr="00A73652">
        <w:rPr>
          <w:color w:val="000000"/>
          <w:sz w:val="22"/>
          <w:szCs w:val="22"/>
          <w:shd w:val="clear" w:color="auto" w:fill="FFFFFF"/>
        </w:rPr>
        <w:t>, as do many moth caterpillars.</w:t>
      </w:r>
      <w:bookmarkStart w:id="1" w:name="table8"/>
      <w:bookmarkEnd w:id="1"/>
      <w:r w:rsidRPr="00A73652">
        <w:rPr>
          <w:color w:val="000000"/>
          <w:sz w:val="22"/>
          <w:szCs w:val="22"/>
          <w:shd w:val="clear" w:color="auto" w:fill="FFFFFF"/>
        </w:rPr>
        <w:t xml:space="preserve"> </w:t>
      </w:r>
      <w:r w:rsidRPr="00A73652">
        <w:rPr>
          <w:b/>
          <w:color w:val="252525"/>
          <w:sz w:val="22"/>
          <w:szCs w:val="22"/>
        </w:rPr>
        <w:t xml:space="preserve">Heath Aster </w:t>
      </w:r>
      <w:r w:rsidRPr="00A73652">
        <w:rPr>
          <w:b/>
          <w:sz w:val="22"/>
          <w:szCs w:val="22"/>
        </w:rPr>
        <w:t>(</w:t>
      </w:r>
      <w:r w:rsidRPr="00A73652">
        <w:rPr>
          <w:i/>
          <w:iCs/>
          <w:sz w:val="22"/>
          <w:szCs w:val="22"/>
        </w:rPr>
        <w:t xml:space="preserve">Symphyotrichum ericoides) </w:t>
      </w:r>
      <w:r w:rsidR="00606B09">
        <w:rPr>
          <w:iCs/>
          <w:sz w:val="22"/>
          <w:szCs w:val="22"/>
        </w:rPr>
        <w:t>Similar in appearance to C</w:t>
      </w:r>
      <w:r w:rsidRPr="00A73652">
        <w:rPr>
          <w:iCs/>
          <w:sz w:val="22"/>
          <w:szCs w:val="22"/>
        </w:rPr>
        <w:t xml:space="preserve">alico </w:t>
      </w:r>
      <w:r w:rsidR="00606B09">
        <w:rPr>
          <w:iCs/>
          <w:sz w:val="22"/>
          <w:szCs w:val="22"/>
        </w:rPr>
        <w:t>A</w:t>
      </w:r>
      <w:r w:rsidRPr="00A73652">
        <w:rPr>
          <w:iCs/>
          <w:sz w:val="22"/>
          <w:szCs w:val="22"/>
        </w:rPr>
        <w:t>ster.</w:t>
      </w:r>
    </w:p>
    <w:p w:rsidR="00542865" w:rsidRPr="00A73652" w:rsidRDefault="00DF50A4" w:rsidP="00194F62">
      <w:pPr>
        <w:rPr>
          <w:rFonts w:ascii="Times New Roman" w:hAnsi="Times New Roman" w:cs="Times New Roman"/>
          <w:sz w:val="22"/>
          <w:szCs w:val="22"/>
        </w:rPr>
      </w:pPr>
      <w:r w:rsidRPr="00A73652">
        <w:rPr>
          <w:rFonts w:ascii="Times New Roman" w:hAnsi="Times New Roman" w:cs="Times New Roman"/>
          <w:b/>
          <w:sz w:val="22"/>
          <w:szCs w:val="22"/>
        </w:rPr>
        <w:t>Goldenrod</w:t>
      </w:r>
      <w:r w:rsidR="00B91FB0" w:rsidRPr="00A73652">
        <w:rPr>
          <w:rFonts w:ascii="Times New Roman" w:hAnsi="Times New Roman" w:cs="Times New Roman"/>
          <w:sz w:val="22"/>
          <w:szCs w:val="22"/>
        </w:rPr>
        <w:t xml:space="preserve"> (</w:t>
      </w:r>
      <w:r w:rsidR="00B91FB0" w:rsidRPr="00A73652">
        <w:rPr>
          <w:rFonts w:ascii="Times New Roman" w:hAnsi="Times New Roman" w:cs="Times New Roman"/>
          <w:i/>
          <w:sz w:val="22"/>
          <w:szCs w:val="22"/>
        </w:rPr>
        <w:t>Solidago</w:t>
      </w:r>
      <w:r w:rsidR="00B91FB0" w:rsidRPr="00A73652">
        <w:rPr>
          <w:rFonts w:ascii="Times New Roman" w:hAnsi="Times New Roman" w:cs="Times New Roman"/>
          <w:sz w:val="22"/>
          <w:szCs w:val="22"/>
        </w:rPr>
        <w:t xml:space="preserve"> spp.)  Dismissed as a common weed, and suspected (wrongly) of being an allergen, goldenrod is in fact a very beneficial </w:t>
      </w:r>
      <w:r w:rsidR="009A1F12" w:rsidRPr="00A73652">
        <w:rPr>
          <w:rFonts w:ascii="Times New Roman" w:hAnsi="Times New Roman" w:cs="Times New Roman"/>
          <w:sz w:val="22"/>
          <w:szCs w:val="22"/>
        </w:rPr>
        <w:t xml:space="preserve">and beautiful </w:t>
      </w:r>
      <w:r w:rsidR="00B91FB0" w:rsidRPr="00A73652">
        <w:rPr>
          <w:rFonts w:ascii="Times New Roman" w:hAnsi="Times New Roman" w:cs="Times New Roman"/>
          <w:sz w:val="22"/>
          <w:szCs w:val="22"/>
        </w:rPr>
        <w:t xml:space="preserve">component of any meadow or garden. Easy to grow, </w:t>
      </w:r>
      <w:r w:rsidR="00542865" w:rsidRPr="00A73652">
        <w:rPr>
          <w:rFonts w:ascii="Times New Roman" w:hAnsi="Times New Roman" w:cs="Times New Roman"/>
          <w:sz w:val="22"/>
          <w:szCs w:val="22"/>
        </w:rPr>
        <w:t>and t</w:t>
      </w:r>
      <w:r w:rsidR="00B91FB0" w:rsidRPr="00A73652">
        <w:rPr>
          <w:rFonts w:ascii="Times New Roman" w:hAnsi="Times New Roman" w:cs="Times New Roman"/>
          <w:sz w:val="22"/>
          <w:szCs w:val="22"/>
        </w:rPr>
        <w:t xml:space="preserve">olerant of poor soil and drought, goldenrod is the generic name for </w:t>
      </w:r>
      <w:r w:rsidR="00542865" w:rsidRPr="00A73652">
        <w:rPr>
          <w:rFonts w:ascii="Times New Roman" w:hAnsi="Times New Roman" w:cs="Times New Roman"/>
          <w:sz w:val="22"/>
          <w:szCs w:val="22"/>
        </w:rPr>
        <w:t>more than 100 species from the a</w:t>
      </w:r>
      <w:r w:rsidR="00B91FB0" w:rsidRPr="00A73652">
        <w:rPr>
          <w:rFonts w:ascii="Times New Roman" w:hAnsi="Times New Roman" w:cs="Times New Roman"/>
          <w:sz w:val="22"/>
          <w:szCs w:val="22"/>
        </w:rPr>
        <w:t xml:space="preserve">ster family that are mostly native to North America. Goldenrods begin to bloom in mid-summer and continue into the fall, </w:t>
      </w:r>
      <w:r w:rsidR="00542865" w:rsidRPr="00A73652">
        <w:rPr>
          <w:rFonts w:ascii="Times New Roman" w:hAnsi="Times New Roman" w:cs="Times New Roman"/>
          <w:sz w:val="22"/>
          <w:szCs w:val="22"/>
        </w:rPr>
        <w:t xml:space="preserve">and </w:t>
      </w:r>
      <w:r w:rsidR="00B91FB0" w:rsidRPr="00A73652">
        <w:rPr>
          <w:rFonts w:ascii="Times New Roman" w:hAnsi="Times New Roman" w:cs="Times New Roman"/>
          <w:sz w:val="22"/>
          <w:szCs w:val="22"/>
        </w:rPr>
        <w:t xml:space="preserve">its tiny, bright yellow flowers attract bumblebees, moths, and other insects </w:t>
      </w:r>
      <w:r w:rsidR="00542865" w:rsidRPr="00A73652">
        <w:rPr>
          <w:rFonts w:ascii="Times New Roman" w:hAnsi="Times New Roman" w:cs="Times New Roman"/>
          <w:sz w:val="22"/>
          <w:szCs w:val="22"/>
        </w:rPr>
        <w:t>that</w:t>
      </w:r>
      <w:r w:rsidR="00B91FB0" w:rsidRPr="00A73652">
        <w:rPr>
          <w:rFonts w:ascii="Times New Roman" w:hAnsi="Times New Roman" w:cs="Times New Roman"/>
          <w:sz w:val="22"/>
          <w:szCs w:val="22"/>
        </w:rPr>
        <w:t xml:space="preserve"> savor its nectar.</w:t>
      </w:r>
      <w:r w:rsidR="00B532B6" w:rsidRPr="00A73652">
        <w:rPr>
          <w:rFonts w:ascii="Times New Roman" w:hAnsi="Times New Roman" w:cs="Times New Roman"/>
          <w:sz w:val="22"/>
          <w:szCs w:val="22"/>
        </w:rPr>
        <w:t xml:space="preserve">  Humans</w:t>
      </w:r>
      <w:r w:rsidR="00542865" w:rsidRPr="00A73652">
        <w:rPr>
          <w:rFonts w:ascii="Times New Roman" w:hAnsi="Times New Roman" w:cs="Times New Roman"/>
          <w:sz w:val="22"/>
          <w:szCs w:val="22"/>
        </w:rPr>
        <w:t xml:space="preserve"> do,</w:t>
      </w:r>
      <w:r w:rsidR="00B532B6" w:rsidRPr="00A73652">
        <w:rPr>
          <w:rFonts w:ascii="Times New Roman" w:hAnsi="Times New Roman" w:cs="Times New Roman"/>
          <w:sz w:val="22"/>
          <w:szCs w:val="22"/>
        </w:rPr>
        <w:t xml:space="preserve"> too – goldenrod can be used to make honey. It’s the</w:t>
      </w:r>
      <w:r w:rsidR="00E42CC9" w:rsidRPr="00A73652">
        <w:rPr>
          <w:rFonts w:ascii="Times New Roman" w:hAnsi="Times New Roman" w:cs="Times New Roman"/>
          <w:sz w:val="22"/>
          <w:szCs w:val="22"/>
        </w:rPr>
        <w:t xml:space="preserve"> state flower of Kentucky, Nebraska, and South Carolina.</w:t>
      </w:r>
      <w:r w:rsidR="001C2A69" w:rsidRPr="00A73652">
        <w:rPr>
          <w:rFonts w:ascii="Times New Roman" w:hAnsi="Times New Roman" w:cs="Times New Roman"/>
          <w:sz w:val="22"/>
          <w:szCs w:val="22"/>
        </w:rPr>
        <w:t xml:space="preserve"> </w:t>
      </w:r>
      <w:r w:rsidR="00542865" w:rsidRPr="00A73652">
        <w:rPr>
          <w:rFonts w:ascii="Times New Roman" w:hAnsi="Times New Roman" w:cs="Times New Roman"/>
          <w:sz w:val="22"/>
          <w:szCs w:val="22"/>
        </w:rPr>
        <w:t xml:space="preserve">A patch of </w:t>
      </w:r>
      <w:r w:rsidR="006830D1" w:rsidRPr="00A73652">
        <w:rPr>
          <w:rFonts w:ascii="Times New Roman" w:hAnsi="Times New Roman" w:cs="Times New Roman"/>
          <w:sz w:val="22"/>
          <w:szCs w:val="22"/>
        </w:rPr>
        <w:t>goldenrod</w:t>
      </w:r>
      <w:r w:rsidR="00542865" w:rsidRPr="00A73652">
        <w:rPr>
          <w:rFonts w:ascii="Times New Roman" w:hAnsi="Times New Roman" w:cs="Times New Roman"/>
          <w:sz w:val="22"/>
          <w:szCs w:val="22"/>
        </w:rPr>
        <w:t xml:space="preserve"> can be seen on For</w:t>
      </w:r>
      <w:r w:rsidR="001C2A69" w:rsidRPr="00A73652">
        <w:rPr>
          <w:rFonts w:ascii="Times New Roman" w:hAnsi="Times New Roman" w:cs="Times New Roman"/>
          <w:sz w:val="22"/>
          <w:szCs w:val="22"/>
        </w:rPr>
        <w:t xml:space="preserve">t Drive </w:t>
      </w:r>
      <w:r w:rsidR="00542865" w:rsidRPr="00A73652">
        <w:rPr>
          <w:rFonts w:ascii="Times New Roman" w:hAnsi="Times New Roman" w:cs="Times New Roman"/>
          <w:sz w:val="22"/>
          <w:szCs w:val="22"/>
        </w:rPr>
        <w:t xml:space="preserve">surrounding the Soapstone habitat restoration project </w:t>
      </w:r>
      <w:r w:rsidR="001C2A69" w:rsidRPr="00A73652">
        <w:rPr>
          <w:rFonts w:ascii="Times New Roman" w:hAnsi="Times New Roman" w:cs="Times New Roman"/>
          <w:sz w:val="22"/>
          <w:szCs w:val="22"/>
        </w:rPr>
        <w:t>si</w:t>
      </w:r>
      <w:r w:rsidR="00542865" w:rsidRPr="00A73652">
        <w:rPr>
          <w:rFonts w:ascii="Times New Roman" w:hAnsi="Times New Roman" w:cs="Times New Roman"/>
          <w:sz w:val="22"/>
          <w:szCs w:val="22"/>
        </w:rPr>
        <w:t>gn.</w:t>
      </w:r>
    </w:p>
    <w:p w:rsidR="0022557B" w:rsidRPr="00A73652" w:rsidRDefault="0022557B" w:rsidP="00E9014C">
      <w:pPr>
        <w:pStyle w:val="NormalWeb"/>
        <w:shd w:val="clear" w:color="auto" w:fill="FFFFFF"/>
        <w:spacing w:before="120" w:beforeAutospacing="0" w:after="120" w:afterAutospacing="0" w:line="269" w:lineRule="atLeast"/>
        <w:rPr>
          <w:color w:val="252525"/>
          <w:sz w:val="22"/>
          <w:szCs w:val="22"/>
        </w:rPr>
      </w:pPr>
    </w:p>
    <w:p w:rsidR="0022557B" w:rsidRPr="00606B09" w:rsidRDefault="0022557B" w:rsidP="0022557B">
      <w:pPr>
        <w:pStyle w:val="NormalWeb"/>
        <w:shd w:val="clear" w:color="auto" w:fill="FFFFFF"/>
        <w:spacing w:before="120" w:beforeAutospacing="0" w:after="120" w:afterAutospacing="0" w:line="269" w:lineRule="atLeast"/>
        <w:rPr>
          <w:rFonts w:asciiTheme="minorHAnsi" w:hAnsiTheme="minorHAnsi"/>
          <w:b/>
          <w:color w:val="252525"/>
          <w:sz w:val="40"/>
          <w:szCs w:val="40"/>
          <w:u w:val="single"/>
        </w:rPr>
      </w:pPr>
      <w:r w:rsidRPr="00606B09">
        <w:rPr>
          <w:rFonts w:asciiTheme="minorHAnsi" w:hAnsiTheme="minorHAnsi"/>
          <w:b/>
          <w:color w:val="252525"/>
          <w:sz w:val="40"/>
          <w:szCs w:val="40"/>
          <w:u w:val="single"/>
        </w:rPr>
        <w:lastRenderedPageBreak/>
        <w:t xml:space="preserve">Non-Native Invasive Plants </w:t>
      </w:r>
    </w:p>
    <w:p w:rsidR="002940C9" w:rsidRDefault="00194F62" w:rsidP="00194F62">
      <w:pPr>
        <w:rPr>
          <w:rFonts w:ascii="Times New Roman" w:hAnsi="Times New Roman" w:cs="Times New Roman"/>
          <w:color w:val="222222"/>
          <w:sz w:val="22"/>
          <w:szCs w:val="22"/>
          <w:lang w:val="en"/>
        </w:rPr>
      </w:pPr>
      <w:r w:rsidRPr="00A73652">
        <w:rPr>
          <w:rFonts w:ascii="Times New Roman" w:hAnsi="Times New Roman" w:cs="Times New Roman"/>
          <w:sz w:val="22"/>
          <w:szCs w:val="22"/>
        </w:rPr>
        <w:t>The</w:t>
      </w:r>
      <w:r w:rsidR="00E0460F">
        <w:rPr>
          <w:rFonts w:ascii="Times New Roman" w:hAnsi="Times New Roman" w:cs="Times New Roman"/>
          <w:sz w:val="22"/>
          <w:szCs w:val="22"/>
        </w:rPr>
        <w:t xml:space="preserve"> Soapstone</w:t>
      </w:r>
      <w:r w:rsidRPr="00A73652">
        <w:rPr>
          <w:rFonts w:ascii="Times New Roman" w:hAnsi="Times New Roman" w:cs="Times New Roman"/>
          <w:sz w:val="22"/>
          <w:szCs w:val="22"/>
        </w:rPr>
        <w:t xml:space="preserve"> site has substantial infestations of several invasive plant species. </w:t>
      </w:r>
      <w:r w:rsidR="00E0460F">
        <w:rPr>
          <w:rFonts w:ascii="Times New Roman" w:hAnsi="Times New Roman" w:cs="Times New Roman"/>
          <w:sz w:val="22"/>
          <w:szCs w:val="22"/>
        </w:rPr>
        <w:t>The well-known</w:t>
      </w:r>
      <w:r w:rsidRPr="00A73652">
        <w:rPr>
          <w:rFonts w:ascii="Times New Roman" w:hAnsi="Times New Roman" w:cs="Times New Roman"/>
          <w:sz w:val="22"/>
          <w:szCs w:val="22"/>
        </w:rPr>
        <w:t xml:space="preserve"> </w:t>
      </w:r>
      <w:r w:rsidR="008C5AED" w:rsidRPr="00A73652">
        <w:rPr>
          <w:rFonts w:ascii="Times New Roman" w:hAnsi="Times New Roman" w:cs="Times New Roman"/>
          <w:sz w:val="22"/>
          <w:szCs w:val="22"/>
        </w:rPr>
        <w:t>English Ivy</w:t>
      </w:r>
      <w:r w:rsidRPr="00A73652">
        <w:rPr>
          <w:rFonts w:ascii="Times New Roman" w:hAnsi="Times New Roman" w:cs="Times New Roman"/>
          <w:sz w:val="22"/>
          <w:szCs w:val="22"/>
        </w:rPr>
        <w:t xml:space="preserve"> (</w:t>
      </w:r>
      <w:r w:rsidR="008C5AED" w:rsidRPr="00A73652">
        <w:rPr>
          <w:rFonts w:ascii="Times New Roman" w:hAnsi="Times New Roman" w:cs="Times New Roman"/>
          <w:i/>
          <w:sz w:val="22"/>
          <w:szCs w:val="22"/>
        </w:rPr>
        <w:t>Helix hedera</w:t>
      </w:r>
      <w:r w:rsidR="008C5AED" w:rsidRPr="00A73652">
        <w:rPr>
          <w:rFonts w:ascii="Times New Roman" w:hAnsi="Times New Roman" w:cs="Times New Roman"/>
          <w:sz w:val="22"/>
          <w:szCs w:val="22"/>
        </w:rPr>
        <w:t xml:space="preserve">) </w:t>
      </w:r>
      <w:r w:rsidR="00E0460F">
        <w:rPr>
          <w:rFonts w:ascii="Times New Roman" w:hAnsi="Times New Roman" w:cs="Times New Roman"/>
          <w:sz w:val="22"/>
          <w:szCs w:val="22"/>
        </w:rPr>
        <w:t>is a</w:t>
      </w:r>
      <w:r w:rsidRPr="00A73652">
        <w:rPr>
          <w:rFonts w:ascii="Times New Roman" w:hAnsi="Times New Roman" w:cs="Times New Roman"/>
          <w:sz w:val="22"/>
          <w:szCs w:val="22"/>
        </w:rPr>
        <w:t xml:space="preserve"> vine brought over in the colonial era and widely planted for ornamental purposes or to cover ground where nothing else would grow. Japanese Knotweed (</w:t>
      </w:r>
      <w:r w:rsidR="00E57BA0" w:rsidRPr="00A73652">
        <w:rPr>
          <w:rFonts w:ascii="Times New Roman" w:hAnsi="Times New Roman" w:cs="Times New Roman"/>
          <w:i/>
          <w:color w:val="222222"/>
          <w:sz w:val="22"/>
          <w:szCs w:val="22"/>
          <w:lang w:val="en"/>
        </w:rPr>
        <w:t>Fallopia japonica</w:t>
      </w:r>
      <w:r w:rsidR="00481AB1">
        <w:rPr>
          <w:rFonts w:ascii="Arial" w:hAnsi="Arial" w:cs="Arial"/>
          <w:color w:val="222222"/>
          <w:sz w:val="22"/>
          <w:szCs w:val="22"/>
          <w:lang w:val="en"/>
        </w:rPr>
        <w:t xml:space="preserve">), </w:t>
      </w:r>
      <w:r w:rsidR="00481AB1" w:rsidRPr="00481AB1">
        <w:rPr>
          <w:rFonts w:ascii="Times New Roman" w:hAnsi="Times New Roman" w:cs="Times New Roman"/>
          <w:color w:val="222222"/>
          <w:sz w:val="22"/>
          <w:szCs w:val="22"/>
          <w:lang w:val="en"/>
        </w:rPr>
        <w:t>was introduced in the late 19</w:t>
      </w:r>
      <w:r w:rsidR="00481AB1" w:rsidRPr="00481AB1">
        <w:rPr>
          <w:rFonts w:ascii="Times New Roman" w:hAnsi="Times New Roman" w:cs="Times New Roman"/>
          <w:color w:val="222222"/>
          <w:sz w:val="22"/>
          <w:szCs w:val="22"/>
          <w:vertAlign w:val="superscript"/>
          <w:lang w:val="en"/>
        </w:rPr>
        <w:t>th</w:t>
      </w:r>
      <w:r w:rsidR="00481AB1" w:rsidRPr="00481AB1">
        <w:rPr>
          <w:rFonts w:ascii="Times New Roman" w:hAnsi="Times New Roman" w:cs="Times New Roman"/>
          <w:color w:val="222222"/>
          <w:sz w:val="22"/>
          <w:szCs w:val="22"/>
          <w:lang w:val="en"/>
        </w:rPr>
        <w:t xml:space="preserve"> century as an ornamental and planted widely before it became notorious for its aggressive habits.</w:t>
      </w:r>
      <w:r w:rsidR="002940C9">
        <w:rPr>
          <w:rFonts w:ascii="Times New Roman" w:hAnsi="Times New Roman" w:cs="Times New Roman"/>
          <w:color w:val="222222"/>
          <w:sz w:val="22"/>
          <w:szCs w:val="22"/>
          <w:lang w:val="en"/>
        </w:rPr>
        <w:t xml:space="preserve"> </w:t>
      </w:r>
      <w:r w:rsidR="00481AB1" w:rsidRPr="00481AB1">
        <w:rPr>
          <w:rFonts w:ascii="Times New Roman" w:hAnsi="Times New Roman" w:cs="Times New Roman"/>
          <w:color w:val="222222"/>
          <w:sz w:val="22"/>
          <w:szCs w:val="22"/>
          <w:lang w:val="en"/>
        </w:rPr>
        <w:t>The name refers to its concrete-like rootball.</w:t>
      </w:r>
      <w:r w:rsidR="002940C9">
        <w:rPr>
          <w:rFonts w:ascii="Times New Roman" w:hAnsi="Times New Roman" w:cs="Times New Roman"/>
          <w:color w:val="222222"/>
          <w:sz w:val="22"/>
          <w:szCs w:val="22"/>
          <w:lang w:val="en"/>
        </w:rPr>
        <w:t xml:space="preserve"> </w:t>
      </w:r>
      <w:r w:rsidR="006830D1">
        <w:rPr>
          <w:rFonts w:ascii="Times New Roman" w:hAnsi="Times New Roman" w:cs="Times New Roman"/>
          <w:color w:val="222222"/>
          <w:sz w:val="22"/>
          <w:szCs w:val="22"/>
          <w:lang w:val="en"/>
        </w:rPr>
        <w:t>Established</w:t>
      </w:r>
      <w:r w:rsidR="002940C9">
        <w:rPr>
          <w:rFonts w:ascii="Times New Roman" w:hAnsi="Times New Roman" w:cs="Times New Roman"/>
          <w:color w:val="222222"/>
          <w:sz w:val="22"/>
          <w:szCs w:val="22"/>
          <w:lang w:val="en"/>
        </w:rPr>
        <w:t xml:space="preserve"> Knotweed is considered almost impossible to remove except with repeated use of herbicides and constant monitoring. Even then, some underground colonies may remain dormant and </w:t>
      </w:r>
      <w:r w:rsidR="0092155D">
        <w:rPr>
          <w:rFonts w:ascii="Times New Roman" w:hAnsi="Times New Roman" w:cs="Times New Roman"/>
          <w:color w:val="222222"/>
          <w:sz w:val="22"/>
          <w:szCs w:val="22"/>
          <w:lang w:val="en"/>
        </w:rPr>
        <w:t>sprout decades later.</w:t>
      </w:r>
      <w:r w:rsidR="002940C9">
        <w:rPr>
          <w:rFonts w:ascii="Times New Roman" w:hAnsi="Times New Roman" w:cs="Times New Roman"/>
          <w:color w:val="222222"/>
          <w:sz w:val="22"/>
          <w:szCs w:val="22"/>
          <w:lang w:val="en"/>
        </w:rPr>
        <w:t xml:space="preserve"> </w:t>
      </w:r>
    </w:p>
    <w:p w:rsidR="002940C9" w:rsidRDefault="002940C9" w:rsidP="00194F62">
      <w:pPr>
        <w:rPr>
          <w:rFonts w:ascii="Times New Roman" w:hAnsi="Times New Roman" w:cs="Times New Roman"/>
          <w:sz w:val="22"/>
          <w:szCs w:val="22"/>
        </w:rPr>
      </w:pPr>
      <w:r>
        <w:rPr>
          <w:rFonts w:ascii="Times New Roman" w:hAnsi="Times New Roman" w:cs="Times New Roman"/>
          <w:sz w:val="22"/>
          <w:szCs w:val="22"/>
        </w:rPr>
        <w:t>T</w:t>
      </w:r>
      <w:r w:rsidR="008C5AED" w:rsidRPr="00A73652">
        <w:rPr>
          <w:rFonts w:ascii="Times New Roman" w:hAnsi="Times New Roman" w:cs="Times New Roman"/>
          <w:sz w:val="22"/>
          <w:szCs w:val="22"/>
        </w:rPr>
        <w:t xml:space="preserve">o round out the </w:t>
      </w:r>
      <w:r w:rsidR="006830D1" w:rsidRPr="00A73652">
        <w:rPr>
          <w:rFonts w:ascii="Times New Roman" w:hAnsi="Times New Roman" w:cs="Times New Roman"/>
          <w:sz w:val="22"/>
          <w:szCs w:val="22"/>
        </w:rPr>
        <w:t>rogues’</w:t>
      </w:r>
      <w:r w:rsidR="008C5AED" w:rsidRPr="00A73652">
        <w:rPr>
          <w:rFonts w:ascii="Times New Roman" w:hAnsi="Times New Roman" w:cs="Times New Roman"/>
          <w:sz w:val="22"/>
          <w:szCs w:val="22"/>
        </w:rPr>
        <w:t xml:space="preserve"> gallery of noxi</w:t>
      </w:r>
      <w:r w:rsidR="00E0460F">
        <w:rPr>
          <w:rFonts w:ascii="Times New Roman" w:hAnsi="Times New Roman" w:cs="Times New Roman"/>
          <w:sz w:val="22"/>
          <w:szCs w:val="22"/>
        </w:rPr>
        <w:t>o</w:t>
      </w:r>
      <w:r w:rsidR="008C5AED" w:rsidRPr="00A73652">
        <w:rPr>
          <w:rFonts w:ascii="Times New Roman" w:hAnsi="Times New Roman" w:cs="Times New Roman"/>
          <w:sz w:val="22"/>
          <w:szCs w:val="22"/>
        </w:rPr>
        <w:t>us plants</w:t>
      </w:r>
      <w:r w:rsidR="0092155D">
        <w:rPr>
          <w:rFonts w:ascii="Times New Roman" w:hAnsi="Times New Roman" w:cs="Times New Roman"/>
          <w:sz w:val="22"/>
          <w:szCs w:val="22"/>
        </w:rPr>
        <w:t xml:space="preserve"> at Soapstone</w:t>
      </w:r>
      <w:r w:rsidR="008C5AED" w:rsidRPr="00A73652">
        <w:rPr>
          <w:rFonts w:ascii="Times New Roman" w:hAnsi="Times New Roman" w:cs="Times New Roman"/>
          <w:sz w:val="22"/>
          <w:szCs w:val="22"/>
        </w:rPr>
        <w:t xml:space="preserve">, there </w:t>
      </w:r>
      <w:r>
        <w:rPr>
          <w:rFonts w:ascii="Times New Roman" w:hAnsi="Times New Roman" w:cs="Times New Roman"/>
          <w:sz w:val="22"/>
          <w:szCs w:val="22"/>
        </w:rPr>
        <w:t>are two other Asian imports:</w:t>
      </w:r>
      <w:r w:rsidR="008C5AED" w:rsidRPr="00A73652">
        <w:rPr>
          <w:rFonts w:ascii="Times New Roman" w:hAnsi="Times New Roman" w:cs="Times New Roman"/>
          <w:sz w:val="22"/>
          <w:szCs w:val="22"/>
        </w:rPr>
        <w:t xml:space="preserve"> </w:t>
      </w:r>
      <w:r w:rsidR="00E0460F">
        <w:rPr>
          <w:rFonts w:ascii="Times New Roman" w:hAnsi="Times New Roman" w:cs="Times New Roman"/>
          <w:sz w:val="22"/>
          <w:szCs w:val="22"/>
        </w:rPr>
        <w:t>P</w:t>
      </w:r>
      <w:r w:rsidR="008C5AED" w:rsidRPr="00A73652">
        <w:rPr>
          <w:rFonts w:ascii="Times New Roman" w:hAnsi="Times New Roman" w:cs="Times New Roman"/>
          <w:sz w:val="22"/>
          <w:szCs w:val="22"/>
        </w:rPr>
        <w:t xml:space="preserve">orcelainberry </w:t>
      </w:r>
      <w:r>
        <w:rPr>
          <w:rFonts w:ascii="Times New Roman" w:hAnsi="Times New Roman" w:cs="Times New Roman"/>
          <w:sz w:val="22"/>
          <w:szCs w:val="22"/>
        </w:rPr>
        <w:t xml:space="preserve">vine </w:t>
      </w:r>
      <w:r w:rsidR="008C5AED" w:rsidRPr="00A73652">
        <w:rPr>
          <w:rFonts w:ascii="Times New Roman" w:hAnsi="Times New Roman" w:cs="Times New Roman"/>
          <w:sz w:val="22"/>
          <w:szCs w:val="22"/>
        </w:rPr>
        <w:t>and a</w:t>
      </w:r>
      <w:r>
        <w:rPr>
          <w:rFonts w:ascii="Times New Roman" w:hAnsi="Times New Roman" w:cs="Times New Roman"/>
          <w:sz w:val="22"/>
          <w:szCs w:val="22"/>
        </w:rPr>
        <w:t xml:space="preserve">n unidentified species of bamboo. This latter plant does not seem to be fast-spreading variety, but the vine is a performing in precisely the manner it’s notorious for:  spreading rapidly on the ground and over small and large trees, eventually forming a thick blanket that smothers whatever is underneath. Porcelainberry is relatively easy to control on trees by just clipping the hanging vines from the ground; much more </w:t>
      </w:r>
      <w:r w:rsidR="006830D1">
        <w:rPr>
          <w:rFonts w:ascii="Times New Roman" w:hAnsi="Times New Roman" w:cs="Times New Roman"/>
          <w:sz w:val="22"/>
          <w:szCs w:val="22"/>
        </w:rPr>
        <w:t>challenging</w:t>
      </w:r>
      <w:r>
        <w:rPr>
          <w:rFonts w:ascii="Times New Roman" w:hAnsi="Times New Roman" w:cs="Times New Roman"/>
          <w:sz w:val="22"/>
          <w:szCs w:val="22"/>
        </w:rPr>
        <w:t xml:space="preserve"> is complexly removing the underground root structure.</w:t>
      </w:r>
    </w:p>
    <w:p w:rsidR="008C5AED" w:rsidRPr="00194F62" w:rsidRDefault="008C5AED" w:rsidP="00194F62"/>
    <w:p w:rsidR="0022557B" w:rsidRDefault="0022557B" w:rsidP="00E9014C">
      <w:pPr>
        <w:pStyle w:val="NormalWeb"/>
        <w:shd w:val="clear" w:color="auto" w:fill="FFFFFF"/>
        <w:spacing w:before="120" w:beforeAutospacing="0" w:after="120" w:afterAutospacing="0" w:line="269" w:lineRule="atLeast"/>
        <w:rPr>
          <w:color w:val="252525"/>
        </w:rPr>
      </w:pPr>
    </w:p>
    <w:p w:rsidR="0022557B" w:rsidRDefault="0022557B" w:rsidP="00E9014C">
      <w:pPr>
        <w:pStyle w:val="NormalWeb"/>
        <w:shd w:val="clear" w:color="auto" w:fill="FFFFFF"/>
        <w:spacing w:before="120" w:beforeAutospacing="0" w:after="120" w:afterAutospacing="0" w:line="269" w:lineRule="atLeast"/>
        <w:rPr>
          <w:color w:val="252525"/>
        </w:rPr>
      </w:pPr>
    </w:p>
    <w:p w:rsidR="002204FB" w:rsidRDefault="002204FB" w:rsidP="00E9014C">
      <w:pPr>
        <w:pStyle w:val="NormalWeb"/>
        <w:shd w:val="clear" w:color="auto" w:fill="FFFFFF"/>
        <w:spacing w:before="120" w:beforeAutospacing="0" w:after="120" w:afterAutospacing="0" w:line="269" w:lineRule="atLeast"/>
        <w:rPr>
          <w:color w:val="252525"/>
        </w:rPr>
      </w:pPr>
    </w:p>
    <w:p w:rsidR="0092155D" w:rsidRDefault="0092155D" w:rsidP="002204FB">
      <w:pPr>
        <w:jc w:val="center"/>
        <w:rPr>
          <w:rFonts w:cs="Arial"/>
          <w:b/>
          <w:bCs/>
          <w:color w:val="000000"/>
          <w:sz w:val="40"/>
          <w:szCs w:val="40"/>
          <w:u w:val="single"/>
        </w:rPr>
      </w:pPr>
    </w:p>
    <w:p w:rsidR="0092155D" w:rsidRDefault="0092155D" w:rsidP="002204FB">
      <w:pPr>
        <w:jc w:val="center"/>
        <w:rPr>
          <w:rFonts w:cs="Arial"/>
          <w:b/>
          <w:bCs/>
          <w:color w:val="000000"/>
          <w:sz w:val="40"/>
          <w:szCs w:val="40"/>
          <w:u w:val="single"/>
        </w:rPr>
      </w:pPr>
    </w:p>
    <w:p w:rsidR="0092155D" w:rsidRDefault="0092155D" w:rsidP="002204FB">
      <w:pPr>
        <w:jc w:val="center"/>
        <w:rPr>
          <w:rFonts w:cs="Arial"/>
          <w:b/>
          <w:bCs/>
          <w:color w:val="000000"/>
          <w:sz w:val="40"/>
          <w:szCs w:val="40"/>
          <w:u w:val="single"/>
        </w:rPr>
      </w:pPr>
    </w:p>
    <w:p w:rsidR="0092155D" w:rsidRDefault="0092155D" w:rsidP="002204FB">
      <w:pPr>
        <w:jc w:val="center"/>
        <w:rPr>
          <w:rFonts w:cs="Arial"/>
          <w:b/>
          <w:bCs/>
          <w:color w:val="000000"/>
          <w:sz w:val="40"/>
          <w:szCs w:val="40"/>
          <w:u w:val="single"/>
        </w:rPr>
      </w:pPr>
    </w:p>
    <w:p w:rsidR="0092155D" w:rsidRDefault="0092155D" w:rsidP="002204FB">
      <w:pPr>
        <w:jc w:val="center"/>
        <w:rPr>
          <w:rFonts w:cs="Arial"/>
          <w:b/>
          <w:bCs/>
          <w:color w:val="000000"/>
          <w:sz w:val="40"/>
          <w:szCs w:val="40"/>
          <w:u w:val="single"/>
        </w:rPr>
      </w:pPr>
    </w:p>
    <w:p w:rsidR="002204FB" w:rsidRPr="00606B09" w:rsidRDefault="002204FB" w:rsidP="002204FB">
      <w:pPr>
        <w:jc w:val="center"/>
        <w:rPr>
          <w:rFonts w:cs="Arial"/>
          <w:b/>
          <w:bCs/>
          <w:color w:val="000000"/>
          <w:sz w:val="40"/>
          <w:szCs w:val="40"/>
          <w:u w:val="single"/>
        </w:rPr>
      </w:pPr>
      <w:r w:rsidRPr="00606B09">
        <w:rPr>
          <w:rFonts w:cs="Arial"/>
          <w:b/>
          <w:bCs/>
          <w:color w:val="000000"/>
          <w:sz w:val="40"/>
          <w:szCs w:val="40"/>
          <w:u w:val="single"/>
        </w:rPr>
        <w:t>Birds Observed at Soapstone Creek Site</w:t>
      </w:r>
    </w:p>
    <w:p w:rsidR="002204FB" w:rsidRPr="00606B09" w:rsidRDefault="002204FB" w:rsidP="002204FB">
      <w:pPr>
        <w:jc w:val="center"/>
        <w:rPr>
          <w:rFonts w:cs="Arial"/>
          <w:sz w:val="24"/>
          <w:szCs w:val="24"/>
        </w:rPr>
      </w:pPr>
      <w:r w:rsidRPr="00606B09">
        <w:rPr>
          <w:rFonts w:cs="Arial"/>
          <w:b/>
          <w:bCs/>
          <w:color w:val="000000"/>
          <w:sz w:val="24"/>
          <w:szCs w:val="24"/>
        </w:rPr>
        <w:t xml:space="preserve">Data compiled by Elena Remez </w:t>
      </w:r>
      <w:r w:rsidR="007829A0" w:rsidRPr="00606B09">
        <w:rPr>
          <w:rFonts w:cs="Arial"/>
          <w:b/>
          <w:bCs/>
          <w:color w:val="000000"/>
          <w:sz w:val="24"/>
          <w:szCs w:val="24"/>
        </w:rPr>
        <w:t>and Catherine Reisert</w:t>
      </w:r>
    </w:p>
    <w:p w:rsidR="002204FB" w:rsidRPr="00CD6F63" w:rsidRDefault="002204FB" w:rsidP="002204FB">
      <w:pPr>
        <w:rPr>
          <w:rFonts w:ascii="Arial" w:hAnsi="Arial" w:cs="Arial"/>
        </w:rPr>
      </w:pPr>
      <w:r w:rsidRPr="00CD6F63">
        <w:rPr>
          <w:rFonts w:ascii="Arial" w:hAnsi="Arial" w:cs="Arial"/>
          <w:color w:val="000000"/>
        </w:rPr>
        <w:tab/>
      </w:r>
    </w:p>
    <w:tbl>
      <w:tblPr>
        <w:tblW w:w="0" w:type="auto"/>
        <w:tblCellMar>
          <w:top w:w="15" w:type="dxa"/>
          <w:left w:w="15" w:type="dxa"/>
          <w:bottom w:w="15" w:type="dxa"/>
          <w:right w:w="15" w:type="dxa"/>
        </w:tblCellMar>
        <w:tblLook w:val="0000" w:firstRow="0" w:lastRow="0" w:firstColumn="0" w:lastColumn="0" w:noHBand="0" w:noVBand="0"/>
      </w:tblPr>
      <w:tblGrid>
        <w:gridCol w:w="1309"/>
        <w:gridCol w:w="2018"/>
        <w:gridCol w:w="1174"/>
        <w:gridCol w:w="631"/>
        <w:gridCol w:w="1216"/>
        <w:gridCol w:w="1384"/>
        <w:gridCol w:w="1618"/>
      </w:tblGrid>
      <w:tr w:rsidR="00805443" w:rsidRPr="00CD6F63" w:rsidTr="000D51A9">
        <w:trPr>
          <w:trHeight w:val="90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b/>
              </w:rPr>
            </w:pPr>
            <w:r w:rsidRPr="00CD6F63">
              <w:rPr>
                <w:rFonts w:ascii="Arial" w:hAnsi="Arial" w:cs="Arial"/>
                <w:b/>
                <w:color w:val="000000"/>
              </w:rPr>
              <w:t xml:space="preserve">Common Name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b/>
              </w:rPr>
            </w:pPr>
            <w:r w:rsidRPr="00CD6F63">
              <w:rPr>
                <w:rFonts w:ascii="Arial" w:hAnsi="Arial" w:cs="Arial"/>
                <w:b/>
                <w:color w:val="000000"/>
              </w:rPr>
              <w:t xml:space="preserve">Latin Name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b/>
              </w:rPr>
            </w:pPr>
            <w:r w:rsidRPr="00CD6F63">
              <w:rPr>
                <w:rFonts w:ascii="Arial" w:hAnsi="Arial" w:cs="Arial"/>
                <w:b/>
                <w:color w:val="000000"/>
              </w:rPr>
              <w:t xml:space="preserve">Observed by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CD7D7B" w:rsidP="001D0B51">
            <w:pPr>
              <w:rPr>
                <w:rFonts w:ascii="Arial" w:hAnsi="Arial" w:cs="Arial"/>
                <w:b/>
              </w:rPr>
            </w:pPr>
            <w:r w:rsidRPr="00CD6F63">
              <w:rPr>
                <w:rFonts w:ascii="Arial" w:hAnsi="Arial" w:cs="Arial"/>
                <w:b/>
                <w:color w:val="000000"/>
              </w:rPr>
              <w:t>Date</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606C6D">
            <w:pPr>
              <w:rPr>
                <w:rFonts w:ascii="Arial" w:hAnsi="Arial" w:cs="Arial"/>
                <w:b/>
              </w:rPr>
            </w:pPr>
            <w:r w:rsidRPr="00CD6F63">
              <w:rPr>
                <w:rFonts w:ascii="Arial" w:hAnsi="Arial" w:cs="Arial"/>
                <w:b/>
                <w:color w:val="000000"/>
                <w:shd w:val="clear" w:color="auto" w:fill="FFFFFF"/>
              </w:rPr>
              <w:t>Resident Year Round</w:t>
            </w:r>
            <w:r w:rsidR="00606C6D">
              <w:rPr>
                <w:rFonts w:ascii="Arial" w:hAnsi="Arial" w:cs="Arial"/>
                <w:b/>
                <w:color w:val="000000"/>
                <w:shd w:val="clear" w:color="auto" w:fill="FFFFFF"/>
              </w:rPr>
              <w:t xml:space="preserve"> /</w:t>
            </w:r>
            <w:r w:rsidRPr="00CD6F63">
              <w:rPr>
                <w:rFonts w:ascii="Arial" w:hAnsi="Arial" w:cs="Arial"/>
                <w:b/>
                <w:color w:val="000000"/>
                <w:shd w:val="clear" w:color="auto" w:fill="FFFFFF"/>
              </w:rPr>
              <w:t xml:space="preserve"> Migrant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b/>
              </w:rPr>
            </w:pPr>
            <w:r w:rsidRPr="00CD6F63">
              <w:rPr>
                <w:rFonts w:ascii="Arial" w:hAnsi="Arial" w:cs="Arial"/>
                <w:b/>
                <w:color w:val="000000"/>
                <w:shd w:val="clear" w:color="auto" w:fill="FFFFFF"/>
              </w:rPr>
              <w:t xml:space="preserve">Native to U.S. / Non-Native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136588" w:rsidP="001D0B51">
            <w:pPr>
              <w:rPr>
                <w:rFonts w:ascii="Arial" w:hAnsi="Arial" w:cs="Arial"/>
                <w:b/>
              </w:rPr>
            </w:pPr>
            <w:r w:rsidRPr="00CD6F63">
              <w:rPr>
                <w:rFonts w:ascii="Arial" w:hAnsi="Arial" w:cs="Arial"/>
                <w:b/>
                <w:color w:val="000000"/>
                <w:shd w:val="clear" w:color="auto" w:fill="FFFFFF"/>
              </w:rPr>
              <w:t xml:space="preserve">Conservation </w:t>
            </w:r>
            <w:r w:rsidR="002204FB" w:rsidRPr="00CD6F63">
              <w:rPr>
                <w:rFonts w:ascii="Arial" w:hAnsi="Arial" w:cs="Arial"/>
                <w:b/>
                <w:color w:val="000000"/>
                <w:shd w:val="clear" w:color="auto" w:fill="FFFFFF"/>
              </w:rPr>
              <w:t>Statu</w:t>
            </w:r>
            <w:r w:rsidRPr="00CD6F63">
              <w:rPr>
                <w:rFonts w:ascii="Arial" w:hAnsi="Arial" w:cs="Arial"/>
                <w:b/>
                <w:color w:val="000000"/>
                <w:shd w:val="clear" w:color="auto" w:fill="FFFFFF"/>
              </w:rPr>
              <w:t>s  </w:t>
            </w:r>
          </w:p>
        </w:tc>
      </w:tr>
      <w:tr w:rsidR="00805443" w:rsidRPr="00CD6F63" w:rsidTr="000D51A9">
        <w:trPr>
          <w:trHeight w:val="37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lastRenderedPageBreak/>
              <w:t>Northern Cardinal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1B2E76" w:rsidP="001D0B51">
            <w:pPr>
              <w:rPr>
                <w:rFonts w:ascii="Arial" w:hAnsi="Arial" w:cs="Arial"/>
              </w:rPr>
            </w:pPr>
            <w:r w:rsidRPr="00CD6F63">
              <w:rPr>
                <w:rFonts w:ascii="Arial" w:hAnsi="Arial" w:cs="Arial"/>
                <w:i/>
                <w:iCs/>
                <w:color w:val="000000"/>
              </w:rPr>
              <w:t>Cardinalis c</w:t>
            </w:r>
            <w:r w:rsidR="002204FB" w:rsidRPr="00CD6F63">
              <w:rPr>
                <w:rFonts w:ascii="Arial" w:hAnsi="Arial" w:cs="Arial"/>
                <w:i/>
                <w:iCs/>
                <w:color w:val="000000"/>
              </w:rPr>
              <w:t>ardinalis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May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Native</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Least Concern</w:t>
            </w:r>
          </w:p>
        </w:tc>
      </w:tr>
      <w:tr w:rsidR="00805443" w:rsidRPr="00CD6F63" w:rsidTr="000D51A9">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Common Grackle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1B2E76" w:rsidP="001D0B51">
            <w:pPr>
              <w:spacing w:line="0" w:lineRule="atLeast"/>
              <w:rPr>
                <w:rFonts w:ascii="Arial" w:hAnsi="Arial" w:cs="Arial"/>
              </w:rPr>
            </w:pPr>
            <w:r w:rsidRPr="00CD6F63">
              <w:rPr>
                <w:rFonts w:ascii="Arial" w:hAnsi="Arial" w:cs="Arial"/>
                <w:i/>
                <w:iCs/>
                <w:color w:val="000000"/>
              </w:rPr>
              <w:t>Quiscalus q</w:t>
            </w:r>
            <w:r w:rsidR="002204FB" w:rsidRPr="00CD6F63">
              <w:rPr>
                <w:rFonts w:ascii="Arial" w:hAnsi="Arial" w:cs="Arial"/>
                <w:i/>
                <w:iCs/>
                <w:color w:val="000000"/>
              </w:rPr>
              <w:t>uiscula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 xml:space="preserve">Mr. Dryden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May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AD019F" w:rsidP="001D0B51">
            <w:pPr>
              <w:spacing w:line="0" w:lineRule="atLeast"/>
              <w:rPr>
                <w:rFonts w:ascii="Arial" w:hAnsi="Arial" w:cs="Arial"/>
              </w:rPr>
            </w:pPr>
            <w:r w:rsidRPr="00CD6F63">
              <w:rPr>
                <w:rFonts w:ascii="Arial" w:hAnsi="Arial" w:cs="Arial"/>
                <w:color w:val="000000"/>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Native</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Least Concern</w:t>
            </w:r>
          </w:p>
        </w:tc>
      </w:tr>
      <w:tr w:rsidR="00805443" w:rsidRPr="00CD6F63" w:rsidTr="000D51A9">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 xml:space="preserve">American Robin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B2E76">
            <w:pPr>
              <w:spacing w:line="0" w:lineRule="atLeast"/>
              <w:rPr>
                <w:rFonts w:ascii="Arial" w:hAnsi="Arial" w:cs="Arial"/>
              </w:rPr>
            </w:pPr>
            <w:r w:rsidRPr="00CD6F63">
              <w:rPr>
                <w:rFonts w:ascii="Arial" w:hAnsi="Arial" w:cs="Arial"/>
                <w:i/>
                <w:iCs/>
                <w:color w:val="000000"/>
              </w:rPr>
              <w:t xml:space="preserve">Turdus </w:t>
            </w:r>
            <w:r w:rsidR="001B2E76" w:rsidRPr="00CD6F63">
              <w:rPr>
                <w:rFonts w:ascii="Arial" w:hAnsi="Arial" w:cs="Arial"/>
                <w:i/>
                <w:iCs/>
                <w:color w:val="000000"/>
              </w:rPr>
              <w:t>m</w:t>
            </w:r>
            <w:r w:rsidRPr="00CD6F63">
              <w:rPr>
                <w:rFonts w:ascii="Arial" w:hAnsi="Arial" w:cs="Arial"/>
                <w:i/>
                <w:iCs/>
                <w:color w:val="000000"/>
              </w:rPr>
              <w:t>igratorius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May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AD019F" w:rsidP="001D0B51">
            <w:pPr>
              <w:spacing w:line="0" w:lineRule="atLeast"/>
              <w:rPr>
                <w:rFonts w:ascii="Arial" w:hAnsi="Arial" w:cs="Arial"/>
              </w:rPr>
            </w:pPr>
            <w:r w:rsidRPr="00CD6F63">
              <w:rPr>
                <w:rFonts w:ascii="Arial" w:hAnsi="Arial" w:cs="Arial"/>
                <w:color w:val="000000"/>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 xml:space="preserve">Native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Least Concern</w:t>
            </w:r>
          </w:p>
        </w:tc>
      </w:tr>
      <w:tr w:rsidR="00805443" w:rsidRPr="00CD6F63" w:rsidTr="000D51A9">
        <w:trPr>
          <w:trHeight w:val="37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Goldfinch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CD7D7B" w:rsidP="001D0B51">
            <w:pPr>
              <w:rPr>
                <w:rFonts w:ascii="Arial" w:hAnsi="Arial" w:cs="Arial"/>
              </w:rPr>
            </w:pPr>
            <w:r w:rsidRPr="00CD6F63">
              <w:rPr>
                <w:rFonts w:ascii="Arial" w:hAnsi="Arial" w:cs="Arial"/>
                <w:i/>
                <w:iCs/>
                <w:color w:val="333333"/>
                <w:shd w:val="clear" w:color="auto" w:fill="FBFAFA"/>
              </w:rPr>
              <w:t>Spinus tristis</w:t>
            </w:r>
            <w:r w:rsidRPr="00CD6F63">
              <w:rPr>
                <w:rStyle w:val="apple-converted-space"/>
                <w:rFonts w:ascii="Arial" w:hAnsi="Arial" w:cs="Arial"/>
                <w:i/>
                <w:iCs/>
                <w:color w:val="333333"/>
                <w:shd w:val="clear" w:color="auto" w:fill="FBFAFA"/>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 xml:space="preserve">Mr. Dryden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May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CD7D7B" w:rsidP="001D0B51">
            <w:pPr>
              <w:rPr>
                <w:rFonts w:ascii="Arial" w:hAnsi="Arial" w:cs="Arial"/>
              </w:rPr>
            </w:pPr>
            <w:r w:rsidRPr="00CD6F63">
              <w:rPr>
                <w:rFonts w:ascii="Arial" w:hAnsi="Arial" w:cs="Arial"/>
                <w:color w:val="000000"/>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 xml:space="preserve">Native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Least Concern</w:t>
            </w:r>
          </w:p>
        </w:tc>
      </w:tr>
      <w:tr w:rsidR="00805443" w:rsidRPr="00CD6F63" w:rsidTr="000D51A9">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 xml:space="preserve">Red-Tailed Hawk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1B2E76" w:rsidP="001D0B51">
            <w:pPr>
              <w:spacing w:line="0" w:lineRule="atLeast"/>
              <w:rPr>
                <w:rFonts w:ascii="Arial" w:hAnsi="Arial" w:cs="Arial"/>
              </w:rPr>
            </w:pPr>
            <w:r w:rsidRPr="00CD6F63">
              <w:rPr>
                <w:rFonts w:ascii="Arial" w:hAnsi="Arial" w:cs="Arial"/>
                <w:i/>
                <w:iCs/>
                <w:color w:val="000000"/>
              </w:rPr>
              <w:t>Buteo j</w:t>
            </w:r>
            <w:r w:rsidR="002204FB" w:rsidRPr="00CD6F63">
              <w:rPr>
                <w:rFonts w:ascii="Arial" w:hAnsi="Arial" w:cs="Arial"/>
                <w:i/>
                <w:iCs/>
                <w:color w:val="000000"/>
              </w:rPr>
              <w:t>amaicensis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Mr. Thompson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74115E" w:rsidRDefault="00CD7D7B" w:rsidP="00CD7D7B">
            <w:pPr>
              <w:spacing w:line="0" w:lineRule="atLeast"/>
              <w:rPr>
                <w:rFonts w:ascii="Arial" w:hAnsi="Arial" w:cs="Arial"/>
                <w:color w:val="000000"/>
              </w:rPr>
            </w:pPr>
            <w:r w:rsidRPr="00CD6F63">
              <w:rPr>
                <w:rFonts w:ascii="Arial" w:hAnsi="Arial" w:cs="Arial"/>
                <w:color w:val="000000"/>
              </w:rPr>
              <w:t>Nov.</w:t>
            </w:r>
            <w:r w:rsidR="0074115E">
              <w:rPr>
                <w:rFonts w:ascii="Arial" w:hAnsi="Arial" w:cs="Arial"/>
                <w:color w:val="000000"/>
              </w:rPr>
              <w:t xml:space="preserve"> 2014</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CD6F63" w:rsidP="001D0B51">
            <w:pPr>
              <w:spacing w:line="0" w:lineRule="atLeast"/>
              <w:rPr>
                <w:rFonts w:ascii="Arial" w:hAnsi="Arial" w:cs="Arial"/>
              </w:rPr>
            </w:pPr>
            <w:r w:rsidRPr="00CD6F63">
              <w:rPr>
                <w:rFonts w:ascii="Arial" w:hAnsi="Arial" w:cs="Arial"/>
                <w:color w:val="000000"/>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Native</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Least Concern</w:t>
            </w:r>
          </w:p>
        </w:tc>
      </w:tr>
      <w:tr w:rsidR="00805443" w:rsidRPr="00CD6F63" w:rsidTr="000D51A9">
        <w:trPr>
          <w:trHeight w:val="46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color w:val="000000"/>
              </w:rPr>
            </w:pPr>
            <w:r w:rsidRPr="00CD6F63">
              <w:rPr>
                <w:rFonts w:ascii="Arial" w:hAnsi="Arial" w:cs="Arial"/>
                <w:color w:val="000000"/>
              </w:rPr>
              <w:t>Northern</w:t>
            </w:r>
          </w:p>
          <w:p w:rsidR="002204FB" w:rsidRPr="00CD6F63" w:rsidRDefault="002204FB" w:rsidP="001D0B51">
            <w:pPr>
              <w:rPr>
                <w:rFonts w:ascii="Arial" w:hAnsi="Arial" w:cs="Arial"/>
              </w:rPr>
            </w:pPr>
            <w:r w:rsidRPr="00CD6F63">
              <w:rPr>
                <w:rFonts w:ascii="Arial" w:hAnsi="Arial" w:cs="Arial"/>
                <w:color w:val="000000"/>
              </w:rPr>
              <w:t xml:space="preserve">Mockingbird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1B2E76" w:rsidP="001D0B51">
            <w:pPr>
              <w:rPr>
                <w:rFonts w:ascii="Arial" w:hAnsi="Arial" w:cs="Arial"/>
              </w:rPr>
            </w:pPr>
            <w:r w:rsidRPr="00CD6F63">
              <w:rPr>
                <w:rFonts w:ascii="Arial" w:hAnsi="Arial" w:cs="Arial"/>
                <w:i/>
                <w:iCs/>
                <w:color w:val="000000"/>
              </w:rPr>
              <w:t>Mimus p</w:t>
            </w:r>
            <w:r w:rsidR="002204FB" w:rsidRPr="00CD6F63">
              <w:rPr>
                <w:rFonts w:ascii="Arial" w:hAnsi="Arial" w:cs="Arial"/>
                <w:i/>
                <w:iCs/>
                <w:color w:val="000000"/>
              </w:rPr>
              <w:t>olyglottos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 xml:space="preserve">Mr. Dryden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May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Native</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Least Concern</w:t>
            </w:r>
          </w:p>
        </w:tc>
      </w:tr>
      <w:tr w:rsidR="00805443" w:rsidRPr="00CD6F63" w:rsidTr="000D51A9">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American Crow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CD6F63" w:rsidP="001D0B51">
            <w:pPr>
              <w:spacing w:line="0" w:lineRule="atLeast"/>
              <w:rPr>
                <w:rFonts w:ascii="Arial" w:hAnsi="Arial" w:cs="Arial"/>
              </w:rPr>
            </w:pPr>
            <w:r w:rsidRPr="00CD6F63">
              <w:rPr>
                <w:rFonts w:ascii="Arial" w:hAnsi="Arial" w:cs="Arial"/>
                <w:i/>
                <w:iCs/>
                <w:color w:val="000000"/>
              </w:rPr>
              <w:t xml:space="preserve">Corvus </w:t>
            </w:r>
            <w:r w:rsidRPr="00CD6F63">
              <w:rPr>
                <w:rFonts w:ascii="Arial" w:hAnsi="Arial" w:cs="Arial"/>
                <w:i/>
                <w:iCs/>
                <w:color w:val="333333"/>
                <w:shd w:val="clear" w:color="auto" w:fill="FBFAFA"/>
              </w:rPr>
              <w:t>brachyrhynchos</w:t>
            </w:r>
            <w:r w:rsidRPr="00CD6F63">
              <w:rPr>
                <w:rStyle w:val="apple-converted-space"/>
                <w:rFonts w:ascii="Arial" w:hAnsi="Arial" w:cs="Arial"/>
                <w:i/>
                <w:iCs/>
                <w:color w:val="333333"/>
                <w:shd w:val="clear" w:color="auto" w:fill="FBFAFA"/>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May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 xml:space="preserve">Native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Least Concern</w:t>
            </w:r>
          </w:p>
        </w:tc>
      </w:tr>
      <w:tr w:rsidR="00805443" w:rsidRPr="00CD6F63" w:rsidTr="000D51A9">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Song Sparrow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1B2E76" w:rsidP="001D0B51">
            <w:pPr>
              <w:spacing w:line="0" w:lineRule="atLeast"/>
              <w:rPr>
                <w:rFonts w:ascii="Arial" w:hAnsi="Arial" w:cs="Arial"/>
              </w:rPr>
            </w:pPr>
            <w:r w:rsidRPr="00CD6F63">
              <w:rPr>
                <w:rFonts w:ascii="Arial" w:hAnsi="Arial" w:cs="Arial"/>
                <w:i/>
                <w:iCs/>
                <w:color w:val="000000"/>
              </w:rPr>
              <w:t>Melospiza m</w:t>
            </w:r>
            <w:r w:rsidR="002204FB" w:rsidRPr="00CD6F63">
              <w:rPr>
                <w:rFonts w:ascii="Arial" w:hAnsi="Arial" w:cs="Arial"/>
                <w:i/>
                <w:iCs/>
                <w:color w:val="000000"/>
              </w:rPr>
              <w:t>elodia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Mr. Dryden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May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637C69" w:rsidP="001D0B51">
            <w:pPr>
              <w:spacing w:line="0" w:lineRule="atLeast"/>
              <w:rPr>
                <w:rFonts w:ascii="Arial" w:hAnsi="Arial" w:cs="Arial"/>
              </w:rPr>
            </w:pPr>
            <w:r w:rsidRPr="00CD6F63">
              <w:rPr>
                <w:rFonts w:ascii="Arial" w:hAnsi="Arial" w:cs="Arial"/>
                <w:color w:val="000000"/>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 xml:space="preserve">Native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Least Concern</w:t>
            </w:r>
          </w:p>
        </w:tc>
      </w:tr>
      <w:tr w:rsidR="00805443" w:rsidRPr="00CD6F63" w:rsidTr="000D51A9">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Grey Catbird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1B2E76" w:rsidP="001D0B51">
            <w:pPr>
              <w:spacing w:line="0" w:lineRule="atLeast"/>
              <w:rPr>
                <w:rFonts w:ascii="Arial" w:hAnsi="Arial" w:cs="Arial"/>
              </w:rPr>
            </w:pPr>
            <w:r w:rsidRPr="00CD6F63">
              <w:rPr>
                <w:rFonts w:ascii="Arial" w:hAnsi="Arial" w:cs="Arial"/>
                <w:i/>
                <w:iCs/>
                <w:color w:val="000000"/>
              </w:rPr>
              <w:t>Dum</w:t>
            </w:r>
            <w:r w:rsidR="00CD6F63" w:rsidRPr="00CD6F63">
              <w:rPr>
                <w:rFonts w:ascii="Arial" w:hAnsi="Arial" w:cs="Arial"/>
                <w:i/>
                <w:iCs/>
                <w:color w:val="000000"/>
              </w:rPr>
              <w:t>e</w:t>
            </w:r>
            <w:r w:rsidRPr="00CD6F63">
              <w:rPr>
                <w:rFonts w:ascii="Arial" w:hAnsi="Arial" w:cs="Arial"/>
                <w:i/>
                <w:iCs/>
                <w:color w:val="000000"/>
              </w:rPr>
              <w:t>tella c</w:t>
            </w:r>
            <w:r w:rsidR="002204FB" w:rsidRPr="00CD6F63">
              <w:rPr>
                <w:rFonts w:ascii="Arial" w:hAnsi="Arial" w:cs="Arial"/>
                <w:i/>
                <w:iCs/>
                <w:color w:val="000000"/>
              </w:rPr>
              <w:t>arolinensis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Mr. Dryden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May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Migrant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 xml:space="preserve">Native </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Least Concern</w:t>
            </w:r>
          </w:p>
        </w:tc>
      </w:tr>
      <w:tr w:rsidR="00805443" w:rsidRPr="00CD6F63" w:rsidTr="000D51A9">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House Finch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i/>
                <w:iCs/>
                <w:color w:val="000000"/>
              </w:rPr>
              <w:t xml:space="preserve">Haemorhous </w:t>
            </w:r>
            <w:r w:rsidR="001B2E76" w:rsidRPr="00CD6F63">
              <w:rPr>
                <w:rFonts w:ascii="Arial" w:hAnsi="Arial" w:cs="Arial"/>
                <w:i/>
                <w:iCs/>
                <w:color w:val="000000"/>
              </w:rPr>
              <w:t>m</w:t>
            </w:r>
            <w:r w:rsidRPr="00CD6F63">
              <w:rPr>
                <w:rFonts w:ascii="Arial" w:hAnsi="Arial" w:cs="Arial"/>
                <w:i/>
                <w:iCs/>
                <w:color w:val="000000"/>
              </w:rPr>
              <w:t>exicanus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Mr. Dryden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May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805443" w:rsidP="001D0B51">
            <w:pPr>
              <w:spacing w:line="0" w:lineRule="atLeast"/>
              <w:rPr>
                <w:rFonts w:ascii="Arial" w:hAnsi="Arial" w:cs="Arial"/>
              </w:rPr>
            </w:pPr>
            <w:r w:rsidRPr="00CD6F63">
              <w:rPr>
                <w:rFonts w:ascii="Arial" w:hAnsi="Arial" w:cs="Arial"/>
                <w:color w:val="000000"/>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606C6D" w:rsidRDefault="00805443" w:rsidP="001D0B51">
            <w:pPr>
              <w:spacing w:line="0" w:lineRule="atLeast"/>
              <w:rPr>
                <w:rFonts w:ascii="Arial" w:hAnsi="Arial" w:cs="Arial"/>
                <w:color w:val="000000"/>
              </w:rPr>
            </w:pPr>
            <w:r w:rsidRPr="00CD6F63">
              <w:rPr>
                <w:rFonts w:ascii="Arial" w:hAnsi="Arial" w:cs="Arial"/>
                <w:color w:val="000000"/>
              </w:rPr>
              <w:t xml:space="preserve">Introduced </w:t>
            </w:r>
            <w:r w:rsidR="00606C6D">
              <w:rPr>
                <w:rFonts w:ascii="Arial" w:hAnsi="Arial" w:cs="Arial"/>
                <w:color w:val="000000"/>
              </w:rPr>
              <w:t>from West</w:t>
            </w:r>
          </w:p>
          <w:p w:rsidR="00805443" w:rsidRPr="00CD6F63" w:rsidRDefault="00805443" w:rsidP="00606C6D">
            <w:pPr>
              <w:spacing w:line="0" w:lineRule="atLeast"/>
              <w:rPr>
                <w:rFonts w:ascii="Arial" w:hAnsi="Arial" w:cs="Arial"/>
                <w:color w:val="000000"/>
              </w:rPr>
            </w:pPr>
            <w:r w:rsidRPr="00CD6F63">
              <w:rPr>
                <w:rFonts w:ascii="Arial" w:hAnsi="Arial" w:cs="Arial"/>
                <w:color w:val="000000"/>
              </w:rPr>
              <w:t>to Eastern US in 1940s</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 xml:space="preserve">Least Concern </w:t>
            </w:r>
          </w:p>
        </w:tc>
      </w:tr>
      <w:tr w:rsidR="00805443" w:rsidRPr="00CD6F63" w:rsidTr="000D51A9">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Mourning Dove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1B2E76" w:rsidP="001D0B51">
            <w:pPr>
              <w:spacing w:line="0" w:lineRule="atLeast"/>
              <w:rPr>
                <w:rFonts w:ascii="Arial" w:hAnsi="Arial" w:cs="Arial"/>
              </w:rPr>
            </w:pPr>
            <w:r w:rsidRPr="00CD6F63">
              <w:rPr>
                <w:rFonts w:ascii="Arial" w:hAnsi="Arial" w:cs="Arial"/>
                <w:i/>
                <w:iCs/>
                <w:color w:val="000000"/>
              </w:rPr>
              <w:t>Zenaida m</w:t>
            </w:r>
            <w:r w:rsidR="002204FB" w:rsidRPr="00CD6F63">
              <w:rPr>
                <w:rFonts w:ascii="Arial" w:hAnsi="Arial" w:cs="Arial"/>
                <w:i/>
                <w:iCs/>
                <w:color w:val="000000"/>
              </w:rPr>
              <w:t>acroura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May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1B2E76" w:rsidP="001D0B51">
            <w:pPr>
              <w:spacing w:line="0" w:lineRule="atLeast"/>
              <w:rPr>
                <w:rFonts w:ascii="Arial" w:hAnsi="Arial" w:cs="Arial"/>
              </w:rPr>
            </w:pPr>
            <w:r w:rsidRPr="00CD6F63">
              <w:rPr>
                <w:rFonts w:ascii="Arial" w:hAnsi="Arial" w:cs="Arial"/>
                <w:color w:val="000000"/>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Native</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spacing w:line="0" w:lineRule="atLeast"/>
              <w:rPr>
                <w:rFonts w:ascii="Arial" w:hAnsi="Arial" w:cs="Arial"/>
              </w:rPr>
            </w:pPr>
            <w:r w:rsidRPr="00CD6F63">
              <w:rPr>
                <w:rFonts w:ascii="Arial" w:hAnsi="Arial" w:cs="Arial"/>
                <w:color w:val="000000"/>
              </w:rPr>
              <w:t>Least Concern</w:t>
            </w:r>
          </w:p>
        </w:tc>
      </w:tr>
      <w:tr w:rsidR="00805443" w:rsidRPr="00CD6F63" w:rsidTr="000D51A9">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House Sparrow</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5D157F" w:rsidP="001D0B51">
            <w:pPr>
              <w:rPr>
                <w:rFonts w:ascii="Arial" w:hAnsi="Arial" w:cs="Arial"/>
              </w:rPr>
            </w:pPr>
            <w:r w:rsidRPr="00CD6F63">
              <w:rPr>
                <w:rFonts w:ascii="Arial" w:hAnsi="Arial" w:cs="Arial"/>
                <w:i/>
                <w:iCs/>
                <w:color w:val="000000"/>
              </w:rPr>
              <w:t>Passer d</w:t>
            </w:r>
            <w:r w:rsidR="002204FB" w:rsidRPr="00CD6F63">
              <w:rPr>
                <w:rFonts w:ascii="Arial" w:hAnsi="Arial" w:cs="Arial"/>
                <w:i/>
                <w:iCs/>
                <w:color w:val="000000"/>
              </w:rPr>
              <w:t>omesticus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May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E7180A" w:rsidP="001D0B51">
            <w:pPr>
              <w:rPr>
                <w:rFonts w:ascii="Arial" w:hAnsi="Arial" w:cs="Arial"/>
              </w:rPr>
            </w:pPr>
            <w:r w:rsidRPr="00CD6F63">
              <w:rPr>
                <w:rFonts w:ascii="Arial" w:hAnsi="Arial" w:cs="Arial"/>
                <w:color w:val="000000"/>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606C6D" w:rsidRDefault="002204FB" w:rsidP="001D0B51">
            <w:pPr>
              <w:rPr>
                <w:rFonts w:ascii="Arial" w:hAnsi="Arial" w:cs="Arial"/>
                <w:color w:val="000000"/>
              </w:rPr>
            </w:pPr>
            <w:r w:rsidRPr="00CD6F63">
              <w:rPr>
                <w:rFonts w:ascii="Arial" w:hAnsi="Arial" w:cs="Arial"/>
                <w:color w:val="000000"/>
              </w:rPr>
              <w:t>Non- Native</w:t>
            </w:r>
          </w:p>
          <w:p w:rsidR="002204FB" w:rsidRPr="00CD6F63" w:rsidRDefault="002204FB" w:rsidP="00606C6D">
            <w:pPr>
              <w:rPr>
                <w:rFonts w:ascii="Arial" w:hAnsi="Arial" w:cs="Arial"/>
              </w:rPr>
            </w:pPr>
            <w:r w:rsidRPr="00CD6F63">
              <w:rPr>
                <w:rFonts w:ascii="Arial" w:hAnsi="Arial" w:cs="Arial"/>
                <w:color w:val="000000"/>
              </w:rPr>
              <w:t xml:space="preserve"> (Eurasia</w:t>
            </w:r>
            <w:r w:rsidR="00606C6D">
              <w:rPr>
                <w:rFonts w:ascii="Arial" w:hAnsi="Arial" w:cs="Arial"/>
                <w:color w:val="000000"/>
              </w:rPr>
              <w:t>;</w:t>
            </w:r>
            <w:r w:rsidRPr="00CD6F63">
              <w:rPr>
                <w:rFonts w:ascii="Arial" w:hAnsi="Arial" w:cs="Arial"/>
                <w:color w:val="000000"/>
              </w:rPr>
              <w:t xml:space="preserve"> North Africa)</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Pr="00CD6F63" w:rsidRDefault="002204FB" w:rsidP="001D0B51">
            <w:pPr>
              <w:rPr>
                <w:rFonts w:ascii="Arial" w:hAnsi="Arial" w:cs="Arial"/>
              </w:rPr>
            </w:pPr>
            <w:r w:rsidRPr="00CD6F63">
              <w:rPr>
                <w:rFonts w:ascii="Arial" w:hAnsi="Arial" w:cs="Arial"/>
                <w:color w:val="000000"/>
              </w:rPr>
              <w:t>Least Concern</w:t>
            </w:r>
          </w:p>
        </w:tc>
      </w:tr>
      <w:tr w:rsidR="00805443" w:rsidRPr="00CD6F63" w:rsidTr="000D51A9">
        <w:trPr>
          <w:trHeight w:val="179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880359" w:rsidRDefault="002204FB" w:rsidP="001D0B51">
            <w:pPr>
              <w:rPr>
                <w:rFonts w:ascii="Arial" w:hAnsi="Arial" w:cs="Arial"/>
                <w:color w:val="000000"/>
              </w:rPr>
            </w:pPr>
            <w:r w:rsidRPr="00CD6F63">
              <w:rPr>
                <w:rFonts w:ascii="Arial" w:hAnsi="Arial" w:cs="Arial"/>
                <w:color w:val="000000"/>
              </w:rPr>
              <w:t>Downy Woodpecker</w:t>
            </w:r>
          </w:p>
          <w:p w:rsidR="00834434" w:rsidRPr="00880359" w:rsidRDefault="00834434" w:rsidP="001D0B51">
            <w:pPr>
              <w:rPr>
                <w:rFonts w:ascii="Arial"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Default="004972CC" w:rsidP="001D0B51">
            <w:pPr>
              <w:rPr>
                <w:rFonts w:ascii="Arial" w:hAnsi="Arial" w:cs="Arial"/>
                <w:i/>
                <w:iCs/>
                <w:color w:val="252525"/>
              </w:rPr>
            </w:pPr>
            <w:r w:rsidRPr="00CD6F63">
              <w:rPr>
                <w:rFonts w:ascii="Arial" w:hAnsi="Arial" w:cs="Arial"/>
                <w:i/>
                <w:iCs/>
                <w:color w:val="333333"/>
                <w:shd w:val="clear" w:color="auto" w:fill="FBFAFA"/>
              </w:rPr>
              <w:t>Picoides</w:t>
            </w:r>
            <w:r w:rsidRPr="00CD6F63">
              <w:rPr>
                <w:rStyle w:val="apple-converted-space"/>
                <w:rFonts w:ascii="Arial" w:hAnsi="Arial" w:cs="Arial"/>
                <w:i/>
                <w:iCs/>
                <w:color w:val="333333"/>
                <w:shd w:val="clear" w:color="auto" w:fill="FBFAFA"/>
              </w:rPr>
              <w:t> </w:t>
            </w:r>
            <w:r w:rsidR="002204FB" w:rsidRPr="00CD6F63">
              <w:rPr>
                <w:rFonts w:ascii="Arial" w:hAnsi="Arial" w:cs="Arial"/>
                <w:i/>
                <w:iCs/>
                <w:color w:val="252525"/>
              </w:rPr>
              <w:t>pubescens</w:t>
            </w:r>
          </w:p>
          <w:p w:rsidR="00834434" w:rsidRDefault="00834434" w:rsidP="001D0B51">
            <w:pPr>
              <w:rPr>
                <w:rFonts w:ascii="Arial" w:hAnsi="Arial" w:cs="Arial"/>
                <w:i/>
                <w:iCs/>
                <w:color w:val="252525"/>
              </w:rPr>
            </w:pPr>
          </w:p>
          <w:p w:rsidR="00834434" w:rsidRPr="00CD6F63" w:rsidRDefault="00834434" w:rsidP="00606C6D">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Default="002204FB" w:rsidP="001D0B51">
            <w:pPr>
              <w:rPr>
                <w:rFonts w:ascii="Arial" w:hAnsi="Arial" w:cs="Arial"/>
                <w:color w:val="000000"/>
              </w:rPr>
            </w:pPr>
            <w:r w:rsidRPr="00CD6F63">
              <w:rPr>
                <w:rFonts w:ascii="Arial" w:hAnsi="Arial" w:cs="Arial"/>
                <w:color w:val="000000"/>
              </w:rPr>
              <w:t>Mr. Dryden</w:t>
            </w:r>
          </w:p>
          <w:p w:rsidR="00834434" w:rsidRDefault="00834434" w:rsidP="001D0B51">
            <w:pPr>
              <w:rPr>
                <w:rFonts w:ascii="Arial" w:hAnsi="Arial" w:cs="Arial"/>
                <w:color w:val="000000"/>
              </w:rPr>
            </w:pPr>
          </w:p>
          <w:p w:rsidR="00834434" w:rsidRPr="00CD6F63" w:rsidRDefault="00834434" w:rsidP="001D0B51">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Default="002204FB" w:rsidP="001D0B51">
            <w:pPr>
              <w:rPr>
                <w:rFonts w:ascii="Arial" w:hAnsi="Arial" w:cs="Arial"/>
                <w:color w:val="000000"/>
              </w:rPr>
            </w:pPr>
            <w:r w:rsidRPr="00CD6F63">
              <w:rPr>
                <w:rFonts w:ascii="Arial" w:hAnsi="Arial" w:cs="Arial"/>
                <w:color w:val="000000"/>
              </w:rPr>
              <w:t>June 2015</w:t>
            </w:r>
          </w:p>
          <w:p w:rsidR="00834434" w:rsidRDefault="00834434" w:rsidP="001D0B51">
            <w:pPr>
              <w:rPr>
                <w:rFonts w:ascii="Arial" w:hAnsi="Arial" w:cs="Arial"/>
                <w:color w:val="000000"/>
              </w:rPr>
            </w:pPr>
          </w:p>
          <w:p w:rsidR="00834434" w:rsidRPr="00CD6F63" w:rsidRDefault="00834434" w:rsidP="00606C6D">
            <w:pPr>
              <w:rPr>
                <w:rFonts w:ascii="Arial" w:hAnsi="Arial" w:cs="Arial"/>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Default="00E7180A" w:rsidP="001D0B51">
            <w:pPr>
              <w:rPr>
                <w:rFonts w:ascii="Arial" w:hAnsi="Arial" w:cs="Arial"/>
                <w:color w:val="000000"/>
              </w:rPr>
            </w:pPr>
            <w:r w:rsidRPr="00CD6F63">
              <w:rPr>
                <w:rFonts w:ascii="Arial" w:hAnsi="Arial" w:cs="Arial"/>
                <w:color w:val="000000"/>
              </w:rPr>
              <w:t>Resident</w:t>
            </w:r>
          </w:p>
          <w:p w:rsidR="00834434" w:rsidRDefault="00834434" w:rsidP="001D0B51">
            <w:pPr>
              <w:rPr>
                <w:rFonts w:ascii="Arial" w:hAnsi="Arial" w:cs="Arial"/>
                <w:color w:val="000000"/>
              </w:rPr>
            </w:pPr>
          </w:p>
          <w:p w:rsidR="00834434" w:rsidRPr="00CD6F63" w:rsidRDefault="00834434" w:rsidP="001D0B51">
            <w:pPr>
              <w:rPr>
                <w:rFonts w:ascii="Arial" w:hAnsi="Arial" w:cs="Arial"/>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Default="002204FB" w:rsidP="001D0B51">
            <w:pPr>
              <w:rPr>
                <w:rFonts w:ascii="Arial" w:hAnsi="Arial" w:cs="Arial"/>
                <w:color w:val="000000"/>
              </w:rPr>
            </w:pPr>
            <w:r w:rsidRPr="00CD6F63">
              <w:rPr>
                <w:rFonts w:ascii="Arial" w:hAnsi="Arial" w:cs="Arial"/>
                <w:color w:val="000000"/>
              </w:rPr>
              <w:t xml:space="preserve">Native </w:t>
            </w:r>
          </w:p>
          <w:p w:rsidR="00834434" w:rsidRDefault="00834434" w:rsidP="001D0B51">
            <w:pPr>
              <w:rPr>
                <w:rFonts w:ascii="Arial" w:hAnsi="Arial" w:cs="Arial"/>
                <w:color w:val="000000"/>
              </w:rPr>
            </w:pPr>
          </w:p>
          <w:p w:rsidR="00834434" w:rsidRPr="00CD6F63" w:rsidRDefault="00834434" w:rsidP="001D0B51">
            <w:pPr>
              <w:rPr>
                <w:rFonts w:ascii="Arial" w:hAnsi="Arial" w:cs="Arial"/>
              </w:rPr>
            </w:pP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2204FB" w:rsidRDefault="002204FB" w:rsidP="001D0B51">
            <w:pPr>
              <w:rPr>
                <w:rFonts w:ascii="Arial" w:hAnsi="Arial" w:cs="Arial"/>
                <w:color w:val="000000"/>
              </w:rPr>
            </w:pPr>
            <w:r w:rsidRPr="00CD6F63">
              <w:rPr>
                <w:rFonts w:ascii="Arial" w:hAnsi="Arial" w:cs="Arial"/>
                <w:color w:val="000000"/>
              </w:rPr>
              <w:t>Least Concern</w:t>
            </w:r>
          </w:p>
          <w:p w:rsidR="00834434" w:rsidRDefault="00834434" w:rsidP="001D0B51">
            <w:pPr>
              <w:rPr>
                <w:rFonts w:ascii="Arial" w:hAnsi="Arial" w:cs="Arial"/>
                <w:color w:val="000000"/>
              </w:rPr>
            </w:pPr>
          </w:p>
          <w:p w:rsidR="00834434" w:rsidRPr="00CD6F63" w:rsidRDefault="00834434" w:rsidP="000D51A9">
            <w:pPr>
              <w:rPr>
                <w:rFonts w:ascii="Arial" w:hAnsi="Arial" w:cs="Arial"/>
              </w:rPr>
            </w:pPr>
          </w:p>
        </w:tc>
      </w:tr>
      <w:tr w:rsidR="00606C6D" w:rsidRPr="00CD6F63" w:rsidTr="000D51A9">
        <w:trPr>
          <w:trHeight w:val="179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606C6D" w:rsidRPr="00CD6F63" w:rsidRDefault="00606C6D" w:rsidP="001D0B51">
            <w:pPr>
              <w:rPr>
                <w:rFonts w:ascii="Arial" w:hAnsi="Arial" w:cs="Arial"/>
                <w:color w:val="000000"/>
              </w:rPr>
            </w:pPr>
            <w:r>
              <w:rPr>
                <w:rFonts w:ascii="Arial" w:hAnsi="Arial" w:cs="Arial"/>
                <w:color w:val="000000"/>
              </w:rPr>
              <w:lastRenderedPageBreak/>
              <w:t>Carolina Wren</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606C6D" w:rsidRPr="00834434" w:rsidRDefault="00606C6D" w:rsidP="00606C6D">
            <w:pPr>
              <w:rPr>
                <w:rFonts w:ascii="Arial" w:hAnsi="Arial" w:cs="Arial"/>
                <w:i/>
              </w:rPr>
            </w:pPr>
            <w:r w:rsidRPr="00834434">
              <w:rPr>
                <w:rFonts w:ascii="Arial" w:hAnsi="Arial" w:cs="Arial"/>
                <w:i/>
              </w:rPr>
              <w:t>Thryothorus ludovicianus</w:t>
            </w:r>
          </w:p>
          <w:p w:rsidR="00606C6D" w:rsidRPr="00CD6F63" w:rsidRDefault="00606C6D" w:rsidP="001D0B51">
            <w:pPr>
              <w:rPr>
                <w:rFonts w:ascii="Arial" w:hAnsi="Arial" w:cs="Arial"/>
                <w:i/>
                <w:iCs/>
                <w:color w:val="333333"/>
                <w:shd w:val="clear" w:color="auto" w:fill="FBFAFA"/>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606C6D" w:rsidRPr="00CD6F63" w:rsidRDefault="00606C6D" w:rsidP="001D0B51">
            <w:pPr>
              <w:rPr>
                <w:rFonts w:ascii="Arial" w:hAnsi="Arial" w:cs="Arial"/>
                <w:color w:val="000000"/>
              </w:rPr>
            </w:pPr>
            <w:r>
              <w:rPr>
                <w:rFonts w:ascii="Arial" w:hAnsi="Arial" w:cs="Arial"/>
                <w:color w:val="000000"/>
              </w:rPr>
              <w:t>Mr. Dryden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606C6D" w:rsidRPr="00CD6F63" w:rsidRDefault="00606C6D" w:rsidP="001D0B51">
            <w:pPr>
              <w:rPr>
                <w:rFonts w:ascii="Arial" w:hAnsi="Arial" w:cs="Arial"/>
                <w:color w:val="000000"/>
              </w:rPr>
            </w:pPr>
            <w:r>
              <w:rPr>
                <w:rFonts w:ascii="Arial" w:hAnsi="Arial" w:cs="Arial"/>
                <w:color w:val="000000"/>
              </w:rPr>
              <w:t>June 2015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606C6D" w:rsidRPr="00CD6F63" w:rsidRDefault="00606C6D" w:rsidP="001D0B51">
            <w:pPr>
              <w:rPr>
                <w:rFonts w:ascii="Arial" w:hAnsi="Arial" w:cs="Arial"/>
                <w:color w:val="000000"/>
              </w:rPr>
            </w:pPr>
            <w:r>
              <w:rPr>
                <w:rFonts w:ascii="Arial" w:hAnsi="Arial" w:cs="Arial"/>
                <w:color w:val="000000"/>
              </w:rPr>
              <w:t>Resident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606C6D" w:rsidRPr="00CD6F63" w:rsidRDefault="00606C6D" w:rsidP="001D0B51">
            <w:pPr>
              <w:rPr>
                <w:rFonts w:ascii="Arial" w:hAnsi="Arial" w:cs="Arial"/>
                <w:color w:val="000000"/>
              </w:rPr>
            </w:pPr>
            <w:r>
              <w:rPr>
                <w:rFonts w:ascii="Arial" w:hAnsi="Arial" w:cs="Arial"/>
                <w:color w:val="000000"/>
              </w:rPr>
              <w:t>Native</w:t>
            </w:r>
          </w:p>
        </w:tc>
        <w:tc>
          <w:tcPr>
            <w:tcW w:w="2797" w:type="dxa"/>
            <w:tcBorders>
              <w:top w:val="single" w:sz="4" w:space="0" w:color="000000"/>
              <w:left w:val="single" w:sz="4" w:space="0" w:color="000000"/>
              <w:bottom w:val="single" w:sz="4" w:space="0" w:color="000000"/>
              <w:right w:val="single" w:sz="4" w:space="0" w:color="000000"/>
            </w:tcBorders>
            <w:shd w:val="clear" w:color="auto" w:fill="auto"/>
            <w:tcMar>
              <w:top w:w="93" w:type="dxa"/>
              <w:left w:w="93" w:type="dxa"/>
              <w:bottom w:w="93" w:type="dxa"/>
              <w:right w:w="93" w:type="dxa"/>
            </w:tcMar>
          </w:tcPr>
          <w:p w:rsidR="00606C6D" w:rsidRPr="00CD6F63" w:rsidRDefault="00606C6D" w:rsidP="001D0B51">
            <w:pPr>
              <w:rPr>
                <w:rFonts w:ascii="Arial" w:hAnsi="Arial" w:cs="Arial"/>
                <w:color w:val="000000"/>
              </w:rPr>
            </w:pPr>
            <w:r>
              <w:rPr>
                <w:rFonts w:ascii="Arial" w:hAnsi="Arial" w:cs="Arial"/>
                <w:color w:val="000000"/>
              </w:rPr>
              <w:t>Least Concern</w:t>
            </w:r>
          </w:p>
        </w:tc>
      </w:tr>
    </w:tbl>
    <w:p w:rsidR="002204FB" w:rsidRDefault="002204FB" w:rsidP="002204FB">
      <w:pPr>
        <w:spacing w:after="240"/>
        <w:rPr>
          <w:rFonts w:ascii="Times" w:hAnsi="Times"/>
        </w:rPr>
      </w:pPr>
    </w:p>
    <w:p w:rsidR="0092155D" w:rsidRDefault="0092155D" w:rsidP="002204FB">
      <w:pPr>
        <w:spacing w:after="240"/>
        <w:rPr>
          <w:rFonts w:ascii="Times" w:hAnsi="Times"/>
        </w:rPr>
      </w:pPr>
    </w:p>
    <w:p w:rsidR="0092155D" w:rsidRDefault="0092155D" w:rsidP="002204FB">
      <w:pPr>
        <w:spacing w:after="240"/>
        <w:rPr>
          <w:rFonts w:ascii="Times" w:hAnsi="Times"/>
        </w:rPr>
      </w:pPr>
      <w:r w:rsidRPr="009E3B13">
        <w:rPr>
          <w:b/>
          <w:noProof/>
          <w:color w:val="252525"/>
          <w:sz w:val="32"/>
          <w:szCs w:val="32"/>
        </w:rPr>
        <w:drawing>
          <wp:inline distT="0" distB="0" distL="0" distR="0" wp14:anchorId="32ED90F2" wp14:editId="5EDE746C">
            <wp:extent cx="4297680" cy="3223763"/>
            <wp:effectExtent l="0" t="0" r="7620" b="0"/>
            <wp:docPr id="75" name="Picture 75" descr="C:\Users\Owner\Pictures\Camera Roll\IMG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Camera Roll\IMG_075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5137" cy="3244359"/>
                    </a:xfrm>
                    <a:prstGeom prst="rect">
                      <a:avLst/>
                    </a:prstGeom>
                    <a:noFill/>
                    <a:ln>
                      <a:noFill/>
                    </a:ln>
                  </pic:spPr>
                </pic:pic>
              </a:graphicData>
            </a:graphic>
          </wp:inline>
        </w:drawing>
      </w:r>
    </w:p>
    <w:p w:rsidR="0092155D" w:rsidRDefault="0092155D" w:rsidP="002204FB">
      <w:pPr>
        <w:spacing w:after="240"/>
        <w:rPr>
          <w:rFonts w:ascii="Arial" w:hAnsi="Arial" w:cs="Arial"/>
          <w:b/>
          <w:color w:val="252525"/>
          <w:sz w:val="24"/>
          <w:szCs w:val="24"/>
        </w:rPr>
      </w:pPr>
      <w:r w:rsidRPr="0092155D">
        <w:rPr>
          <w:rFonts w:ascii="Arial" w:hAnsi="Arial" w:cs="Arial"/>
          <w:b/>
          <w:color w:val="252525"/>
          <w:sz w:val="24"/>
          <w:szCs w:val="24"/>
        </w:rPr>
        <w:t xml:space="preserve">Red-Tailed Hawk Atop Wilson Flagpole   </w:t>
      </w:r>
    </w:p>
    <w:p w:rsidR="0092155D" w:rsidRDefault="0092155D" w:rsidP="0092155D">
      <w:pPr>
        <w:pStyle w:val="NormalWeb"/>
        <w:shd w:val="clear" w:color="auto" w:fill="FFFFFF"/>
        <w:spacing w:before="120" w:beforeAutospacing="0" w:after="120" w:afterAutospacing="0" w:line="269" w:lineRule="atLeast"/>
        <w:rPr>
          <w:rFonts w:ascii="Arial" w:hAnsi="Arial" w:cs="Arial"/>
          <w:b/>
          <w:color w:val="252525"/>
          <w:sz w:val="18"/>
          <w:szCs w:val="18"/>
        </w:rPr>
      </w:pPr>
      <w:r>
        <w:rPr>
          <w:rFonts w:ascii="Arial" w:hAnsi="Arial" w:cs="Arial"/>
          <w:b/>
          <w:color w:val="252525"/>
          <w:sz w:val="18"/>
          <w:szCs w:val="18"/>
        </w:rPr>
        <w:t>(P</w:t>
      </w:r>
      <w:r w:rsidRPr="00247170">
        <w:rPr>
          <w:rFonts w:ascii="Arial" w:hAnsi="Arial" w:cs="Arial"/>
          <w:b/>
          <w:color w:val="252525"/>
          <w:sz w:val="18"/>
          <w:szCs w:val="18"/>
        </w:rPr>
        <w:t>hoto by Curtis Thompson)</w:t>
      </w:r>
    </w:p>
    <w:p w:rsidR="0092155D" w:rsidRPr="00247170" w:rsidRDefault="0092155D" w:rsidP="0092155D">
      <w:pPr>
        <w:pStyle w:val="NormalWeb"/>
        <w:shd w:val="clear" w:color="auto" w:fill="FFFFFF"/>
        <w:spacing w:before="120" w:beforeAutospacing="0" w:after="120" w:afterAutospacing="0" w:line="269" w:lineRule="atLeast"/>
        <w:rPr>
          <w:rFonts w:ascii="Arial" w:hAnsi="Arial" w:cs="Arial"/>
          <w:b/>
          <w:color w:val="252525"/>
          <w:sz w:val="18"/>
          <w:szCs w:val="18"/>
        </w:rPr>
      </w:pPr>
    </w:p>
    <w:p w:rsidR="0092155D" w:rsidRDefault="0092155D" w:rsidP="0092155D">
      <w:pPr>
        <w:spacing w:after="240"/>
        <w:rPr>
          <w:rFonts w:ascii="Arial" w:hAnsi="Arial" w:cs="Arial"/>
          <w:color w:val="333333"/>
          <w:sz w:val="21"/>
          <w:szCs w:val="21"/>
        </w:rPr>
      </w:pPr>
      <w:r w:rsidRPr="0092155D">
        <w:rPr>
          <w:rFonts w:ascii="Arial" w:hAnsi="Arial" w:cs="Arial"/>
          <w:b/>
          <w:color w:val="252525"/>
          <w:sz w:val="24"/>
          <w:szCs w:val="24"/>
        </w:rPr>
        <w:lastRenderedPageBreak/>
        <w:t xml:space="preserve">            </w:t>
      </w:r>
      <w:r w:rsidR="009E3B13">
        <w:rPr>
          <w:b/>
          <w:color w:val="252525"/>
          <w:sz w:val="32"/>
          <w:szCs w:val="32"/>
        </w:rPr>
        <w:t xml:space="preserve">   </w:t>
      </w:r>
      <w:r w:rsidR="009E3B13">
        <w:rPr>
          <w:rFonts w:ascii="Arial" w:hAnsi="Arial" w:cs="Arial"/>
          <w:noProof/>
          <w:color w:val="333333"/>
          <w:sz w:val="21"/>
          <w:szCs w:val="21"/>
        </w:rPr>
        <w:drawing>
          <wp:inline distT="0" distB="0" distL="0" distR="0">
            <wp:extent cx="3017520" cy="2191233"/>
            <wp:effectExtent l="0" t="0" r="0" b="0"/>
            <wp:docPr id="1974" name="Picture 1974" descr="American Goldfin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erican Goldfinch Pho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7524" cy="2220282"/>
                    </a:xfrm>
                    <a:prstGeom prst="rect">
                      <a:avLst/>
                    </a:prstGeom>
                    <a:noFill/>
                    <a:ln>
                      <a:noFill/>
                    </a:ln>
                  </pic:spPr>
                </pic:pic>
              </a:graphicData>
            </a:graphic>
          </wp:inline>
        </w:drawing>
      </w:r>
      <w:r w:rsidR="009E3B13" w:rsidRPr="009E3B13">
        <w:rPr>
          <w:rFonts w:ascii="Arial" w:hAnsi="Arial" w:cs="Arial"/>
          <w:color w:val="333333"/>
          <w:sz w:val="21"/>
          <w:szCs w:val="21"/>
        </w:rPr>
        <w:t xml:space="preserve"> </w:t>
      </w:r>
    </w:p>
    <w:p w:rsidR="0092155D" w:rsidRDefault="0092155D" w:rsidP="00E9014C">
      <w:pPr>
        <w:pStyle w:val="NormalWeb"/>
        <w:shd w:val="clear" w:color="auto" w:fill="FFFFFF"/>
        <w:spacing w:before="120" w:beforeAutospacing="0" w:after="120" w:afterAutospacing="0" w:line="269" w:lineRule="atLeast"/>
        <w:rPr>
          <w:rFonts w:ascii="Arial" w:hAnsi="Arial" w:cs="Arial"/>
          <w:b/>
          <w:color w:val="252525"/>
        </w:rPr>
      </w:pPr>
      <w:r>
        <w:rPr>
          <w:rFonts w:ascii="Arial" w:hAnsi="Arial" w:cs="Arial"/>
          <w:color w:val="333333"/>
          <w:sz w:val="21"/>
          <w:szCs w:val="21"/>
        </w:rPr>
        <w:t xml:space="preserve">                  </w:t>
      </w:r>
      <w:r>
        <w:rPr>
          <w:rFonts w:ascii="Arial" w:hAnsi="Arial" w:cs="Arial"/>
          <w:b/>
          <w:color w:val="252525"/>
        </w:rPr>
        <w:t xml:space="preserve">American Goldfinch  </w:t>
      </w:r>
    </w:p>
    <w:p w:rsidR="0092155D" w:rsidRDefault="0092155D" w:rsidP="00E9014C">
      <w:pPr>
        <w:pStyle w:val="NormalWeb"/>
        <w:shd w:val="clear" w:color="auto" w:fill="FFFFFF"/>
        <w:spacing w:before="120" w:beforeAutospacing="0" w:after="120" w:afterAutospacing="0" w:line="269" w:lineRule="atLeast"/>
        <w:rPr>
          <w:rFonts w:ascii="Arial" w:hAnsi="Arial" w:cs="Arial"/>
          <w:color w:val="333333"/>
          <w:sz w:val="21"/>
          <w:szCs w:val="21"/>
        </w:rPr>
      </w:pPr>
    </w:p>
    <w:p w:rsidR="009E3B13" w:rsidRDefault="009E3B13" w:rsidP="00E9014C">
      <w:pPr>
        <w:pStyle w:val="NormalWeb"/>
        <w:shd w:val="clear" w:color="auto" w:fill="FFFFFF"/>
        <w:spacing w:before="120" w:beforeAutospacing="0" w:after="120" w:afterAutospacing="0" w:line="269" w:lineRule="atLeast"/>
        <w:rPr>
          <w:b/>
          <w:color w:val="252525"/>
          <w:sz w:val="32"/>
          <w:szCs w:val="32"/>
        </w:rPr>
      </w:pPr>
      <w:r>
        <w:rPr>
          <w:rFonts w:ascii="Arial" w:hAnsi="Arial" w:cs="Arial"/>
          <w:noProof/>
          <w:color w:val="333333"/>
          <w:sz w:val="21"/>
          <w:szCs w:val="21"/>
        </w:rPr>
        <w:drawing>
          <wp:inline distT="0" distB="0" distL="0" distR="0">
            <wp:extent cx="3342830" cy="2427464"/>
            <wp:effectExtent l="0" t="0" r="0" b="0"/>
            <wp:docPr id="1976" name="Picture 1976" descr="Downy Woodpeck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y Woodpecker Pho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2229" cy="2441551"/>
                    </a:xfrm>
                    <a:prstGeom prst="rect">
                      <a:avLst/>
                    </a:prstGeom>
                    <a:noFill/>
                    <a:ln>
                      <a:noFill/>
                    </a:ln>
                  </pic:spPr>
                </pic:pic>
              </a:graphicData>
            </a:graphic>
          </wp:inline>
        </w:drawing>
      </w:r>
    </w:p>
    <w:p w:rsidR="00247170" w:rsidRDefault="00247170" w:rsidP="007829A0">
      <w:pPr>
        <w:pStyle w:val="NormalWeb"/>
        <w:shd w:val="clear" w:color="auto" w:fill="FFFFFF"/>
        <w:spacing w:before="120" w:beforeAutospacing="0" w:after="120" w:afterAutospacing="0" w:line="269" w:lineRule="atLeast"/>
        <w:rPr>
          <w:rFonts w:ascii="Arial" w:hAnsi="Arial" w:cs="Arial"/>
          <w:b/>
          <w:color w:val="252525"/>
        </w:rPr>
      </w:pPr>
      <w:r>
        <w:rPr>
          <w:rFonts w:ascii="Arial" w:hAnsi="Arial" w:cs="Arial"/>
          <w:b/>
          <w:color w:val="252525"/>
        </w:rPr>
        <w:t xml:space="preserve"> Downy Woodpecker</w:t>
      </w:r>
    </w:p>
    <w:p w:rsidR="0092155D" w:rsidRDefault="0092155D" w:rsidP="007829A0">
      <w:pPr>
        <w:pStyle w:val="NormalWeb"/>
        <w:shd w:val="clear" w:color="auto" w:fill="FFFFFF"/>
        <w:spacing w:before="120" w:beforeAutospacing="0" w:after="120" w:afterAutospacing="0" w:line="269" w:lineRule="atLeast"/>
        <w:rPr>
          <w:rFonts w:ascii="Arial" w:hAnsi="Arial" w:cs="Arial"/>
          <w:b/>
          <w:color w:val="252525"/>
        </w:rPr>
      </w:pPr>
    </w:p>
    <w:p w:rsidR="0092155D" w:rsidRDefault="0092155D" w:rsidP="007829A0">
      <w:pPr>
        <w:pStyle w:val="NormalWeb"/>
        <w:shd w:val="clear" w:color="auto" w:fill="FFFFFF"/>
        <w:spacing w:before="120" w:beforeAutospacing="0" w:after="120" w:afterAutospacing="0" w:line="269" w:lineRule="atLeast"/>
        <w:rPr>
          <w:rFonts w:ascii="Arial" w:hAnsi="Arial" w:cs="Arial"/>
          <w:b/>
          <w:color w:val="252525"/>
          <w:sz w:val="18"/>
          <w:szCs w:val="18"/>
        </w:rPr>
      </w:pPr>
      <w:r>
        <w:rPr>
          <w:rFonts w:ascii="Arial" w:hAnsi="Arial" w:cs="Arial"/>
          <w:noProof/>
          <w:color w:val="333333"/>
          <w:sz w:val="21"/>
          <w:szCs w:val="21"/>
        </w:rPr>
        <w:drawing>
          <wp:inline distT="0" distB="0" distL="0" distR="0" wp14:anchorId="0DCFD1EC" wp14:editId="78B4F4EA">
            <wp:extent cx="2827020" cy="2052898"/>
            <wp:effectExtent l="0" t="0" r="0" b="5080"/>
            <wp:docPr id="77" name="Picture 77" descr="Northern Cardina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thern Cardinal Phot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0734" cy="2084642"/>
                    </a:xfrm>
                    <a:prstGeom prst="rect">
                      <a:avLst/>
                    </a:prstGeom>
                    <a:noFill/>
                    <a:ln>
                      <a:noFill/>
                    </a:ln>
                  </pic:spPr>
                </pic:pic>
              </a:graphicData>
            </a:graphic>
          </wp:inline>
        </w:drawing>
      </w:r>
    </w:p>
    <w:p w:rsidR="0092155D" w:rsidRPr="0092155D" w:rsidRDefault="0092155D" w:rsidP="007829A0">
      <w:pPr>
        <w:pStyle w:val="NormalWeb"/>
        <w:shd w:val="clear" w:color="auto" w:fill="FFFFFF"/>
        <w:spacing w:before="120" w:beforeAutospacing="0" w:after="120" w:afterAutospacing="0" w:line="269" w:lineRule="atLeast"/>
        <w:rPr>
          <w:rFonts w:ascii="Arial" w:hAnsi="Arial" w:cs="Arial"/>
          <w:b/>
          <w:color w:val="252525"/>
        </w:rPr>
      </w:pPr>
      <w:r w:rsidRPr="0092155D">
        <w:rPr>
          <w:rFonts w:ascii="Arial" w:hAnsi="Arial" w:cs="Arial"/>
          <w:b/>
          <w:color w:val="252525"/>
        </w:rPr>
        <w:t>Northern Cardinal</w:t>
      </w:r>
    </w:p>
    <w:p w:rsidR="009E3B13" w:rsidRDefault="00237E46" w:rsidP="007829A0">
      <w:pPr>
        <w:pStyle w:val="NormalWeb"/>
        <w:shd w:val="clear" w:color="auto" w:fill="FFFFFF"/>
        <w:spacing w:before="120" w:beforeAutospacing="0" w:after="120" w:afterAutospacing="0" w:line="269" w:lineRule="atLeast"/>
        <w:rPr>
          <w:rFonts w:ascii="Arial" w:hAnsi="Arial" w:cs="Arial"/>
          <w:b/>
          <w:color w:val="252525"/>
          <w:sz w:val="32"/>
          <w:szCs w:val="32"/>
        </w:rPr>
      </w:pPr>
      <w:r w:rsidRPr="00237E46">
        <w:rPr>
          <w:rFonts w:ascii="Arial" w:hAnsi="Arial" w:cs="Arial"/>
          <w:color w:val="333333"/>
          <w:sz w:val="21"/>
          <w:szCs w:val="21"/>
        </w:rPr>
        <w:lastRenderedPageBreak/>
        <w:t xml:space="preserve">  </w:t>
      </w:r>
      <w:r w:rsidR="007829A0">
        <w:rPr>
          <w:rFonts w:ascii="Arial" w:hAnsi="Arial" w:cs="Arial"/>
          <w:b/>
          <w:color w:val="252525"/>
          <w:sz w:val="32"/>
          <w:szCs w:val="32"/>
        </w:rPr>
        <w:t xml:space="preserve">                                                    </w:t>
      </w:r>
    </w:p>
    <w:p w:rsidR="0092155D" w:rsidRDefault="00CC15B6" w:rsidP="0092155D">
      <w:pPr>
        <w:pStyle w:val="NormalWeb"/>
        <w:shd w:val="clear" w:color="auto" w:fill="FFFFFF"/>
        <w:spacing w:before="120" w:beforeAutospacing="0" w:after="120" w:afterAutospacing="0" w:line="269" w:lineRule="atLeast"/>
        <w:jc w:val="center"/>
        <w:rPr>
          <w:rFonts w:asciiTheme="minorHAnsi" w:hAnsiTheme="minorHAnsi" w:cs="Arial"/>
          <w:b/>
          <w:color w:val="252525"/>
          <w:sz w:val="40"/>
          <w:szCs w:val="40"/>
        </w:rPr>
      </w:pPr>
      <w:r w:rsidRPr="0092155D">
        <w:rPr>
          <w:rFonts w:asciiTheme="minorHAnsi" w:hAnsiTheme="minorHAnsi" w:cs="Arial"/>
          <w:b/>
          <w:color w:val="252525"/>
          <w:sz w:val="40"/>
          <w:szCs w:val="40"/>
        </w:rPr>
        <w:t xml:space="preserve">Wildlife </w:t>
      </w:r>
      <w:r w:rsidR="00951145" w:rsidRPr="0092155D">
        <w:rPr>
          <w:rFonts w:asciiTheme="minorHAnsi" w:hAnsiTheme="minorHAnsi" w:cs="Arial"/>
          <w:b/>
          <w:color w:val="252525"/>
          <w:sz w:val="40"/>
          <w:szCs w:val="40"/>
        </w:rPr>
        <w:t>Observed at Soapstone Site</w:t>
      </w:r>
    </w:p>
    <w:p w:rsidR="00951145" w:rsidRPr="0092155D" w:rsidRDefault="007829A0" w:rsidP="0092155D">
      <w:pPr>
        <w:pStyle w:val="NormalWeb"/>
        <w:shd w:val="clear" w:color="auto" w:fill="FFFFFF"/>
        <w:spacing w:before="120" w:beforeAutospacing="0" w:after="120" w:afterAutospacing="0" w:line="269" w:lineRule="atLeast"/>
        <w:jc w:val="center"/>
        <w:rPr>
          <w:rFonts w:asciiTheme="minorHAnsi" w:hAnsiTheme="minorHAnsi" w:cs="Arial"/>
          <w:b/>
          <w:color w:val="252525"/>
        </w:rPr>
      </w:pPr>
      <w:r w:rsidRPr="0092155D">
        <w:rPr>
          <w:rFonts w:asciiTheme="minorHAnsi" w:hAnsiTheme="minorHAnsi" w:cs="Arial"/>
          <w:b/>
          <w:color w:val="252525"/>
        </w:rPr>
        <w:t>Data</w:t>
      </w:r>
      <w:r w:rsidR="00951145" w:rsidRPr="0092155D">
        <w:rPr>
          <w:rFonts w:asciiTheme="minorHAnsi" w:hAnsiTheme="minorHAnsi" w:cs="Arial"/>
          <w:b/>
          <w:color w:val="252525"/>
        </w:rPr>
        <w:t xml:space="preserve"> compiled by David</w:t>
      </w:r>
      <w:r w:rsidR="00062A63" w:rsidRPr="0092155D">
        <w:rPr>
          <w:rFonts w:asciiTheme="minorHAnsi" w:hAnsiTheme="minorHAnsi" w:cs="Arial"/>
          <w:b/>
          <w:color w:val="252525"/>
        </w:rPr>
        <w:t xml:space="preserve"> Bernard</w:t>
      </w:r>
    </w:p>
    <w:p w:rsidR="00CC15B6" w:rsidRPr="00D70543" w:rsidRDefault="00796E6C" w:rsidP="007829A0">
      <w:pPr>
        <w:pStyle w:val="NormalWeb"/>
        <w:shd w:val="clear" w:color="auto" w:fill="FFFFFF"/>
        <w:spacing w:before="120" w:beforeAutospacing="0" w:after="120" w:afterAutospacing="0" w:line="269" w:lineRule="atLeast"/>
        <w:rPr>
          <w:color w:val="252525"/>
        </w:rPr>
      </w:pPr>
      <w:r>
        <w:rPr>
          <w:color w:val="252525"/>
        </w:rPr>
        <w:t xml:space="preserve">The </w:t>
      </w:r>
      <w:r w:rsidR="00D70543" w:rsidRPr="00D70543">
        <w:rPr>
          <w:color w:val="252525"/>
        </w:rPr>
        <w:t>absence</w:t>
      </w:r>
      <w:r>
        <w:rPr>
          <w:color w:val="252525"/>
        </w:rPr>
        <w:t xml:space="preserve"> of fish </w:t>
      </w:r>
      <w:r w:rsidR="00D70543" w:rsidRPr="00D70543">
        <w:rPr>
          <w:color w:val="252525"/>
        </w:rPr>
        <w:t>is most likely due to the isolated nature of the creek, fluctuating water levels over time, and human disturbance.</w:t>
      </w:r>
      <w:r>
        <w:rPr>
          <w:color w:val="252525"/>
        </w:rPr>
        <w:t xml:space="preserve"> Past surveys have found freshwater clams, crayfish, and phantom </w:t>
      </w:r>
      <w:r w:rsidR="006830D1">
        <w:rPr>
          <w:color w:val="252525"/>
        </w:rPr>
        <w:t>crane flies</w:t>
      </w:r>
      <w:r>
        <w:rPr>
          <w:color w:val="252525"/>
        </w:rPr>
        <w:t>.</w:t>
      </w:r>
    </w:p>
    <w:p w:rsidR="00951145" w:rsidRDefault="00951145" w:rsidP="007829A0">
      <w:pPr>
        <w:pStyle w:val="NormalWeb"/>
        <w:shd w:val="clear" w:color="auto" w:fill="FFFFFF"/>
        <w:spacing w:before="120" w:beforeAutospacing="0" w:after="120" w:afterAutospacing="0" w:line="269" w:lineRule="atLeast"/>
        <w:jc w:val="center"/>
        <w:rPr>
          <w:b/>
          <w:color w:val="252525"/>
          <w:sz w:val="32"/>
          <w:szCs w:val="32"/>
        </w:rPr>
      </w:pPr>
    </w:p>
    <w:tbl>
      <w:tblPr>
        <w:tblStyle w:val="TableGrid"/>
        <w:tblW w:w="14754" w:type="dxa"/>
        <w:tblLook w:val="04A0" w:firstRow="1" w:lastRow="0" w:firstColumn="1" w:lastColumn="0" w:noHBand="0" w:noVBand="1"/>
      </w:tblPr>
      <w:tblGrid>
        <w:gridCol w:w="2268"/>
        <w:gridCol w:w="2268"/>
        <w:gridCol w:w="2268"/>
        <w:gridCol w:w="2268"/>
        <w:gridCol w:w="2268"/>
        <w:gridCol w:w="3414"/>
      </w:tblGrid>
      <w:tr w:rsidR="00951145" w:rsidTr="007829A0">
        <w:trPr>
          <w:trHeight w:val="179"/>
        </w:trPr>
        <w:tc>
          <w:tcPr>
            <w:tcW w:w="2268" w:type="dxa"/>
          </w:tcPr>
          <w:p w:rsidR="00951145" w:rsidRPr="00B0557F" w:rsidRDefault="00951145" w:rsidP="0033457A">
            <w:pPr>
              <w:rPr>
                <w:b/>
              </w:rPr>
            </w:pPr>
            <w:r w:rsidRPr="00B0557F">
              <w:rPr>
                <w:b/>
              </w:rPr>
              <w:t>Common Name</w:t>
            </w:r>
          </w:p>
        </w:tc>
        <w:tc>
          <w:tcPr>
            <w:tcW w:w="2268" w:type="dxa"/>
          </w:tcPr>
          <w:p w:rsidR="00951145" w:rsidRPr="00B0557F" w:rsidRDefault="00951145" w:rsidP="0033457A">
            <w:pPr>
              <w:jc w:val="both"/>
              <w:rPr>
                <w:b/>
              </w:rPr>
            </w:pPr>
            <w:r w:rsidRPr="00B0557F">
              <w:rPr>
                <w:b/>
              </w:rPr>
              <w:t>Latin Name</w:t>
            </w:r>
          </w:p>
        </w:tc>
        <w:tc>
          <w:tcPr>
            <w:tcW w:w="2268" w:type="dxa"/>
          </w:tcPr>
          <w:p w:rsidR="00951145" w:rsidRPr="00B0557F" w:rsidRDefault="00951145" w:rsidP="0033457A">
            <w:pPr>
              <w:rPr>
                <w:b/>
              </w:rPr>
            </w:pPr>
            <w:r w:rsidRPr="00B0557F">
              <w:rPr>
                <w:b/>
              </w:rPr>
              <w:t>Observed By</w:t>
            </w:r>
          </w:p>
        </w:tc>
        <w:tc>
          <w:tcPr>
            <w:tcW w:w="2268" w:type="dxa"/>
          </w:tcPr>
          <w:p w:rsidR="00951145" w:rsidRPr="00B0557F" w:rsidRDefault="00951145" w:rsidP="0033457A">
            <w:pPr>
              <w:rPr>
                <w:b/>
              </w:rPr>
            </w:pPr>
            <w:r>
              <w:rPr>
                <w:b/>
              </w:rPr>
              <w:t>Date</w:t>
            </w:r>
          </w:p>
        </w:tc>
        <w:tc>
          <w:tcPr>
            <w:tcW w:w="2268" w:type="dxa"/>
          </w:tcPr>
          <w:p w:rsidR="00951145" w:rsidRPr="00B0557F" w:rsidRDefault="00951145" w:rsidP="0033457A">
            <w:pPr>
              <w:rPr>
                <w:b/>
              </w:rPr>
            </w:pPr>
            <w:r w:rsidRPr="00B0557F">
              <w:rPr>
                <w:b/>
              </w:rPr>
              <w:t>Native to US?</w:t>
            </w:r>
          </w:p>
        </w:tc>
        <w:tc>
          <w:tcPr>
            <w:tcW w:w="3414" w:type="dxa"/>
          </w:tcPr>
          <w:p w:rsidR="00951145" w:rsidRPr="00B0557F" w:rsidRDefault="007829A0" w:rsidP="0033457A">
            <w:pPr>
              <w:rPr>
                <w:b/>
              </w:rPr>
            </w:pPr>
            <w:r>
              <w:rPr>
                <w:b/>
              </w:rPr>
              <w:t xml:space="preserve">Conservation </w:t>
            </w:r>
            <w:r w:rsidR="00951145" w:rsidRPr="00B0557F">
              <w:rPr>
                <w:b/>
              </w:rPr>
              <w:t>Status</w:t>
            </w:r>
          </w:p>
        </w:tc>
      </w:tr>
      <w:tr w:rsidR="00951145" w:rsidTr="007829A0">
        <w:trPr>
          <w:trHeight w:val="179"/>
        </w:trPr>
        <w:tc>
          <w:tcPr>
            <w:tcW w:w="2268" w:type="dxa"/>
          </w:tcPr>
          <w:p w:rsidR="00951145" w:rsidRDefault="00951145" w:rsidP="0033457A">
            <w:r>
              <w:t>Dwarf Salamander</w:t>
            </w:r>
          </w:p>
        </w:tc>
        <w:tc>
          <w:tcPr>
            <w:tcW w:w="2268" w:type="dxa"/>
          </w:tcPr>
          <w:p w:rsidR="00951145" w:rsidRPr="00D945B2" w:rsidRDefault="00951145" w:rsidP="0033457A">
            <w:pPr>
              <w:rPr>
                <w:i/>
              </w:rPr>
            </w:pPr>
            <w:r w:rsidRPr="00D945B2">
              <w:rPr>
                <w:i/>
              </w:rPr>
              <w:t xml:space="preserve">Eurycea </w:t>
            </w:r>
          </w:p>
          <w:p w:rsidR="00951145" w:rsidRPr="00D945B2" w:rsidRDefault="00951145" w:rsidP="0033457A">
            <w:pPr>
              <w:rPr>
                <w:i/>
              </w:rPr>
            </w:pPr>
            <w:r w:rsidRPr="00D945B2">
              <w:rPr>
                <w:rFonts w:cs="Arial"/>
                <w:i/>
                <w:color w:val="222222"/>
                <w:shd w:val="clear" w:color="auto" w:fill="FFFFFF"/>
              </w:rPr>
              <w:t>quadridigitata</w:t>
            </w:r>
          </w:p>
        </w:tc>
        <w:tc>
          <w:tcPr>
            <w:tcW w:w="2268" w:type="dxa"/>
          </w:tcPr>
          <w:p w:rsidR="00951145" w:rsidRDefault="00951145" w:rsidP="0033457A">
            <w:r>
              <w:t>Class</w:t>
            </w:r>
          </w:p>
        </w:tc>
        <w:tc>
          <w:tcPr>
            <w:tcW w:w="2268" w:type="dxa"/>
          </w:tcPr>
          <w:p w:rsidR="00951145" w:rsidRDefault="007829A0" w:rsidP="0033457A">
            <w:r>
              <w:t>April 20</w:t>
            </w:r>
            <w:r w:rsidR="00951145">
              <w:t>15</w:t>
            </w:r>
          </w:p>
        </w:tc>
        <w:tc>
          <w:tcPr>
            <w:tcW w:w="2268" w:type="dxa"/>
          </w:tcPr>
          <w:p w:rsidR="00951145" w:rsidRDefault="00951145" w:rsidP="0033457A">
            <w:r>
              <w:t>Yes</w:t>
            </w:r>
          </w:p>
        </w:tc>
        <w:tc>
          <w:tcPr>
            <w:tcW w:w="3414" w:type="dxa"/>
          </w:tcPr>
          <w:p w:rsidR="00951145" w:rsidRDefault="00951145" w:rsidP="0074115E">
            <w:r>
              <w:t>Least</w:t>
            </w:r>
            <w:r w:rsidR="0074115E">
              <w:t xml:space="preserve"> C</w:t>
            </w:r>
            <w:r>
              <w:t>oncern</w:t>
            </w:r>
          </w:p>
        </w:tc>
      </w:tr>
      <w:tr w:rsidR="00951145" w:rsidTr="007829A0">
        <w:trPr>
          <w:trHeight w:val="179"/>
        </w:trPr>
        <w:tc>
          <w:tcPr>
            <w:tcW w:w="2268" w:type="dxa"/>
          </w:tcPr>
          <w:p w:rsidR="00951145" w:rsidRDefault="00951145" w:rsidP="0033457A">
            <w:r>
              <w:t>Eastern</w:t>
            </w:r>
          </w:p>
          <w:p w:rsidR="00951145" w:rsidRDefault="00951145" w:rsidP="0033457A">
            <w:r>
              <w:t>Garter Snake</w:t>
            </w:r>
          </w:p>
        </w:tc>
        <w:tc>
          <w:tcPr>
            <w:tcW w:w="2268" w:type="dxa"/>
          </w:tcPr>
          <w:p w:rsidR="00951145" w:rsidRPr="00D945B2" w:rsidRDefault="00951145" w:rsidP="0033457A">
            <w:pPr>
              <w:rPr>
                <w:i/>
              </w:rPr>
            </w:pPr>
            <w:r w:rsidRPr="00D945B2">
              <w:rPr>
                <w:i/>
              </w:rPr>
              <w:t>Thamnophis</w:t>
            </w:r>
          </w:p>
          <w:p w:rsidR="00951145" w:rsidRPr="00D945B2" w:rsidRDefault="00951145" w:rsidP="0033457A">
            <w:r w:rsidRPr="00D945B2">
              <w:rPr>
                <w:i/>
              </w:rPr>
              <w:t>sirtalis</w:t>
            </w:r>
          </w:p>
        </w:tc>
        <w:tc>
          <w:tcPr>
            <w:tcW w:w="2268" w:type="dxa"/>
          </w:tcPr>
          <w:p w:rsidR="00951145" w:rsidRDefault="007829A0" w:rsidP="0033457A">
            <w:r>
              <w:t>Mr. Dryden</w:t>
            </w:r>
          </w:p>
        </w:tc>
        <w:tc>
          <w:tcPr>
            <w:tcW w:w="2268" w:type="dxa"/>
          </w:tcPr>
          <w:p w:rsidR="00951145" w:rsidRDefault="007829A0" w:rsidP="007829A0">
            <w:r>
              <w:t>June 2015</w:t>
            </w:r>
          </w:p>
        </w:tc>
        <w:tc>
          <w:tcPr>
            <w:tcW w:w="2268" w:type="dxa"/>
          </w:tcPr>
          <w:p w:rsidR="00951145" w:rsidRDefault="00951145" w:rsidP="0033457A">
            <w:r>
              <w:t>Yes</w:t>
            </w:r>
          </w:p>
        </w:tc>
        <w:tc>
          <w:tcPr>
            <w:tcW w:w="3414" w:type="dxa"/>
          </w:tcPr>
          <w:p w:rsidR="00951145" w:rsidRDefault="00951145" w:rsidP="0074115E">
            <w:r>
              <w:t xml:space="preserve">Least </w:t>
            </w:r>
            <w:r w:rsidR="0074115E">
              <w:t xml:space="preserve"> C</w:t>
            </w:r>
            <w:r>
              <w:t>oncern</w:t>
            </w:r>
          </w:p>
        </w:tc>
      </w:tr>
      <w:tr w:rsidR="00951145" w:rsidTr="007829A0">
        <w:trPr>
          <w:trHeight w:val="472"/>
        </w:trPr>
        <w:tc>
          <w:tcPr>
            <w:tcW w:w="2268" w:type="dxa"/>
          </w:tcPr>
          <w:p w:rsidR="00951145" w:rsidRDefault="00951145" w:rsidP="0033457A">
            <w:r>
              <w:t>Ants, Spider, Crickets, Bees, Wasps, Beetles, Snails</w:t>
            </w:r>
            <w:r w:rsidR="0074115E">
              <w:t>,</w:t>
            </w:r>
            <w:r>
              <w:t xml:space="preserve"> Red Fly</w:t>
            </w:r>
          </w:p>
        </w:tc>
        <w:tc>
          <w:tcPr>
            <w:tcW w:w="2268" w:type="dxa"/>
          </w:tcPr>
          <w:p w:rsidR="00951145" w:rsidRDefault="0074115E" w:rsidP="001A64A8">
            <w:r>
              <w:t>Not identified</w:t>
            </w:r>
            <w:r w:rsidR="001A64A8">
              <w:t xml:space="preserve"> by species</w:t>
            </w:r>
          </w:p>
        </w:tc>
        <w:tc>
          <w:tcPr>
            <w:tcW w:w="2268" w:type="dxa"/>
          </w:tcPr>
          <w:p w:rsidR="00951145" w:rsidRDefault="00951145" w:rsidP="0033457A">
            <w:r>
              <w:t>Class</w:t>
            </w:r>
          </w:p>
        </w:tc>
        <w:tc>
          <w:tcPr>
            <w:tcW w:w="2268" w:type="dxa"/>
          </w:tcPr>
          <w:p w:rsidR="00951145" w:rsidRDefault="007829A0" w:rsidP="0033457A">
            <w:r>
              <w:t>Oct. 2015</w:t>
            </w:r>
          </w:p>
        </w:tc>
        <w:tc>
          <w:tcPr>
            <w:tcW w:w="2268" w:type="dxa"/>
          </w:tcPr>
          <w:p w:rsidR="00951145" w:rsidRDefault="00951145" w:rsidP="0033457A"/>
        </w:tc>
        <w:tc>
          <w:tcPr>
            <w:tcW w:w="3414" w:type="dxa"/>
          </w:tcPr>
          <w:p w:rsidR="00951145" w:rsidRDefault="00951145" w:rsidP="0033457A"/>
        </w:tc>
      </w:tr>
      <w:tr w:rsidR="00D8040F" w:rsidTr="007829A0">
        <w:trPr>
          <w:trHeight w:val="472"/>
        </w:trPr>
        <w:tc>
          <w:tcPr>
            <w:tcW w:w="2268" w:type="dxa"/>
          </w:tcPr>
          <w:p w:rsidR="00D8040F" w:rsidRDefault="00D8040F" w:rsidP="0033457A">
            <w:r>
              <w:t>Grey Squirrel</w:t>
            </w:r>
          </w:p>
        </w:tc>
        <w:tc>
          <w:tcPr>
            <w:tcW w:w="2268" w:type="dxa"/>
          </w:tcPr>
          <w:p w:rsidR="00D8040F" w:rsidRDefault="00D8040F" w:rsidP="0033457A">
            <w:r w:rsidRPr="00D945B2">
              <w:rPr>
                <w:i/>
              </w:rPr>
              <w:t>Sciurus carolinensis</w:t>
            </w:r>
          </w:p>
        </w:tc>
        <w:tc>
          <w:tcPr>
            <w:tcW w:w="2268" w:type="dxa"/>
          </w:tcPr>
          <w:p w:rsidR="00D8040F" w:rsidRDefault="00D8040F" w:rsidP="0033457A">
            <w:r>
              <w:t>Class</w:t>
            </w:r>
          </w:p>
        </w:tc>
        <w:tc>
          <w:tcPr>
            <w:tcW w:w="2268" w:type="dxa"/>
          </w:tcPr>
          <w:p w:rsidR="00D8040F" w:rsidRDefault="007829A0" w:rsidP="0033457A">
            <w:r>
              <w:t>Oct 2014</w:t>
            </w:r>
          </w:p>
        </w:tc>
        <w:tc>
          <w:tcPr>
            <w:tcW w:w="2268" w:type="dxa"/>
          </w:tcPr>
          <w:p w:rsidR="00D8040F" w:rsidRDefault="00D8040F" w:rsidP="0033457A">
            <w:r>
              <w:t>Yes</w:t>
            </w:r>
          </w:p>
        </w:tc>
        <w:tc>
          <w:tcPr>
            <w:tcW w:w="3414" w:type="dxa"/>
          </w:tcPr>
          <w:p w:rsidR="00D8040F" w:rsidRDefault="00D8040F" w:rsidP="0074115E">
            <w:r>
              <w:t>Least</w:t>
            </w:r>
            <w:r w:rsidR="0074115E">
              <w:t xml:space="preserve"> C</w:t>
            </w:r>
            <w:r>
              <w:t>oncern</w:t>
            </w:r>
          </w:p>
        </w:tc>
      </w:tr>
      <w:tr w:rsidR="00D8040F" w:rsidTr="00CC15B6">
        <w:trPr>
          <w:trHeight w:val="432"/>
        </w:trPr>
        <w:tc>
          <w:tcPr>
            <w:tcW w:w="2268" w:type="dxa"/>
          </w:tcPr>
          <w:p w:rsidR="00D8040F" w:rsidRDefault="00D8040F" w:rsidP="0033457A">
            <w:r>
              <w:t>Brown Rat</w:t>
            </w:r>
          </w:p>
        </w:tc>
        <w:tc>
          <w:tcPr>
            <w:tcW w:w="2268" w:type="dxa"/>
          </w:tcPr>
          <w:p w:rsidR="00D8040F" w:rsidRPr="00D945B2" w:rsidRDefault="00D8040F" w:rsidP="0033457A">
            <w:pPr>
              <w:rPr>
                <w:i/>
              </w:rPr>
            </w:pPr>
            <w:r w:rsidRPr="00D945B2">
              <w:rPr>
                <w:rFonts w:cs="Arial"/>
                <w:i/>
                <w:color w:val="222222"/>
                <w:shd w:val="clear" w:color="auto" w:fill="FFFFFF"/>
              </w:rPr>
              <w:t>Rattus norvegicus</w:t>
            </w:r>
          </w:p>
          <w:p w:rsidR="00D8040F" w:rsidRPr="00D945B2" w:rsidRDefault="00D8040F" w:rsidP="0033457A">
            <w:pPr>
              <w:rPr>
                <w:i/>
              </w:rPr>
            </w:pPr>
          </w:p>
          <w:p w:rsidR="00D8040F" w:rsidRDefault="00D8040F" w:rsidP="0033457A"/>
        </w:tc>
        <w:tc>
          <w:tcPr>
            <w:tcW w:w="2268" w:type="dxa"/>
          </w:tcPr>
          <w:p w:rsidR="00D8040F" w:rsidRDefault="00D8040F" w:rsidP="0033457A">
            <w:r>
              <w:t xml:space="preserve">Class </w:t>
            </w:r>
          </w:p>
        </w:tc>
        <w:tc>
          <w:tcPr>
            <w:tcW w:w="2268" w:type="dxa"/>
          </w:tcPr>
          <w:p w:rsidR="00D8040F" w:rsidRDefault="007829A0" w:rsidP="0033457A">
            <w:r>
              <w:t>Oct. 2014</w:t>
            </w:r>
          </w:p>
        </w:tc>
        <w:tc>
          <w:tcPr>
            <w:tcW w:w="2268" w:type="dxa"/>
          </w:tcPr>
          <w:p w:rsidR="00D8040F" w:rsidRDefault="00D8040F" w:rsidP="0033457A">
            <w:r>
              <w:t>No</w:t>
            </w:r>
          </w:p>
        </w:tc>
        <w:tc>
          <w:tcPr>
            <w:tcW w:w="3414" w:type="dxa"/>
          </w:tcPr>
          <w:p w:rsidR="00D8040F" w:rsidRDefault="00D8040F" w:rsidP="0033457A">
            <w:r>
              <w:t xml:space="preserve">Least </w:t>
            </w:r>
            <w:r w:rsidR="0074115E">
              <w:t>C</w:t>
            </w:r>
            <w:r>
              <w:t>oncern</w:t>
            </w:r>
          </w:p>
          <w:p w:rsidR="00D8040F" w:rsidRDefault="00D8040F" w:rsidP="0033457A"/>
        </w:tc>
      </w:tr>
      <w:tr w:rsidR="00D8040F" w:rsidTr="007829A0">
        <w:trPr>
          <w:trHeight w:val="179"/>
        </w:trPr>
        <w:tc>
          <w:tcPr>
            <w:tcW w:w="2268" w:type="dxa"/>
          </w:tcPr>
          <w:p w:rsidR="00D8040F" w:rsidRDefault="00D8040F" w:rsidP="0033457A">
            <w:r>
              <w:t>Eastern cottontail</w:t>
            </w:r>
          </w:p>
        </w:tc>
        <w:tc>
          <w:tcPr>
            <w:tcW w:w="2268" w:type="dxa"/>
          </w:tcPr>
          <w:p w:rsidR="00D8040F" w:rsidRPr="00D945B2" w:rsidRDefault="00D8040F" w:rsidP="0033457A">
            <w:pPr>
              <w:rPr>
                <w:i/>
              </w:rPr>
            </w:pPr>
            <w:r w:rsidRPr="00D945B2">
              <w:rPr>
                <w:rFonts w:cs="Arial"/>
                <w:i/>
                <w:color w:val="222222"/>
                <w:shd w:val="clear" w:color="auto" w:fill="FFFFFF"/>
              </w:rPr>
              <w:t>Sylvilagus floridanus</w:t>
            </w:r>
          </w:p>
        </w:tc>
        <w:tc>
          <w:tcPr>
            <w:tcW w:w="2268" w:type="dxa"/>
          </w:tcPr>
          <w:p w:rsidR="00D8040F" w:rsidRDefault="00D8040F" w:rsidP="0033457A">
            <w:r>
              <w:t>Mr. Dryden</w:t>
            </w:r>
          </w:p>
        </w:tc>
        <w:tc>
          <w:tcPr>
            <w:tcW w:w="2268" w:type="dxa"/>
          </w:tcPr>
          <w:p w:rsidR="00D8040F" w:rsidRDefault="007829A0" w:rsidP="0033457A">
            <w:r>
              <w:t>June 2015</w:t>
            </w:r>
          </w:p>
        </w:tc>
        <w:tc>
          <w:tcPr>
            <w:tcW w:w="2268" w:type="dxa"/>
          </w:tcPr>
          <w:p w:rsidR="00D8040F" w:rsidRDefault="007829A0" w:rsidP="007829A0">
            <w:r>
              <w:t>Y</w:t>
            </w:r>
            <w:r w:rsidR="00D8040F">
              <w:t>es</w:t>
            </w:r>
          </w:p>
        </w:tc>
        <w:tc>
          <w:tcPr>
            <w:tcW w:w="3414" w:type="dxa"/>
          </w:tcPr>
          <w:p w:rsidR="00D8040F" w:rsidRDefault="00D8040F" w:rsidP="0074115E">
            <w:r>
              <w:t xml:space="preserve">Least </w:t>
            </w:r>
            <w:r w:rsidR="0074115E">
              <w:t>C</w:t>
            </w:r>
            <w:r>
              <w:t>oncern</w:t>
            </w:r>
          </w:p>
        </w:tc>
      </w:tr>
      <w:tr w:rsidR="0074115E" w:rsidTr="007829A0">
        <w:trPr>
          <w:trHeight w:val="179"/>
        </w:trPr>
        <w:tc>
          <w:tcPr>
            <w:tcW w:w="2268" w:type="dxa"/>
          </w:tcPr>
          <w:p w:rsidR="0074115E" w:rsidRDefault="0074115E" w:rsidP="0033457A">
            <w:r>
              <w:t>Macroinvertebrates</w:t>
            </w:r>
          </w:p>
          <w:p w:rsidR="0074115E" w:rsidRDefault="0074115E" w:rsidP="0033457A">
            <w:r>
              <w:t>(aquatic</w:t>
            </w:r>
            <w:r w:rsidR="001A64A8">
              <w:t xml:space="preserve"> insects</w:t>
            </w:r>
            <w:r>
              <w:t>)</w:t>
            </w:r>
          </w:p>
        </w:tc>
        <w:tc>
          <w:tcPr>
            <w:tcW w:w="2268" w:type="dxa"/>
          </w:tcPr>
          <w:p w:rsidR="0074115E" w:rsidRPr="00D945B2" w:rsidRDefault="0074115E" w:rsidP="0033457A">
            <w:pPr>
              <w:rPr>
                <w:rFonts w:cs="Arial"/>
                <w:i/>
                <w:color w:val="222222"/>
                <w:shd w:val="clear" w:color="auto" w:fill="FFFFFF"/>
              </w:rPr>
            </w:pPr>
          </w:p>
        </w:tc>
        <w:tc>
          <w:tcPr>
            <w:tcW w:w="2268" w:type="dxa"/>
          </w:tcPr>
          <w:p w:rsidR="0074115E" w:rsidRDefault="0074115E" w:rsidP="0033457A">
            <w:r>
              <w:t>Not found</w:t>
            </w:r>
          </w:p>
        </w:tc>
        <w:tc>
          <w:tcPr>
            <w:tcW w:w="2268" w:type="dxa"/>
          </w:tcPr>
          <w:p w:rsidR="0074115E" w:rsidRDefault="0074115E" w:rsidP="0033457A"/>
        </w:tc>
        <w:tc>
          <w:tcPr>
            <w:tcW w:w="2268" w:type="dxa"/>
          </w:tcPr>
          <w:p w:rsidR="0074115E" w:rsidRDefault="0074115E" w:rsidP="007829A0"/>
        </w:tc>
        <w:tc>
          <w:tcPr>
            <w:tcW w:w="3414" w:type="dxa"/>
          </w:tcPr>
          <w:p w:rsidR="0074115E" w:rsidRDefault="0074115E" w:rsidP="0033457A"/>
        </w:tc>
      </w:tr>
      <w:tr w:rsidR="00CC15B6" w:rsidTr="007829A0">
        <w:trPr>
          <w:trHeight w:val="179"/>
        </w:trPr>
        <w:tc>
          <w:tcPr>
            <w:tcW w:w="2268" w:type="dxa"/>
          </w:tcPr>
          <w:p w:rsidR="00CC15B6" w:rsidRDefault="00CC15B6" w:rsidP="0033457A">
            <w:r>
              <w:t>Fish</w:t>
            </w:r>
          </w:p>
        </w:tc>
        <w:tc>
          <w:tcPr>
            <w:tcW w:w="2268" w:type="dxa"/>
          </w:tcPr>
          <w:p w:rsidR="00CC15B6" w:rsidRPr="00D945B2" w:rsidRDefault="00CC15B6" w:rsidP="0033457A">
            <w:pPr>
              <w:rPr>
                <w:rFonts w:cs="Arial"/>
                <w:i/>
                <w:color w:val="222222"/>
                <w:shd w:val="clear" w:color="auto" w:fill="FFFFFF"/>
              </w:rPr>
            </w:pPr>
          </w:p>
        </w:tc>
        <w:tc>
          <w:tcPr>
            <w:tcW w:w="2268" w:type="dxa"/>
          </w:tcPr>
          <w:p w:rsidR="00CC15B6" w:rsidRDefault="00CC15B6" w:rsidP="0033457A">
            <w:r>
              <w:t>Not found</w:t>
            </w:r>
          </w:p>
        </w:tc>
        <w:tc>
          <w:tcPr>
            <w:tcW w:w="2268" w:type="dxa"/>
          </w:tcPr>
          <w:p w:rsidR="00CC15B6" w:rsidRDefault="00CC15B6" w:rsidP="0033457A"/>
        </w:tc>
        <w:tc>
          <w:tcPr>
            <w:tcW w:w="2268" w:type="dxa"/>
          </w:tcPr>
          <w:p w:rsidR="00CC15B6" w:rsidRDefault="00CC15B6" w:rsidP="007829A0"/>
        </w:tc>
        <w:tc>
          <w:tcPr>
            <w:tcW w:w="3414" w:type="dxa"/>
          </w:tcPr>
          <w:p w:rsidR="00CC15B6" w:rsidRDefault="00CC15B6" w:rsidP="0033457A"/>
        </w:tc>
      </w:tr>
    </w:tbl>
    <w:p w:rsidR="001A64A8" w:rsidRDefault="001A64A8" w:rsidP="00E9014C">
      <w:pPr>
        <w:pStyle w:val="NormalWeb"/>
        <w:shd w:val="clear" w:color="auto" w:fill="FFFFFF"/>
        <w:spacing w:before="120" w:beforeAutospacing="0" w:after="120" w:afterAutospacing="0" w:line="269" w:lineRule="atLeast"/>
        <w:rPr>
          <w:color w:val="252525"/>
          <w:sz w:val="20"/>
          <w:szCs w:val="20"/>
        </w:rPr>
      </w:pPr>
    </w:p>
    <w:p w:rsidR="001A64A8" w:rsidRDefault="001A64A8" w:rsidP="00E9014C">
      <w:pPr>
        <w:pStyle w:val="NormalWeb"/>
        <w:shd w:val="clear" w:color="auto" w:fill="FFFFFF"/>
        <w:spacing w:before="120" w:beforeAutospacing="0" w:after="120" w:afterAutospacing="0" w:line="269" w:lineRule="atLeast"/>
        <w:rPr>
          <w:color w:val="252525"/>
          <w:sz w:val="20"/>
          <w:szCs w:val="20"/>
        </w:rPr>
      </w:pPr>
      <w:r w:rsidRPr="001A64A8">
        <w:rPr>
          <w:noProof/>
          <w:color w:val="252525"/>
          <w:sz w:val="20"/>
          <w:szCs w:val="20"/>
        </w:rPr>
        <w:drawing>
          <wp:inline distT="0" distB="0" distL="0" distR="0">
            <wp:extent cx="4818467" cy="2956560"/>
            <wp:effectExtent l="0" t="0" r="0" b="0"/>
            <wp:docPr id="1982" name="Picture 1982" descr="D:\enviro sci 1_files\CDN_G26UEAA_I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viro sci 1_files\CDN_G26UEAA_Iz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289" t="983" r="-57012" b="-983"/>
                    <a:stretch/>
                  </pic:blipFill>
                  <pic:spPr bwMode="auto">
                    <a:xfrm>
                      <a:off x="0" y="0"/>
                      <a:ext cx="4828264" cy="2962571"/>
                    </a:xfrm>
                    <a:prstGeom prst="rect">
                      <a:avLst/>
                    </a:prstGeom>
                    <a:noFill/>
                    <a:ln>
                      <a:noFill/>
                    </a:ln>
                    <a:extLst>
                      <a:ext uri="{53640926-AAD7-44D8-BBD7-CCE9431645EC}">
                        <a14:shadowObscured xmlns:a14="http://schemas.microsoft.com/office/drawing/2010/main"/>
                      </a:ext>
                    </a:extLst>
                  </pic:spPr>
                </pic:pic>
              </a:graphicData>
            </a:graphic>
          </wp:inline>
        </w:drawing>
      </w:r>
    </w:p>
    <w:p w:rsidR="001E2581" w:rsidRPr="001A7258" w:rsidRDefault="001A64A8" w:rsidP="001A64A8">
      <w:pPr>
        <w:rPr>
          <w:rFonts w:ascii="Arial" w:hAnsi="Arial" w:cs="Arial"/>
          <w:b/>
          <w:color w:val="252525"/>
          <w:sz w:val="24"/>
          <w:szCs w:val="24"/>
        </w:rPr>
      </w:pPr>
      <w:r w:rsidRPr="001A7258">
        <w:rPr>
          <w:rFonts w:ascii="Arial" w:hAnsi="Arial" w:cs="Arial"/>
          <w:b/>
          <w:color w:val="252525"/>
          <w:sz w:val="24"/>
          <w:szCs w:val="24"/>
        </w:rPr>
        <w:t>Dwarf Salamander (</w:t>
      </w:r>
      <w:r w:rsidRPr="001A7258">
        <w:rPr>
          <w:rFonts w:ascii="Arial" w:hAnsi="Arial" w:cs="Arial"/>
          <w:b/>
          <w:i/>
          <w:sz w:val="24"/>
          <w:szCs w:val="24"/>
        </w:rPr>
        <w:t xml:space="preserve">Eurycea </w:t>
      </w:r>
      <w:r w:rsidRPr="001A7258">
        <w:rPr>
          <w:rFonts w:ascii="Arial" w:hAnsi="Arial" w:cs="Arial"/>
          <w:b/>
          <w:i/>
          <w:color w:val="222222"/>
          <w:sz w:val="24"/>
          <w:szCs w:val="24"/>
          <w:shd w:val="clear" w:color="auto" w:fill="FFFFFF"/>
        </w:rPr>
        <w:t xml:space="preserve">quadridigitata) </w:t>
      </w:r>
      <w:r w:rsidRPr="001A7258">
        <w:rPr>
          <w:rFonts w:ascii="Arial" w:hAnsi="Arial" w:cs="Arial"/>
          <w:b/>
          <w:color w:val="222222"/>
          <w:sz w:val="24"/>
          <w:szCs w:val="24"/>
          <w:shd w:val="clear" w:color="auto" w:fill="FFFFFF"/>
        </w:rPr>
        <w:t>found on banks of stream.</w:t>
      </w:r>
    </w:p>
    <w:p w:rsidR="00826223" w:rsidRPr="005A775E" w:rsidRDefault="00826223" w:rsidP="00826223">
      <w:pPr>
        <w:pStyle w:val="NormalWeb"/>
        <w:shd w:val="clear" w:color="auto" w:fill="FFFFFF"/>
        <w:spacing w:before="120" w:beforeAutospacing="0" w:after="120" w:afterAutospacing="0" w:line="269" w:lineRule="atLeast"/>
        <w:rPr>
          <w:rFonts w:asciiTheme="minorHAnsi" w:hAnsiTheme="minorHAnsi"/>
          <w:b/>
          <w:sz w:val="48"/>
          <w:szCs w:val="48"/>
        </w:rPr>
      </w:pPr>
      <w:r w:rsidRPr="005A775E">
        <w:rPr>
          <w:rFonts w:asciiTheme="minorHAnsi" w:hAnsiTheme="minorHAnsi"/>
          <w:b/>
          <w:sz w:val="48"/>
          <w:szCs w:val="48"/>
        </w:rPr>
        <w:lastRenderedPageBreak/>
        <w:t>Restoration / Management</w:t>
      </w:r>
    </w:p>
    <w:p w:rsidR="009024C6" w:rsidRDefault="000A3ED8" w:rsidP="00826223">
      <w:pPr>
        <w:pStyle w:val="NormalWeb"/>
        <w:shd w:val="clear" w:color="auto" w:fill="FFFFFF"/>
        <w:spacing w:before="120" w:beforeAutospacing="0" w:after="120" w:afterAutospacing="0" w:line="269" w:lineRule="atLeast"/>
        <w:rPr>
          <w:sz w:val="22"/>
          <w:szCs w:val="22"/>
        </w:rPr>
      </w:pPr>
      <w:r>
        <w:rPr>
          <w:sz w:val="22"/>
          <w:szCs w:val="22"/>
        </w:rPr>
        <w:t xml:space="preserve">A new round of efforts to clean up and restore the native eco-system was kicked off in April 2014, when a trash </w:t>
      </w:r>
      <w:r w:rsidR="00AC4878">
        <w:rPr>
          <w:sz w:val="22"/>
          <w:szCs w:val="22"/>
        </w:rPr>
        <w:t xml:space="preserve">clean-up </w:t>
      </w:r>
      <w:r>
        <w:rPr>
          <w:sz w:val="22"/>
          <w:szCs w:val="22"/>
        </w:rPr>
        <w:t>and invasive plant</w:t>
      </w:r>
      <w:r w:rsidR="00AC4878">
        <w:rPr>
          <w:sz w:val="22"/>
          <w:szCs w:val="22"/>
        </w:rPr>
        <w:t xml:space="preserve"> removal event</w:t>
      </w:r>
      <w:r>
        <w:rPr>
          <w:sz w:val="22"/>
          <w:szCs w:val="22"/>
        </w:rPr>
        <w:t xml:space="preserve"> wa</w:t>
      </w:r>
      <w:r w:rsidR="009024C6">
        <w:rPr>
          <w:sz w:val="22"/>
          <w:szCs w:val="22"/>
        </w:rPr>
        <w:t>s held at the site</w:t>
      </w:r>
      <w:r w:rsidR="00AC4878">
        <w:rPr>
          <w:sz w:val="22"/>
          <w:szCs w:val="22"/>
        </w:rPr>
        <w:t xml:space="preserve">, </w:t>
      </w:r>
      <w:r w:rsidR="009024C6">
        <w:rPr>
          <w:sz w:val="22"/>
          <w:szCs w:val="22"/>
        </w:rPr>
        <w:t>with refresh</w:t>
      </w:r>
      <w:r>
        <w:rPr>
          <w:sz w:val="22"/>
          <w:szCs w:val="22"/>
        </w:rPr>
        <w:t>men</w:t>
      </w:r>
      <w:r w:rsidR="009024C6">
        <w:rPr>
          <w:sz w:val="22"/>
          <w:szCs w:val="22"/>
        </w:rPr>
        <w:t>ts provided by Whole Foods. Both students and community members participated</w:t>
      </w:r>
      <w:r w:rsidR="00AC4878">
        <w:rPr>
          <w:sz w:val="22"/>
          <w:szCs w:val="22"/>
        </w:rPr>
        <w:t>, removing a</w:t>
      </w:r>
      <w:r w:rsidR="009024C6">
        <w:rPr>
          <w:sz w:val="22"/>
          <w:szCs w:val="22"/>
        </w:rPr>
        <w:t xml:space="preserve"> go</w:t>
      </w:r>
      <w:r>
        <w:rPr>
          <w:sz w:val="22"/>
          <w:szCs w:val="22"/>
        </w:rPr>
        <w:t xml:space="preserve">od deal of trash from the wooded area close to Fort Drive, which </w:t>
      </w:r>
      <w:r w:rsidR="009024C6">
        <w:rPr>
          <w:sz w:val="22"/>
          <w:szCs w:val="22"/>
        </w:rPr>
        <w:t>showed evidence of being used as a homeless campsite. English Ivy vines covering the trunks of several trees were cut at the base of the trees, a</w:t>
      </w:r>
      <w:r w:rsidR="00AC4878">
        <w:rPr>
          <w:sz w:val="22"/>
          <w:szCs w:val="22"/>
        </w:rPr>
        <w:t xml:space="preserve">long with </w:t>
      </w:r>
      <w:r w:rsidR="0092155D">
        <w:rPr>
          <w:sz w:val="22"/>
          <w:szCs w:val="22"/>
        </w:rPr>
        <w:t>P</w:t>
      </w:r>
      <w:r w:rsidR="009024C6">
        <w:rPr>
          <w:sz w:val="22"/>
          <w:szCs w:val="22"/>
        </w:rPr>
        <w:t xml:space="preserve">orcelainberry </w:t>
      </w:r>
      <w:r w:rsidR="00AC4878">
        <w:rPr>
          <w:sz w:val="22"/>
          <w:szCs w:val="22"/>
        </w:rPr>
        <w:t>and other invasive plants.</w:t>
      </w:r>
    </w:p>
    <w:p w:rsidR="0092155D" w:rsidRDefault="000C0560" w:rsidP="00826223">
      <w:pPr>
        <w:pStyle w:val="NormalWeb"/>
        <w:shd w:val="clear" w:color="auto" w:fill="FFFFFF"/>
        <w:spacing w:before="120" w:beforeAutospacing="0" w:after="120" w:afterAutospacing="0" w:line="269" w:lineRule="atLeast"/>
        <w:rPr>
          <w:sz w:val="22"/>
          <w:szCs w:val="22"/>
        </w:rPr>
      </w:pPr>
      <w:r>
        <w:rPr>
          <w:sz w:val="22"/>
          <w:szCs w:val="22"/>
        </w:rPr>
        <w:t>Fo</w:t>
      </w:r>
      <w:r w:rsidR="009024C6">
        <w:rPr>
          <w:sz w:val="22"/>
          <w:szCs w:val="22"/>
        </w:rPr>
        <w:t xml:space="preserve">llow-up invasive plant </w:t>
      </w:r>
      <w:r>
        <w:rPr>
          <w:sz w:val="22"/>
          <w:szCs w:val="22"/>
        </w:rPr>
        <w:t xml:space="preserve">and trash </w:t>
      </w:r>
      <w:r w:rsidR="009024C6">
        <w:rPr>
          <w:sz w:val="22"/>
          <w:szCs w:val="22"/>
        </w:rPr>
        <w:t>removal event w</w:t>
      </w:r>
      <w:r>
        <w:rPr>
          <w:sz w:val="22"/>
          <w:szCs w:val="22"/>
        </w:rPr>
        <w:t>ere</w:t>
      </w:r>
      <w:r w:rsidR="009024C6">
        <w:rPr>
          <w:sz w:val="22"/>
          <w:szCs w:val="22"/>
        </w:rPr>
        <w:t xml:space="preserve"> held in September, with support from </w:t>
      </w:r>
      <w:r>
        <w:rPr>
          <w:sz w:val="22"/>
          <w:szCs w:val="22"/>
        </w:rPr>
        <w:t xml:space="preserve">Sigal Construction Corp. and </w:t>
      </w:r>
      <w:r w:rsidR="009024C6">
        <w:rPr>
          <w:sz w:val="22"/>
          <w:szCs w:val="22"/>
        </w:rPr>
        <w:t xml:space="preserve">Whole Foods, and in January, as part of the MLK Day of Service. </w:t>
      </w:r>
      <w:r>
        <w:rPr>
          <w:sz w:val="22"/>
          <w:szCs w:val="22"/>
        </w:rPr>
        <w:t xml:space="preserve">These events included targeted efforts </w:t>
      </w:r>
      <w:r w:rsidR="009024C6">
        <w:rPr>
          <w:sz w:val="22"/>
          <w:szCs w:val="22"/>
        </w:rPr>
        <w:t>to dig up large rootballs of Jap</w:t>
      </w:r>
      <w:r>
        <w:rPr>
          <w:sz w:val="22"/>
          <w:szCs w:val="22"/>
        </w:rPr>
        <w:t>a</w:t>
      </w:r>
      <w:r w:rsidR="009024C6">
        <w:rPr>
          <w:sz w:val="22"/>
          <w:szCs w:val="22"/>
        </w:rPr>
        <w:t xml:space="preserve">nese knotweed, and </w:t>
      </w:r>
      <w:r>
        <w:rPr>
          <w:sz w:val="22"/>
          <w:szCs w:val="22"/>
        </w:rPr>
        <w:t>cut a large field</w:t>
      </w:r>
      <w:r w:rsidR="009024C6">
        <w:rPr>
          <w:sz w:val="22"/>
          <w:szCs w:val="22"/>
        </w:rPr>
        <w:t xml:space="preserve"> of </w:t>
      </w:r>
      <w:r w:rsidR="0092155D">
        <w:rPr>
          <w:sz w:val="22"/>
          <w:szCs w:val="22"/>
        </w:rPr>
        <w:t>P</w:t>
      </w:r>
      <w:r w:rsidR="009024C6">
        <w:rPr>
          <w:sz w:val="22"/>
          <w:szCs w:val="22"/>
        </w:rPr>
        <w:t>orcelain</w:t>
      </w:r>
      <w:r>
        <w:rPr>
          <w:sz w:val="22"/>
          <w:szCs w:val="22"/>
        </w:rPr>
        <w:t>berry</w:t>
      </w:r>
      <w:r w:rsidR="009024C6">
        <w:rPr>
          <w:sz w:val="22"/>
          <w:szCs w:val="22"/>
        </w:rPr>
        <w:t xml:space="preserve"> vines covering the lower parts of the ravine. Another clean-up was held in spring 2015 with members of Mr. Dryden’s class, assisted by mem</w:t>
      </w:r>
      <w:r>
        <w:rPr>
          <w:sz w:val="22"/>
          <w:szCs w:val="22"/>
        </w:rPr>
        <w:t>bers</w:t>
      </w:r>
      <w:r w:rsidR="009024C6">
        <w:rPr>
          <w:sz w:val="22"/>
          <w:szCs w:val="22"/>
        </w:rPr>
        <w:t xml:space="preserve"> of the Wilson football team, which helped break up and remove large chunk</w:t>
      </w:r>
      <w:r>
        <w:rPr>
          <w:sz w:val="22"/>
          <w:szCs w:val="22"/>
        </w:rPr>
        <w:t>s</w:t>
      </w:r>
      <w:r w:rsidR="009024C6">
        <w:rPr>
          <w:sz w:val="22"/>
          <w:szCs w:val="22"/>
        </w:rPr>
        <w:t xml:space="preserve"> of concrete that had been dumped inside the fence along Nebraska Avenue. In the spring of 2015, several large sheets of thick black plastic, and plywood panels were placed over the areas cleared of knotweed, to prevent regrowth during the summer</w:t>
      </w:r>
      <w:r w:rsidR="0092155D">
        <w:rPr>
          <w:sz w:val="22"/>
          <w:szCs w:val="22"/>
        </w:rPr>
        <w:t>.</w:t>
      </w:r>
    </w:p>
    <w:p w:rsidR="00895567" w:rsidRDefault="00B60E4B" w:rsidP="00826223">
      <w:pPr>
        <w:pStyle w:val="NormalWeb"/>
        <w:shd w:val="clear" w:color="auto" w:fill="FFFFFF"/>
        <w:spacing w:before="120" w:beforeAutospacing="0" w:after="120" w:afterAutospacing="0" w:line="269" w:lineRule="atLeast"/>
        <w:rPr>
          <w:sz w:val="22"/>
          <w:szCs w:val="22"/>
        </w:rPr>
      </w:pPr>
      <w:r>
        <w:rPr>
          <w:sz w:val="22"/>
          <w:szCs w:val="22"/>
        </w:rPr>
        <w:t xml:space="preserve">One further dumping issue concerns the large amounts of dead leaves blown from the townhouse property onto the Soapstone site. This forms a very thick layer of leaves that prevents natural regeneration of plants. It’s uncertain whether the lawn care company for the property is using fertilizers and pesticides. Use of the former is prohibited by the </w:t>
      </w:r>
      <w:r w:rsidR="00895567">
        <w:rPr>
          <w:sz w:val="22"/>
          <w:szCs w:val="22"/>
        </w:rPr>
        <w:t>2001 zoning com</w:t>
      </w:r>
      <w:r w:rsidR="0092155D">
        <w:rPr>
          <w:sz w:val="22"/>
          <w:szCs w:val="22"/>
        </w:rPr>
        <w:t>m</w:t>
      </w:r>
      <w:r w:rsidR="00895567">
        <w:rPr>
          <w:sz w:val="22"/>
          <w:szCs w:val="22"/>
        </w:rPr>
        <w:t>ission order allowing the development.</w:t>
      </w:r>
    </w:p>
    <w:p w:rsidR="00475721" w:rsidRDefault="00895567" w:rsidP="00826223">
      <w:pPr>
        <w:pStyle w:val="NormalWeb"/>
        <w:shd w:val="clear" w:color="auto" w:fill="FFFFFF"/>
        <w:spacing w:before="120" w:beforeAutospacing="0" w:after="120" w:afterAutospacing="0" w:line="269" w:lineRule="atLeast"/>
        <w:rPr>
          <w:sz w:val="22"/>
          <w:szCs w:val="22"/>
        </w:rPr>
      </w:pPr>
      <w:r>
        <w:rPr>
          <w:sz w:val="22"/>
          <w:szCs w:val="22"/>
        </w:rPr>
        <w:t>I</w:t>
      </w:r>
      <w:r w:rsidR="009024C6">
        <w:rPr>
          <w:sz w:val="22"/>
          <w:szCs w:val="22"/>
        </w:rPr>
        <w:t xml:space="preserve">n spring 2015, the Wilson Parent Teacher Student Organization applied for and was accepted as a sponsor of a Casey Trees planting on the site in spring of 2016.  </w:t>
      </w:r>
      <w:r w:rsidR="00475721">
        <w:rPr>
          <w:sz w:val="22"/>
          <w:szCs w:val="22"/>
        </w:rPr>
        <w:t>As part of the school planting program, Casey will provide several dozen young trees that can be planted by stude</w:t>
      </w:r>
      <w:r w:rsidR="000C0560">
        <w:rPr>
          <w:sz w:val="22"/>
          <w:szCs w:val="22"/>
        </w:rPr>
        <w:t>n</w:t>
      </w:r>
      <w:r w:rsidR="00475721">
        <w:rPr>
          <w:sz w:val="22"/>
          <w:szCs w:val="22"/>
        </w:rPr>
        <w:t>ts and other volunteers.</w:t>
      </w:r>
    </w:p>
    <w:p w:rsidR="00E8090C" w:rsidRDefault="000C0560" w:rsidP="00826223">
      <w:pPr>
        <w:pStyle w:val="NormalWeb"/>
        <w:shd w:val="clear" w:color="auto" w:fill="FFFFFF"/>
        <w:spacing w:before="120" w:beforeAutospacing="0" w:after="120" w:afterAutospacing="0" w:line="269" w:lineRule="atLeast"/>
        <w:rPr>
          <w:sz w:val="22"/>
          <w:szCs w:val="22"/>
        </w:rPr>
      </w:pPr>
      <w:r>
        <w:rPr>
          <w:sz w:val="22"/>
          <w:szCs w:val="22"/>
        </w:rPr>
        <w:t xml:space="preserve">Initial efforts </w:t>
      </w:r>
      <w:r w:rsidR="00475721">
        <w:rPr>
          <w:sz w:val="22"/>
          <w:szCs w:val="22"/>
        </w:rPr>
        <w:t xml:space="preserve">to restore </w:t>
      </w:r>
      <w:r>
        <w:rPr>
          <w:sz w:val="22"/>
          <w:szCs w:val="22"/>
        </w:rPr>
        <w:t>native</w:t>
      </w:r>
      <w:r w:rsidR="00475721">
        <w:rPr>
          <w:sz w:val="22"/>
          <w:szCs w:val="22"/>
        </w:rPr>
        <w:t xml:space="preserve"> wildflower diversity took place in early 2015, when a</w:t>
      </w:r>
      <w:r w:rsidR="00847E8A">
        <w:rPr>
          <w:sz w:val="22"/>
          <w:szCs w:val="22"/>
        </w:rPr>
        <w:t xml:space="preserve"> small area was cleared around a patch of goldenrod n</w:t>
      </w:r>
      <w:r w:rsidR="00475721">
        <w:rPr>
          <w:sz w:val="22"/>
          <w:szCs w:val="22"/>
        </w:rPr>
        <w:t>ear the Fort Drive bus stop</w:t>
      </w:r>
      <w:r w:rsidR="00847E8A">
        <w:rPr>
          <w:sz w:val="22"/>
          <w:szCs w:val="22"/>
        </w:rPr>
        <w:t xml:space="preserve">. The </w:t>
      </w:r>
      <w:r w:rsidR="00475721">
        <w:rPr>
          <w:sz w:val="22"/>
          <w:szCs w:val="22"/>
        </w:rPr>
        <w:t xml:space="preserve">goldenrod responded in spring 2015 with vigorous sprouting.  </w:t>
      </w:r>
      <w:r w:rsidR="00847E8A">
        <w:rPr>
          <w:sz w:val="22"/>
          <w:szCs w:val="22"/>
        </w:rPr>
        <w:t>In November, 2014, s</w:t>
      </w:r>
      <w:r w:rsidR="00475721">
        <w:rPr>
          <w:sz w:val="22"/>
          <w:szCs w:val="22"/>
        </w:rPr>
        <w:t>tudents from Mr. Dryden’s</w:t>
      </w:r>
      <w:r w:rsidR="008F2AE2">
        <w:rPr>
          <w:sz w:val="22"/>
          <w:szCs w:val="22"/>
        </w:rPr>
        <w:t xml:space="preserve"> c</w:t>
      </w:r>
      <w:r w:rsidR="00475721">
        <w:rPr>
          <w:sz w:val="22"/>
          <w:szCs w:val="22"/>
        </w:rPr>
        <w:t>lass planted white wood asters, cali</w:t>
      </w:r>
      <w:r w:rsidR="002C77E9">
        <w:rPr>
          <w:sz w:val="22"/>
          <w:szCs w:val="22"/>
        </w:rPr>
        <w:t>co aster,</w:t>
      </w:r>
      <w:r w:rsidR="008F2AE2">
        <w:rPr>
          <w:sz w:val="22"/>
          <w:szCs w:val="22"/>
        </w:rPr>
        <w:t xml:space="preserve"> and</w:t>
      </w:r>
      <w:r w:rsidR="002C77E9">
        <w:rPr>
          <w:sz w:val="22"/>
          <w:szCs w:val="22"/>
        </w:rPr>
        <w:t xml:space="preserve"> rough-stemmed</w:t>
      </w:r>
      <w:r w:rsidR="008F2AE2">
        <w:rPr>
          <w:sz w:val="22"/>
          <w:szCs w:val="22"/>
        </w:rPr>
        <w:t xml:space="preserve"> goldenrod along the border of the site.</w:t>
      </w:r>
    </w:p>
    <w:p w:rsidR="00E8090C" w:rsidRPr="0019685E" w:rsidRDefault="00E8090C" w:rsidP="00E8090C">
      <w:pPr>
        <w:pStyle w:val="HTMLPreformatted"/>
      </w:pPr>
      <w:r w:rsidRPr="00841256">
        <w:rPr>
          <w:noProof/>
          <w:sz w:val="22"/>
          <w:szCs w:val="22"/>
        </w:rPr>
        <w:drawing>
          <wp:inline distT="0" distB="0" distL="0" distR="0" wp14:anchorId="31F9AC94" wp14:editId="525E74B1">
            <wp:extent cx="2703872" cy="2025956"/>
            <wp:effectExtent l="0" t="3810" r="0" b="0"/>
            <wp:docPr id="1194" name="Picture 1194" descr="C:\Users\Owner\AppData\Local\Tem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Temp\phot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38121" cy="2051618"/>
                    </a:xfrm>
                    <a:prstGeom prst="rect">
                      <a:avLst/>
                    </a:prstGeom>
                    <a:noFill/>
                    <a:ln>
                      <a:noFill/>
                    </a:ln>
                  </pic:spPr>
                </pic:pic>
              </a:graphicData>
            </a:graphic>
          </wp:inline>
        </w:drawing>
      </w:r>
      <w:r w:rsidRPr="00E8090C">
        <w:rPr>
          <w:rFonts w:ascii="Arial" w:hAnsi="Arial" w:cs="Arial"/>
          <w:b/>
          <w:sz w:val="22"/>
          <w:szCs w:val="22"/>
        </w:rPr>
        <w:t xml:space="preserve"> </w:t>
      </w:r>
    </w:p>
    <w:p w:rsidR="00E8090C" w:rsidRPr="0019685E" w:rsidRDefault="00E8090C" w:rsidP="00E8090C">
      <w:pPr>
        <w:pStyle w:val="HTMLPreformatted"/>
      </w:pPr>
      <w:r w:rsidRPr="00847E8A">
        <w:rPr>
          <w:rFonts w:ascii="Arial" w:hAnsi="Arial" w:cs="Arial"/>
          <w:b/>
          <w:sz w:val="22"/>
          <w:szCs w:val="22"/>
        </w:rPr>
        <w:t xml:space="preserve">Football </w:t>
      </w:r>
      <w:r>
        <w:rPr>
          <w:rFonts w:ascii="Arial" w:hAnsi="Arial" w:cs="Arial"/>
          <w:b/>
          <w:sz w:val="22"/>
          <w:szCs w:val="22"/>
        </w:rPr>
        <w:t>team member Brian Higginbotham</w:t>
      </w:r>
    </w:p>
    <w:p w:rsidR="00E8090C" w:rsidRDefault="00E8090C" w:rsidP="00E8090C">
      <w:pPr>
        <w:pStyle w:val="NormalWeb"/>
        <w:shd w:val="clear" w:color="auto" w:fill="FFFFFF"/>
        <w:spacing w:before="120" w:beforeAutospacing="0" w:after="120" w:afterAutospacing="0" w:line="269" w:lineRule="atLeast"/>
        <w:rPr>
          <w:rFonts w:ascii="Arial" w:hAnsi="Arial" w:cs="Arial"/>
          <w:b/>
          <w:sz w:val="22"/>
          <w:szCs w:val="22"/>
        </w:rPr>
      </w:pPr>
      <w:r w:rsidRPr="00847E8A">
        <w:rPr>
          <w:rFonts w:ascii="Arial" w:hAnsi="Arial" w:cs="Arial"/>
          <w:b/>
          <w:sz w:val="22"/>
          <w:szCs w:val="22"/>
        </w:rPr>
        <w:t>breaks up</w:t>
      </w:r>
      <w:r>
        <w:rPr>
          <w:rFonts w:ascii="Arial" w:hAnsi="Arial" w:cs="Arial"/>
          <w:b/>
          <w:sz w:val="22"/>
          <w:szCs w:val="22"/>
        </w:rPr>
        <w:t xml:space="preserve"> c</w:t>
      </w:r>
      <w:r w:rsidRPr="00847E8A">
        <w:rPr>
          <w:rFonts w:ascii="Arial" w:hAnsi="Arial" w:cs="Arial"/>
          <w:b/>
          <w:sz w:val="22"/>
          <w:szCs w:val="22"/>
        </w:rPr>
        <w:t>oncrete</w:t>
      </w:r>
      <w:r>
        <w:rPr>
          <w:rFonts w:ascii="Arial" w:hAnsi="Arial" w:cs="Arial"/>
          <w:b/>
          <w:sz w:val="22"/>
          <w:szCs w:val="22"/>
        </w:rPr>
        <w:t xml:space="preserve"> </w:t>
      </w:r>
      <w:r w:rsidRPr="00847E8A">
        <w:rPr>
          <w:rFonts w:ascii="Arial" w:hAnsi="Arial" w:cs="Arial"/>
          <w:b/>
          <w:sz w:val="22"/>
          <w:szCs w:val="22"/>
        </w:rPr>
        <w:t>slab dumped at Soapstone site.</w:t>
      </w:r>
    </w:p>
    <w:p w:rsidR="00E8090C" w:rsidRDefault="00E8090C" w:rsidP="00E8090C">
      <w:pPr>
        <w:pStyle w:val="NormalWeb"/>
        <w:shd w:val="clear" w:color="auto" w:fill="FFFFFF"/>
        <w:spacing w:before="120" w:beforeAutospacing="0" w:after="120" w:afterAutospacing="0" w:line="269" w:lineRule="atLeast"/>
        <w:rPr>
          <w:rFonts w:ascii="Arial" w:hAnsi="Arial" w:cs="Arial"/>
          <w:b/>
          <w:sz w:val="22"/>
          <w:szCs w:val="22"/>
        </w:rPr>
      </w:pPr>
    </w:p>
    <w:p w:rsidR="005A775E" w:rsidRPr="0092155D" w:rsidRDefault="00570DDB" w:rsidP="0033273B">
      <w:pPr>
        <w:jc w:val="center"/>
        <w:rPr>
          <w:b/>
          <w:sz w:val="40"/>
          <w:szCs w:val="40"/>
          <w:u w:val="single"/>
        </w:rPr>
      </w:pPr>
      <w:r w:rsidRPr="0092155D">
        <w:rPr>
          <w:b/>
          <w:sz w:val="40"/>
          <w:szCs w:val="40"/>
          <w:u w:val="single"/>
        </w:rPr>
        <w:t>Proposal</w:t>
      </w:r>
      <w:r w:rsidR="00826223" w:rsidRPr="0092155D">
        <w:rPr>
          <w:b/>
          <w:sz w:val="40"/>
          <w:szCs w:val="40"/>
          <w:u w:val="single"/>
        </w:rPr>
        <w:t xml:space="preserve"> for Keeping Soapstone Site Free of Trash,</w:t>
      </w:r>
    </w:p>
    <w:p w:rsidR="00826223" w:rsidRPr="0092155D" w:rsidRDefault="00826223" w:rsidP="0033273B">
      <w:pPr>
        <w:jc w:val="center"/>
        <w:rPr>
          <w:b/>
          <w:sz w:val="40"/>
          <w:szCs w:val="40"/>
          <w:u w:val="single"/>
        </w:rPr>
      </w:pPr>
      <w:r w:rsidRPr="0092155D">
        <w:rPr>
          <w:b/>
          <w:sz w:val="40"/>
          <w:szCs w:val="40"/>
          <w:u w:val="single"/>
        </w:rPr>
        <w:t>and Plantings to Restore Habitat</w:t>
      </w:r>
    </w:p>
    <w:p w:rsidR="00826223" w:rsidRDefault="0092155D" w:rsidP="0033273B">
      <w:pPr>
        <w:jc w:val="center"/>
        <w:rPr>
          <w:b/>
          <w:sz w:val="24"/>
          <w:szCs w:val="24"/>
        </w:rPr>
      </w:pPr>
      <w:r w:rsidRPr="0092155D">
        <w:rPr>
          <w:b/>
          <w:sz w:val="24"/>
          <w:szCs w:val="24"/>
        </w:rPr>
        <w:t xml:space="preserve">By </w:t>
      </w:r>
      <w:r w:rsidR="00826223" w:rsidRPr="0092155D">
        <w:rPr>
          <w:b/>
          <w:sz w:val="24"/>
          <w:szCs w:val="24"/>
        </w:rPr>
        <w:t>Clare Messina-Fitzgerald</w:t>
      </w:r>
      <w:r w:rsidRPr="0092155D">
        <w:rPr>
          <w:b/>
          <w:sz w:val="24"/>
          <w:szCs w:val="24"/>
        </w:rPr>
        <w:t xml:space="preserve">, </w:t>
      </w:r>
      <w:r w:rsidR="00826223" w:rsidRPr="0092155D">
        <w:rPr>
          <w:b/>
          <w:sz w:val="24"/>
          <w:szCs w:val="24"/>
        </w:rPr>
        <w:t>Ellie Crowther-Diaz</w:t>
      </w:r>
      <w:r w:rsidRPr="0092155D">
        <w:rPr>
          <w:b/>
          <w:sz w:val="24"/>
          <w:szCs w:val="24"/>
        </w:rPr>
        <w:t xml:space="preserve">, and </w:t>
      </w:r>
      <w:r w:rsidR="00826223" w:rsidRPr="0092155D">
        <w:rPr>
          <w:b/>
          <w:sz w:val="24"/>
          <w:szCs w:val="24"/>
        </w:rPr>
        <w:t>Nicole Distinto</w:t>
      </w:r>
    </w:p>
    <w:p w:rsidR="008F2AE2" w:rsidRDefault="008F2AE2" w:rsidP="0033273B">
      <w:pPr>
        <w:jc w:val="center"/>
        <w:rPr>
          <w:b/>
          <w:sz w:val="24"/>
          <w:szCs w:val="24"/>
        </w:rPr>
      </w:pPr>
    </w:p>
    <w:p w:rsidR="008F2AE2" w:rsidRPr="0092155D" w:rsidRDefault="008F2AE2" w:rsidP="0033273B">
      <w:pPr>
        <w:jc w:val="center"/>
        <w:rPr>
          <w:b/>
          <w:sz w:val="24"/>
          <w:szCs w:val="24"/>
        </w:rPr>
      </w:pPr>
      <w:r w:rsidRPr="008F2AE2">
        <w:rPr>
          <w:noProof/>
          <w:sz w:val="22"/>
          <w:szCs w:val="22"/>
        </w:rPr>
        <w:drawing>
          <wp:inline distT="0" distB="0" distL="0" distR="0" wp14:anchorId="6EE29713" wp14:editId="05CAB169">
            <wp:extent cx="4914900" cy="3686175"/>
            <wp:effectExtent l="0" t="0" r="0" b="9525"/>
            <wp:docPr id="1193" name="Picture 1193" descr="D:\enviro sci 1_files\IMG_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viro sci 1_files\IMG_123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p>
    <w:p w:rsidR="00570DDB" w:rsidRPr="005C2992" w:rsidRDefault="00570DDB" w:rsidP="00570DDB">
      <w:pPr>
        <w:rPr>
          <w:rFonts w:ascii="Times New Roman" w:hAnsi="Times New Roman" w:cs="Times New Roman"/>
        </w:rPr>
      </w:pPr>
    </w:p>
    <w:p w:rsidR="00570DDB" w:rsidRDefault="008F2AE2" w:rsidP="00AA6A62">
      <w:pPr>
        <w:pStyle w:val="ListParagraph"/>
        <w:numPr>
          <w:ilvl w:val="0"/>
          <w:numId w:val="4"/>
        </w:numPr>
        <w:rPr>
          <w:rFonts w:ascii="Times New Roman" w:hAnsi="Times New Roman" w:cs="Times New Roman"/>
          <w:sz w:val="24"/>
          <w:szCs w:val="24"/>
        </w:rPr>
      </w:pPr>
      <w:r w:rsidRPr="008F2AE2">
        <w:rPr>
          <w:rFonts w:ascii="Times New Roman" w:hAnsi="Times New Roman" w:cs="Times New Roman"/>
          <w:sz w:val="24"/>
          <w:szCs w:val="24"/>
        </w:rPr>
        <w:t xml:space="preserve">-- </w:t>
      </w:r>
      <w:r w:rsidR="00570DDB" w:rsidRPr="008F2AE2">
        <w:rPr>
          <w:rFonts w:ascii="Times New Roman" w:hAnsi="Times New Roman" w:cs="Times New Roman"/>
          <w:sz w:val="24"/>
          <w:szCs w:val="24"/>
        </w:rPr>
        <w:t xml:space="preserve">There will be an independent clean-up by Environmental Science classes in future years. They will clean up the site weekly and make signs to stop people from trashing the site. </w:t>
      </w:r>
    </w:p>
    <w:p w:rsidR="008F2AE2" w:rsidRPr="008F2AE2" w:rsidRDefault="008F2AE2" w:rsidP="008F2AE2">
      <w:pPr>
        <w:pStyle w:val="ListParagraph"/>
        <w:rPr>
          <w:rFonts w:ascii="Times New Roman" w:hAnsi="Times New Roman" w:cs="Times New Roman"/>
          <w:sz w:val="24"/>
          <w:szCs w:val="24"/>
        </w:rPr>
      </w:pPr>
    </w:p>
    <w:p w:rsidR="00570DDB" w:rsidRDefault="008F2AE2" w:rsidP="008F2AE2">
      <w:pPr>
        <w:pStyle w:val="ListParagraph"/>
        <w:rPr>
          <w:rFonts w:ascii="Times New Roman" w:hAnsi="Times New Roman" w:cs="Times New Roman"/>
          <w:sz w:val="24"/>
          <w:szCs w:val="24"/>
        </w:rPr>
      </w:pPr>
      <w:r w:rsidRPr="008F2AE2">
        <w:rPr>
          <w:rFonts w:ascii="Times New Roman" w:hAnsi="Times New Roman" w:cs="Times New Roman"/>
          <w:sz w:val="24"/>
          <w:szCs w:val="24"/>
        </w:rPr>
        <w:t xml:space="preserve">-- </w:t>
      </w:r>
      <w:r w:rsidR="00570DDB" w:rsidRPr="008F2AE2">
        <w:rPr>
          <w:rFonts w:ascii="Times New Roman" w:hAnsi="Times New Roman" w:cs="Times New Roman"/>
          <w:sz w:val="24"/>
          <w:szCs w:val="24"/>
        </w:rPr>
        <w:t>Individuals will be required to show photographs of trash clean-ups to get service hours.</w:t>
      </w:r>
    </w:p>
    <w:p w:rsidR="008F2AE2" w:rsidRPr="008F2AE2" w:rsidRDefault="008F2AE2" w:rsidP="008F2AE2">
      <w:pPr>
        <w:pStyle w:val="ListParagraph"/>
        <w:rPr>
          <w:rFonts w:ascii="Times New Roman" w:hAnsi="Times New Roman" w:cs="Times New Roman"/>
          <w:sz w:val="24"/>
          <w:szCs w:val="24"/>
        </w:rPr>
      </w:pPr>
    </w:p>
    <w:p w:rsidR="00570DDB" w:rsidRPr="008F2AE2" w:rsidRDefault="008F2AE2" w:rsidP="008F2AE2">
      <w:pPr>
        <w:pStyle w:val="ListParagraph"/>
        <w:rPr>
          <w:rFonts w:ascii="Times New Roman" w:hAnsi="Times New Roman" w:cs="Times New Roman"/>
          <w:sz w:val="24"/>
          <w:szCs w:val="24"/>
        </w:rPr>
      </w:pPr>
      <w:r w:rsidRPr="008F2AE2">
        <w:rPr>
          <w:rFonts w:ascii="Times New Roman" w:hAnsi="Times New Roman" w:cs="Times New Roman"/>
          <w:sz w:val="24"/>
          <w:szCs w:val="24"/>
        </w:rPr>
        <w:t xml:space="preserve">-- </w:t>
      </w:r>
      <w:r w:rsidR="00570DDB" w:rsidRPr="008F2AE2">
        <w:rPr>
          <w:rFonts w:ascii="Times New Roman" w:hAnsi="Times New Roman" w:cs="Times New Roman"/>
          <w:sz w:val="24"/>
          <w:szCs w:val="24"/>
        </w:rPr>
        <w:t>Organized biweekly events will include getting rid of invasive species</w:t>
      </w:r>
    </w:p>
    <w:p w:rsidR="008F2AE2" w:rsidRDefault="008F2AE2" w:rsidP="008F2AE2">
      <w:pPr>
        <w:pStyle w:val="ListParagraph"/>
        <w:rPr>
          <w:rFonts w:ascii="Times New Roman" w:hAnsi="Times New Roman" w:cs="Times New Roman"/>
          <w:sz w:val="24"/>
          <w:szCs w:val="24"/>
        </w:rPr>
      </w:pPr>
    </w:p>
    <w:p w:rsidR="00570DDB" w:rsidRPr="008F2AE2" w:rsidRDefault="008F2AE2" w:rsidP="008F2AE2">
      <w:pPr>
        <w:pStyle w:val="ListParagraph"/>
        <w:rPr>
          <w:rFonts w:ascii="Times New Roman" w:hAnsi="Times New Roman" w:cs="Times New Roman"/>
          <w:sz w:val="24"/>
          <w:szCs w:val="24"/>
        </w:rPr>
      </w:pPr>
      <w:r w:rsidRPr="008F2AE2">
        <w:rPr>
          <w:rFonts w:ascii="Times New Roman" w:hAnsi="Times New Roman" w:cs="Times New Roman"/>
          <w:sz w:val="24"/>
          <w:szCs w:val="24"/>
        </w:rPr>
        <w:t xml:space="preserve">-- </w:t>
      </w:r>
      <w:r w:rsidR="00570DDB" w:rsidRPr="008F2AE2">
        <w:rPr>
          <w:rFonts w:ascii="Times New Roman" w:hAnsi="Times New Roman" w:cs="Times New Roman"/>
          <w:sz w:val="24"/>
          <w:szCs w:val="24"/>
        </w:rPr>
        <w:t>Organized projects</w:t>
      </w:r>
      <w:r w:rsidRPr="008F2AE2">
        <w:rPr>
          <w:rFonts w:ascii="Times New Roman" w:hAnsi="Times New Roman" w:cs="Times New Roman"/>
          <w:sz w:val="24"/>
          <w:szCs w:val="24"/>
        </w:rPr>
        <w:t xml:space="preserve"> and </w:t>
      </w:r>
      <w:r w:rsidR="00570DDB" w:rsidRPr="008F2AE2">
        <w:rPr>
          <w:rFonts w:ascii="Times New Roman" w:hAnsi="Times New Roman" w:cs="Times New Roman"/>
          <w:sz w:val="24"/>
          <w:szCs w:val="24"/>
        </w:rPr>
        <w:t xml:space="preserve">volunteers assigned to check on </w:t>
      </w:r>
      <w:r w:rsidRPr="008F2AE2">
        <w:rPr>
          <w:rFonts w:ascii="Times New Roman" w:hAnsi="Times New Roman" w:cs="Times New Roman"/>
          <w:sz w:val="24"/>
          <w:szCs w:val="24"/>
        </w:rPr>
        <w:t xml:space="preserve">health of </w:t>
      </w:r>
      <w:r w:rsidR="00570DDB" w:rsidRPr="008F2AE2">
        <w:rPr>
          <w:rFonts w:ascii="Times New Roman" w:hAnsi="Times New Roman" w:cs="Times New Roman"/>
          <w:sz w:val="24"/>
          <w:szCs w:val="24"/>
        </w:rPr>
        <w:t>plant</w:t>
      </w:r>
      <w:r w:rsidRPr="008F2AE2">
        <w:rPr>
          <w:rFonts w:ascii="Times New Roman" w:hAnsi="Times New Roman" w:cs="Times New Roman"/>
          <w:sz w:val="24"/>
          <w:szCs w:val="24"/>
        </w:rPr>
        <w:t>ed natives species.</w:t>
      </w:r>
      <w:r w:rsidR="00570DDB" w:rsidRPr="008F2AE2">
        <w:rPr>
          <w:rFonts w:ascii="Times New Roman" w:hAnsi="Times New Roman" w:cs="Times New Roman"/>
          <w:sz w:val="24"/>
          <w:szCs w:val="24"/>
        </w:rPr>
        <w:t xml:space="preserve"> (need photos to get service hours)</w:t>
      </w:r>
    </w:p>
    <w:p w:rsidR="008F3B8D" w:rsidRPr="008F2AE2" w:rsidRDefault="008F3B8D" w:rsidP="008F2AE2">
      <w:pPr>
        <w:pStyle w:val="ListParagraph"/>
        <w:rPr>
          <w:rFonts w:ascii="Times New Roman" w:hAnsi="Times New Roman" w:cs="Times New Roman"/>
          <w:sz w:val="24"/>
          <w:szCs w:val="24"/>
        </w:rPr>
      </w:pPr>
    </w:p>
    <w:p w:rsidR="00570DDB" w:rsidRPr="005C2992" w:rsidRDefault="00570DDB" w:rsidP="00570DDB">
      <w:pPr>
        <w:pStyle w:val="ListParagraph"/>
        <w:jc w:val="center"/>
        <w:rPr>
          <w:rFonts w:ascii="Times New Roman" w:hAnsi="Times New Roman" w:cs="Times New Roman"/>
        </w:rPr>
      </w:pPr>
    </w:p>
    <w:p w:rsidR="00922914" w:rsidRDefault="00922914" w:rsidP="00570DDB">
      <w:pPr>
        <w:rPr>
          <w:rFonts w:ascii="Times New Roman" w:hAnsi="Times New Roman" w:cs="Times New Roman"/>
          <w:sz w:val="28"/>
          <w:szCs w:val="28"/>
        </w:rPr>
      </w:pPr>
    </w:p>
    <w:p w:rsidR="00570DDB" w:rsidRPr="008F3B8D" w:rsidRDefault="00570DDB" w:rsidP="00570DDB">
      <w:pPr>
        <w:rPr>
          <w:rFonts w:ascii="Times New Roman" w:hAnsi="Times New Roman" w:cs="Times New Roman"/>
          <w:sz w:val="28"/>
          <w:szCs w:val="28"/>
        </w:rPr>
      </w:pPr>
      <w:r w:rsidRPr="008F3B8D">
        <w:rPr>
          <w:rFonts w:ascii="Times New Roman" w:hAnsi="Times New Roman" w:cs="Times New Roman"/>
          <w:sz w:val="28"/>
          <w:szCs w:val="28"/>
        </w:rPr>
        <w:t xml:space="preserve">Recommended </w:t>
      </w:r>
      <w:r w:rsidR="008F3B8D" w:rsidRPr="008F3B8D">
        <w:rPr>
          <w:rFonts w:ascii="Times New Roman" w:hAnsi="Times New Roman" w:cs="Times New Roman"/>
          <w:sz w:val="28"/>
          <w:szCs w:val="28"/>
        </w:rPr>
        <w:t>p</w:t>
      </w:r>
      <w:r w:rsidRPr="008F3B8D">
        <w:rPr>
          <w:rFonts w:ascii="Times New Roman" w:hAnsi="Times New Roman" w:cs="Times New Roman"/>
          <w:sz w:val="28"/>
          <w:szCs w:val="28"/>
        </w:rPr>
        <w:t>lantings at site:</w:t>
      </w:r>
    </w:p>
    <w:p w:rsidR="00570DDB" w:rsidRPr="008F3B8D" w:rsidRDefault="00570DDB" w:rsidP="00570DDB">
      <w:pPr>
        <w:pStyle w:val="ListParagraph"/>
        <w:rPr>
          <w:rFonts w:ascii="Times New Roman" w:hAnsi="Times New Roman" w:cs="Times New Roman"/>
          <w:b/>
          <w:sz w:val="28"/>
          <w:szCs w:val="28"/>
          <w:u w:val="single"/>
        </w:rPr>
      </w:pPr>
      <w:r w:rsidRPr="008F3B8D">
        <w:rPr>
          <w:rFonts w:ascii="Times New Roman" w:hAnsi="Times New Roman" w:cs="Times New Roman"/>
          <w:b/>
          <w:sz w:val="28"/>
          <w:szCs w:val="28"/>
          <w:u w:val="single"/>
        </w:rPr>
        <w:t>Trees</w:t>
      </w:r>
    </w:p>
    <w:p w:rsidR="00570DDB" w:rsidRPr="006F6DF5" w:rsidRDefault="00570DDB" w:rsidP="00570DDB">
      <w:pPr>
        <w:pStyle w:val="ListParagraph"/>
        <w:rPr>
          <w:rFonts w:ascii="Times New Roman" w:hAnsi="Times New Roman" w:cs="Times New Roman"/>
          <w:b/>
        </w:rPr>
      </w:pPr>
    </w:p>
    <w:p w:rsidR="00570DDB" w:rsidRPr="008F3B8D" w:rsidRDefault="00570DDB" w:rsidP="00570DDB">
      <w:pPr>
        <w:pStyle w:val="ListParagraph"/>
        <w:numPr>
          <w:ilvl w:val="0"/>
          <w:numId w:val="5"/>
        </w:numPr>
        <w:rPr>
          <w:rFonts w:ascii="Times New Roman" w:hAnsi="Times New Roman" w:cs="Times New Roman"/>
          <w:b/>
          <w:sz w:val="22"/>
          <w:szCs w:val="22"/>
        </w:rPr>
      </w:pPr>
      <w:r w:rsidRPr="008F3B8D">
        <w:rPr>
          <w:rFonts w:ascii="Times New Roman" w:hAnsi="Times New Roman" w:cs="Times New Roman"/>
          <w:sz w:val="22"/>
          <w:szCs w:val="22"/>
          <w:u w:val="single"/>
        </w:rPr>
        <w:t>Canada Serviceberry</w:t>
      </w:r>
      <w:r w:rsidRPr="008F3B8D">
        <w:rPr>
          <w:rFonts w:ascii="Times New Roman" w:hAnsi="Times New Roman" w:cs="Times New Roman"/>
          <w:sz w:val="22"/>
          <w:szCs w:val="22"/>
        </w:rPr>
        <w:t xml:space="preserve"> </w:t>
      </w:r>
      <w:r w:rsidR="008F3B8D" w:rsidRPr="008F3B8D">
        <w:rPr>
          <w:rFonts w:ascii="Times New Roman" w:hAnsi="Times New Roman" w:cs="Times New Roman"/>
          <w:bCs/>
          <w:i/>
          <w:sz w:val="22"/>
          <w:szCs w:val="22"/>
        </w:rPr>
        <w:t>Amelanchier c</w:t>
      </w:r>
      <w:r w:rsidRPr="008F3B8D">
        <w:rPr>
          <w:rFonts w:ascii="Times New Roman" w:hAnsi="Times New Roman" w:cs="Times New Roman"/>
          <w:bCs/>
          <w:i/>
          <w:sz w:val="22"/>
          <w:szCs w:val="22"/>
        </w:rPr>
        <w:t>anadensis</w:t>
      </w:r>
      <w:r w:rsidRPr="008F3B8D">
        <w:rPr>
          <w:rFonts w:ascii="Times New Roman" w:hAnsi="Times New Roman" w:cs="Times New Roman"/>
          <w:sz w:val="22"/>
          <w:szCs w:val="22"/>
        </w:rPr>
        <w:t xml:space="preserve"> (</w:t>
      </w:r>
      <w:r w:rsidR="008F3B8D">
        <w:rPr>
          <w:rFonts w:ascii="Times New Roman" w:hAnsi="Times New Roman" w:cs="Times New Roman"/>
          <w:sz w:val="22"/>
          <w:szCs w:val="22"/>
        </w:rPr>
        <w:t xml:space="preserve">fruit </w:t>
      </w:r>
      <w:r w:rsidRPr="008F3B8D">
        <w:rPr>
          <w:rFonts w:ascii="Times New Roman" w:hAnsi="Times New Roman" w:cs="Times New Roman"/>
          <w:sz w:val="22"/>
          <w:szCs w:val="22"/>
        </w:rPr>
        <w:t xml:space="preserve">attracts birds, </w:t>
      </w:r>
      <w:r w:rsidR="008F3B8D">
        <w:rPr>
          <w:rFonts w:ascii="Times New Roman" w:hAnsi="Times New Roman" w:cs="Times New Roman"/>
          <w:sz w:val="22"/>
          <w:szCs w:val="22"/>
        </w:rPr>
        <w:t>moderate size</w:t>
      </w:r>
      <w:r w:rsidRPr="008F3B8D">
        <w:rPr>
          <w:rFonts w:ascii="Times New Roman" w:hAnsi="Times New Roman" w:cs="Times New Roman"/>
          <w:sz w:val="22"/>
          <w:szCs w:val="22"/>
        </w:rPr>
        <w:t>, c</w:t>
      </w:r>
      <w:r w:rsidR="008F3B8D" w:rsidRPr="008F3B8D">
        <w:rPr>
          <w:rFonts w:ascii="Times New Roman" w:hAnsi="Times New Roman" w:cs="Times New Roman"/>
          <w:sz w:val="22"/>
          <w:szCs w:val="22"/>
        </w:rPr>
        <w:t>an tolerate s</w:t>
      </w:r>
      <w:r w:rsidRPr="008F3B8D">
        <w:rPr>
          <w:rFonts w:ascii="Times New Roman" w:hAnsi="Times New Roman" w:cs="Times New Roman"/>
          <w:sz w:val="22"/>
          <w:szCs w:val="22"/>
        </w:rPr>
        <w:t xml:space="preserve">ome shade): Plant </w:t>
      </w:r>
      <w:r w:rsidR="008F3B8D" w:rsidRPr="008F3B8D">
        <w:rPr>
          <w:rFonts w:ascii="Times New Roman" w:hAnsi="Times New Roman" w:cs="Times New Roman"/>
          <w:sz w:val="22"/>
          <w:szCs w:val="22"/>
        </w:rPr>
        <w:t xml:space="preserve">near </w:t>
      </w:r>
      <w:r w:rsidRPr="008F3B8D">
        <w:rPr>
          <w:rFonts w:ascii="Times New Roman" w:hAnsi="Times New Roman" w:cs="Times New Roman"/>
          <w:sz w:val="22"/>
          <w:szCs w:val="22"/>
        </w:rPr>
        <w:t>creek bend</w:t>
      </w:r>
      <w:r w:rsidR="008F3B8D" w:rsidRPr="008F3B8D">
        <w:rPr>
          <w:rFonts w:ascii="Times New Roman" w:hAnsi="Times New Roman" w:cs="Times New Roman"/>
          <w:sz w:val="22"/>
          <w:szCs w:val="22"/>
        </w:rPr>
        <w:t>.</w:t>
      </w:r>
    </w:p>
    <w:p w:rsidR="00570DDB" w:rsidRPr="008F3B8D" w:rsidRDefault="00570DDB" w:rsidP="00570DDB">
      <w:pPr>
        <w:pStyle w:val="ListParagraph"/>
        <w:rPr>
          <w:rFonts w:ascii="Times New Roman" w:hAnsi="Times New Roman" w:cs="Times New Roman"/>
          <w:b/>
          <w:sz w:val="22"/>
          <w:szCs w:val="22"/>
        </w:rPr>
      </w:pPr>
    </w:p>
    <w:p w:rsidR="00570DDB" w:rsidRPr="008F3B8D" w:rsidRDefault="00570DDB" w:rsidP="008F3B8D">
      <w:pPr>
        <w:pStyle w:val="ListParagraph"/>
        <w:rPr>
          <w:rFonts w:ascii="Times New Roman" w:hAnsi="Times New Roman" w:cs="Times New Roman"/>
          <w:b/>
          <w:sz w:val="22"/>
          <w:szCs w:val="22"/>
        </w:rPr>
      </w:pPr>
      <w:r w:rsidRPr="008F3B8D">
        <w:rPr>
          <w:rFonts w:ascii="Times New Roman" w:hAnsi="Times New Roman" w:cs="Times New Roman"/>
          <w:sz w:val="22"/>
          <w:szCs w:val="22"/>
          <w:u w:val="single"/>
        </w:rPr>
        <w:t>Paw Paw</w:t>
      </w:r>
      <w:r w:rsidRPr="008F3B8D">
        <w:rPr>
          <w:rFonts w:ascii="Times New Roman" w:hAnsi="Times New Roman" w:cs="Times New Roman"/>
          <w:sz w:val="22"/>
          <w:szCs w:val="22"/>
        </w:rPr>
        <w:t xml:space="preserve"> </w:t>
      </w:r>
      <w:r w:rsidRPr="008F3B8D">
        <w:rPr>
          <w:rFonts w:ascii="Times New Roman" w:hAnsi="Times New Roman" w:cs="Times New Roman"/>
          <w:bCs/>
          <w:i/>
          <w:color w:val="1A1A1A"/>
          <w:sz w:val="22"/>
          <w:szCs w:val="22"/>
        </w:rPr>
        <w:t>Asimina triloba</w:t>
      </w:r>
      <w:r w:rsidRPr="008F3B8D">
        <w:rPr>
          <w:rFonts w:ascii="Times New Roman" w:hAnsi="Times New Roman" w:cs="Times New Roman"/>
          <w:sz w:val="22"/>
          <w:szCs w:val="22"/>
        </w:rPr>
        <w:t xml:space="preserve"> (</w:t>
      </w:r>
      <w:r w:rsidR="008F3B8D">
        <w:rPr>
          <w:rFonts w:ascii="Times New Roman" w:hAnsi="Times New Roman" w:cs="Times New Roman"/>
          <w:sz w:val="22"/>
          <w:szCs w:val="22"/>
        </w:rPr>
        <w:t xml:space="preserve">moderate size, </w:t>
      </w:r>
      <w:r w:rsidRPr="008F3B8D">
        <w:rPr>
          <w:rFonts w:ascii="Times New Roman" w:hAnsi="Times New Roman" w:cs="Times New Roman"/>
          <w:sz w:val="22"/>
          <w:szCs w:val="22"/>
        </w:rPr>
        <w:t xml:space="preserve">can </w:t>
      </w:r>
      <w:r w:rsidR="008F3B8D">
        <w:rPr>
          <w:rFonts w:ascii="Times New Roman" w:hAnsi="Times New Roman" w:cs="Times New Roman"/>
          <w:sz w:val="22"/>
          <w:szCs w:val="22"/>
        </w:rPr>
        <w:t>tolerate wet conditions): Plant on</w:t>
      </w:r>
      <w:r w:rsidRPr="008F3B8D">
        <w:rPr>
          <w:rFonts w:ascii="Times New Roman" w:hAnsi="Times New Roman" w:cs="Times New Roman"/>
          <w:sz w:val="22"/>
          <w:szCs w:val="22"/>
        </w:rPr>
        <w:t xml:space="preserve"> stream</w:t>
      </w:r>
      <w:r w:rsidR="008F3B8D">
        <w:rPr>
          <w:rFonts w:ascii="Times New Roman" w:hAnsi="Times New Roman" w:cs="Times New Roman"/>
          <w:sz w:val="22"/>
          <w:szCs w:val="22"/>
        </w:rPr>
        <w:t xml:space="preserve"> banks.</w:t>
      </w:r>
    </w:p>
    <w:p w:rsidR="00570DDB" w:rsidRPr="008F3B8D" w:rsidRDefault="00570DDB" w:rsidP="00570DDB">
      <w:pPr>
        <w:pStyle w:val="ListParagraph"/>
        <w:rPr>
          <w:rFonts w:ascii="Times New Roman" w:hAnsi="Times New Roman" w:cs="Times New Roman"/>
          <w:b/>
          <w:sz w:val="22"/>
          <w:szCs w:val="22"/>
        </w:rPr>
      </w:pPr>
    </w:p>
    <w:p w:rsidR="008F3B8D" w:rsidRPr="005A775E" w:rsidRDefault="00570DDB" w:rsidP="005138E8">
      <w:pPr>
        <w:pStyle w:val="ListParagraph"/>
        <w:numPr>
          <w:ilvl w:val="0"/>
          <w:numId w:val="5"/>
        </w:numPr>
        <w:rPr>
          <w:rFonts w:ascii="Times New Roman" w:hAnsi="Times New Roman" w:cs="Times New Roman"/>
          <w:b/>
        </w:rPr>
      </w:pPr>
      <w:r w:rsidRPr="005A775E">
        <w:rPr>
          <w:rFonts w:ascii="Times New Roman" w:hAnsi="Times New Roman" w:cs="Times New Roman"/>
          <w:sz w:val="22"/>
          <w:szCs w:val="22"/>
          <w:u w:val="single"/>
        </w:rPr>
        <w:t>Eastern Red Cedar</w:t>
      </w:r>
      <w:r w:rsidRPr="005A775E">
        <w:rPr>
          <w:rFonts w:ascii="Times New Roman" w:hAnsi="Times New Roman" w:cs="Times New Roman"/>
          <w:sz w:val="22"/>
          <w:szCs w:val="22"/>
        </w:rPr>
        <w:t xml:space="preserve"> </w:t>
      </w:r>
      <w:r w:rsidRPr="005A775E">
        <w:rPr>
          <w:rFonts w:ascii="Times New Roman" w:hAnsi="Times New Roman" w:cs="Times New Roman"/>
          <w:i/>
          <w:color w:val="1A1A1A"/>
          <w:sz w:val="22"/>
          <w:szCs w:val="22"/>
        </w:rPr>
        <w:t>Juniperus</w:t>
      </w:r>
      <w:r w:rsidRPr="005A775E">
        <w:rPr>
          <w:rFonts w:ascii="Times New Roman" w:hAnsi="Times New Roman" w:cs="Times New Roman"/>
          <w:i/>
          <w:color w:val="1A1A1A"/>
          <w:sz w:val="22"/>
          <w:szCs w:val="22"/>
          <w:u w:val="single"/>
        </w:rPr>
        <w:t xml:space="preserve"> virginiana</w:t>
      </w:r>
      <w:r w:rsidRPr="005A775E">
        <w:rPr>
          <w:rFonts w:ascii="Times New Roman" w:hAnsi="Times New Roman" w:cs="Times New Roman"/>
          <w:sz w:val="22"/>
          <w:szCs w:val="22"/>
        </w:rPr>
        <w:t xml:space="preserve"> (resistant to cold, heat and drought): Plant </w:t>
      </w:r>
      <w:r w:rsidR="008F3B8D" w:rsidRPr="005A775E">
        <w:rPr>
          <w:rFonts w:ascii="Times New Roman" w:hAnsi="Times New Roman" w:cs="Times New Roman"/>
          <w:sz w:val="22"/>
          <w:szCs w:val="22"/>
        </w:rPr>
        <w:t>higher on slope of ravine.</w:t>
      </w:r>
    </w:p>
    <w:p w:rsidR="005A775E" w:rsidRPr="005A775E" w:rsidRDefault="005A775E" w:rsidP="005A775E">
      <w:pPr>
        <w:pStyle w:val="ListParagraph"/>
        <w:rPr>
          <w:rFonts w:ascii="Times New Roman" w:hAnsi="Times New Roman" w:cs="Times New Roman"/>
          <w:b/>
        </w:rPr>
      </w:pPr>
    </w:p>
    <w:p w:rsidR="00570DDB" w:rsidRPr="008F3B8D" w:rsidRDefault="00570DDB" w:rsidP="00AA6A62">
      <w:pPr>
        <w:pStyle w:val="ListParagraph"/>
        <w:numPr>
          <w:ilvl w:val="0"/>
          <w:numId w:val="5"/>
        </w:numPr>
        <w:rPr>
          <w:rFonts w:ascii="Times New Roman" w:hAnsi="Times New Roman" w:cs="Times New Roman"/>
          <w:b/>
          <w:sz w:val="22"/>
          <w:szCs w:val="22"/>
        </w:rPr>
      </w:pPr>
      <w:r w:rsidRPr="008F3B8D">
        <w:rPr>
          <w:rFonts w:ascii="Times New Roman" w:hAnsi="Times New Roman" w:cs="Times New Roman"/>
          <w:sz w:val="22"/>
          <w:szCs w:val="22"/>
          <w:u w:val="single"/>
        </w:rPr>
        <w:t>Black Gum or Black Tupelo</w:t>
      </w:r>
      <w:r w:rsidRPr="008F3B8D">
        <w:rPr>
          <w:rFonts w:ascii="Times New Roman" w:hAnsi="Times New Roman" w:cs="Times New Roman"/>
          <w:sz w:val="22"/>
          <w:szCs w:val="22"/>
        </w:rPr>
        <w:t xml:space="preserve"> </w:t>
      </w:r>
      <w:r w:rsidRPr="008F3B8D">
        <w:rPr>
          <w:rFonts w:ascii="Times New Roman" w:hAnsi="Times New Roman" w:cs="Times New Roman"/>
          <w:i/>
          <w:color w:val="1A1A1A"/>
          <w:sz w:val="22"/>
          <w:szCs w:val="22"/>
        </w:rPr>
        <w:t>Nyssa sylvatica</w:t>
      </w:r>
      <w:r w:rsidRPr="008F3B8D">
        <w:rPr>
          <w:rFonts w:ascii="Times New Roman" w:hAnsi="Times New Roman" w:cs="Times New Roman"/>
          <w:sz w:val="22"/>
          <w:szCs w:val="22"/>
        </w:rPr>
        <w:t xml:space="preserve"> (</w:t>
      </w:r>
      <w:r w:rsidR="008F3B8D" w:rsidRPr="008F3B8D">
        <w:rPr>
          <w:rFonts w:ascii="Times New Roman" w:hAnsi="Times New Roman" w:cs="Times New Roman"/>
          <w:sz w:val="22"/>
          <w:szCs w:val="22"/>
        </w:rPr>
        <w:t>f</w:t>
      </w:r>
      <w:r w:rsidRPr="008F3B8D">
        <w:rPr>
          <w:rFonts w:ascii="Times New Roman" w:hAnsi="Times New Roman" w:cs="Times New Roman"/>
          <w:sz w:val="22"/>
          <w:szCs w:val="22"/>
        </w:rPr>
        <w:t>ruit</w:t>
      </w:r>
      <w:r w:rsidR="008F3B8D" w:rsidRPr="008F3B8D">
        <w:rPr>
          <w:rFonts w:ascii="Times New Roman" w:hAnsi="Times New Roman" w:cs="Times New Roman"/>
          <w:sz w:val="22"/>
          <w:szCs w:val="22"/>
        </w:rPr>
        <w:t xml:space="preserve"> for birds, can tolerate</w:t>
      </w:r>
      <w:r w:rsidRPr="008F3B8D">
        <w:rPr>
          <w:rFonts w:ascii="Times New Roman" w:hAnsi="Times New Roman" w:cs="Times New Roman"/>
          <w:sz w:val="22"/>
          <w:szCs w:val="22"/>
        </w:rPr>
        <w:t xml:space="preserve"> shade): Plant at</w:t>
      </w:r>
      <w:r w:rsidR="008F3B8D" w:rsidRPr="008F3B8D">
        <w:rPr>
          <w:rFonts w:ascii="Times New Roman" w:hAnsi="Times New Roman" w:cs="Times New Roman"/>
          <w:sz w:val="22"/>
          <w:szCs w:val="22"/>
        </w:rPr>
        <w:t xml:space="preserve"> the Nebraska side of the site.</w:t>
      </w:r>
    </w:p>
    <w:p w:rsidR="008F3B8D" w:rsidRPr="008F3B8D" w:rsidRDefault="008F3B8D" w:rsidP="008F3B8D">
      <w:pPr>
        <w:pStyle w:val="ListParagraph"/>
        <w:rPr>
          <w:rFonts w:ascii="Times New Roman" w:hAnsi="Times New Roman" w:cs="Times New Roman"/>
          <w:b/>
          <w:sz w:val="22"/>
          <w:szCs w:val="22"/>
        </w:rPr>
      </w:pPr>
    </w:p>
    <w:p w:rsidR="00570DDB" w:rsidRPr="008F3B8D" w:rsidRDefault="008F3B8D" w:rsidP="00570DDB">
      <w:pPr>
        <w:pStyle w:val="ListParagraph"/>
        <w:rPr>
          <w:rFonts w:ascii="Times New Roman" w:hAnsi="Times New Roman" w:cs="Times New Roman"/>
          <w:b/>
          <w:sz w:val="28"/>
          <w:szCs w:val="28"/>
          <w:u w:val="single"/>
        </w:rPr>
      </w:pPr>
      <w:r w:rsidRPr="008F3B8D">
        <w:rPr>
          <w:rFonts w:ascii="Times New Roman" w:hAnsi="Times New Roman" w:cs="Times New Roman"/>
          <w:b/>
          <w:sz w:val="28"/>
          <w:szCs w:val="28"/>
          <w:u w:val="single"/>
        </w:rPr>
        <w:t>Wildflowers</w:t>
      </w:r>
    </w:p>
    <w:p w:rsidR="00570DDB" w:rsidRPr="006F6DF5" w:rsidRDefault="00570DDB" w:rsidP="00570DDB">
      <w:pPr>
        <w:pStyle w:val="ListParagraph"/>
        <w:rPr>
          <w:rFonts w:ascii="Times New Roman" w:hAnsi="Times New Roman" w:cs="Times New Roman"/>
          <w:b/>
        </w:rPr>
      </w:pPr>
    </w:p>
    <w:p w:rsidR="00570DDB" w:rsidRPr="008F3B8D" w:rsidRDefault="00570DDB" w:rsidP="00570DDB">
      <w:pPr>
        <w:pStyle w:val="ListParagraph"/>
        <w:numPr>
          <w:ilvl w:val="0"/>
          <w:numId w:val="5"/>
        </w:numPr>
        <w:rPr>
          <w:rFonts w:ascii="Times New Roman" w:hAnsi="Times New Roman" w:cs="Times New Roman"/>
          <w:b/>
          <w:sz w:val="22"/>
          <w:szCs w:val="22"/>
        </w:rPr>
      </w:pPr>
      <w:r w:rsidRPr="008F3B8D">
        <w:rPr>
          <w:rFonts w:ascii="Times New Roman" w:hAnsi="Times New Roman" w:cs="Times New Roman"/>
          <w:sz w:val="22"/>
          <w:szCs w:val="22"/>
          <w:u w:val="single"/>
        </w:rPr>
        <w:t>Wild or Eastern Red Columbine</w:t>
      </w:r>
      <w:r w:rsidRPr="008F3B8D">
        <w:rPr>
          <w:rFonts w:ascii="Times New Roman" w:hAnsi="Times New Roman" w:cs="Times New Roman"/>
          <w:sz w:val="22"/>
          <w:szCs w:val="22"/>
        </w:rPr>
        <w:t xml:space="preserve"> </w:t>
      </w:r>
      <w:r w:rsidRPr="008F3B8D">
        <w:rPr>
          <w:rFonts w:ascii="Times New Roman" w:hAnsi="Times New Roman" w:cs="Times New Roman"/>
          <w:i/>
          <w:sz w:val="22"/>
          <w:szCs w:val="22"/>
        </w:rPr>
        <w:t>Aquilegia canadensis</w:t>
      </w:r>
      <w:r w:rsidRPr="008F3B8D">
        <w:rPr>
          <w:rFonts w:ascii="Times New Roman" w:hAnsi="Times New Roman" w:cs="Times New Roman"/>
          <w:sz w:val="22"/>
          <w:szCs w:val="22"/>
        </w:rPr>
        <w:t xml:space="preserve"> </w:t>
      </w:r>
      <w:r w:rsidR="00E7102D">
        <w:rPr>
          <w:rFonts w:ascii="Times New Roman" w:hAnsi="Times New Roman" w:cs="Times New Roman"/>
          <w:sz w:val="22"/>
          <w:szCs w:val="22"/>
        </w:rPr>
        <w:t>(can tolerate part</w:t>
      </w:r>
      <w:r w:rsidRPr="008F3B8D">
        <w:rPr>
          <w:rFonts w:ascii="Times New Roman" w:hAnsi="Times New Roman" w:cs="Times New Roman"/>
          <w:sz w:val="22"/>
          <w:szCs w:val="22"/>
        </w:rPr>
        <w:t xml:space="preserve"> shade): Plant near the end of the stream</w:t>
      </w:r>
      <w:r w:rsidR="00E7102D">
        <w:rPr>
          <w:rFonts w:ascii="Times New Roman" w:hAnsi="Times New Roman" w:cs="Times New Roman"/>
          <w:sz w:val="22"/>
          <w:szCs w:val="22"/>
        </w:rPr>
        <w:t>.</w:t>
      </w:r>
    </w:p>
    <w:p w:rsidR="00570DDB" w:rsidRPr="008F3B8D" w:rsidRDefault="00570DDB" w:rsidP="00570DDB">
      <w:pPr>
        <w:pStyle w:val="ListParagraph"/>
        <w:rPr>
          <w:rFonts w:ascii="Times New Roman" w:hAnsi="Times New Roman" w:cs="Times New Roman"/>
          <w:b/>
          <w:sz w:val="22"/>
          <w:szCs w:val="22"/>
        </w:rPr>
      </w:pPr>
    </w:p>
    <w:p w:rsidR="00570DDB" w:rsidRPr="008F3B8D" w:rsidRDefault="00570DDB" w:rsidP="00570DDB">
      <w:pPr>
        <w:pStyle w:val="ListParagraph"/>
        <w:numPr>
          <w:ilvl w:val="0"/>
          <w:numId w:val="5"/>
        </w:numPr>
        <w:rPr>
          <w:rFonts w:ascii="Times New Roman" w:hAnsi="Times New Roman" w:cs="Times New Roman"/>
          <w:b/>
          <w:sz w:val="22"/>
          <w:szCs w:val="22"/>
        </w:rPr>
      </w:pPr>
      <w:r w:rsidRPr="008F3B8D">
        <w:rPr>
          <w:rFonts w:ascii="Times New Roman" w:hAnsi="Times New Roman" w:cs="Times New Roman"/>
          <w:sz w:val="22"/>
          <w:szCs w:val="22"/>
          <w:u w:val="single"/>
        </w:rPr>
        <w:t>Jack</w:t>
      </w:r>
      <w:r w:rsidR="008F3B8D" w:rsidRPr="008F3B8D">
        <w:rPr>
          <w:rFonts w:ascii="Times New Roman" w:hAnsi="Times New Roman" w:cs="Times New Roman"/>
          <w:sz w:val="22"/>
          <w:szCs w:val="22"/>
          <w:u w:val="single"/>
        </w:rPr>
        <w:t>-</w:t>
      </w:r>
      <w:r w:rsidRPr="008F3B8D">
        <w:rPr>
          <w:rFonts w:ascii="Times New Roman" w:hAnsi="Times New Roman" w:cs="Times New Roman"/>
          <w:sz w:val="22"/>
          <w:szCs w:val="22"/>
          <w:u w:val="single"/>
        </w:rPr>
        <w:t>in</w:t>
      </w:r>
      <w:r w:rsidR="008F3B8D" w:rsidRPr="008F3B8D">
        <w:rPr>
          <w:rFonts w:ascii="Times New Roman" w:hAnsi="Times New Roman" w:cs="Times New Roman"/>
          <w:sz w:val="22"/>
          <w:szCs w:val="22"/>
          <w:u w:val="single"/>
        </w:rPr>
        <w:t>-</w:t>
      </w:r>
      <w:r w:rsidRPr="008F3B8D">
        <w:rPr>
          <w:rFonts w:ascii="Times New Roman" w:hAnsi="Times New Roman" w:cs="Times New Roman"/>
          <w:sz w:val="22"/>
          <w:szCs w:val="22"/>
          <w:u w:val="single"/>
        </w:rPr>
        <w:t>the</w:t>
      </w:r>
      <w:r w:rsidR="008F3B8D" w:rsidRPr="008F3B8D">
        <w:rPr>
          <w:rFonts w:ascii="Times New Roman" w:hAnsi="Times New Roman" w:cs="Times New Roman"/>
          <w:sz w:val="22"/>
          <w:szCs w:val="22"/>
          <w:u w:val="single"/>
        </w:rPr>
        <w:t>-</w:t>
      </w:r>
      <w:r w:rsidRPr="008F3B8D">
        <w:rPr>
          <w:rFonts w:ascii="Times New Roman" w:hAnsi="Times New Roman" w:cs="Times New Roman"/>
          <w:sz w:val="22"/>
          <w:szCs w:val="22"/>
          <w:u w:val="single"/>
        </w:rPr>
        <w:t>Pulpit</w:t>
      </w:r>
      <w:r w:rsidRPr="008F3B8D">
        <w:rPr>
          <w:rFonts w:ascii="Times New Roman" w:hAnsi="Times New Roman" w:cs="Times New Roman"/>
          <w:sz w:val="22"/>
          <w:szCs w:val="22"/>
        </w:rPr>
        <w:t xml:space="preserve"> </w:t>
      </w:r>
      <w:r w:rsidRPr="008F3B8D">
        <w:rPr>
          <w:rFonts w:ascii="Times New Roman" w:hAnsi="Times New Roman" w:cs="Times New Roman"/>
          <w:i/>
          <w:sz w:val="22"/>
          <w:szCs w:val="22"/>
        </w:rPr>
        <w:t>Arisaema triphyllum</w:t>
      </w:r>
      <w:r w:rsidRPr="008F3B8D">
        <w:rPr>
          <w:rFonts w:ascii="Times New Roman" w:hAnsi="Times New Roman" w:cs="Times New Roman"/>
          <w:sz w:val="22"/>
          <w:szCs w:val="22"/>
        </w:rPr>
        <w:t xml:space="preserve"> (swampy areas, in shade): Plant where the creek bends and all past that along the stream</w:t>
      </w:r>
      <w:r w:rsidR="00E7102D">
        <w:rPr>
          <w:rFonts w:ascii="Times New Roman" w:hAnsi="Times New Roman" w:cs="Times New Roman"/>
          <w:sz w:val="22"/>
          <w:szCs w:val="22"/>
        </w:rPr>
        <w:t>.</w:t>
      </w:r>
    </w:p>
    <w:p w:rsidR="00570DDB" w:rsidRPr="008F3B8D" w:rsidRDefault="00570DDB" w:rsidP="00570DDB">
      <w:pPr>
        <w:pStyle w:val="ListParagraph"/>
        <w:rPr>
          <w:rFonts w:ascii="Times New Roman" w:hAnsi="Times New Roman" w:cs="Times New Roman"/>
          <w:b/>
          <w:sz w:val="22"/>
          <w:szCs w:val="22"/>
        </w:rPr>
      </w:pPr>
    </w:p>
    <w:p w:rsidR="00570DDB" w:rsidRPr="008F3B8D" w:rsidRDefault="00570DDB" w:rsidP="00570DDB">
      <w:pPr>
        <w:pStyle w:val="ListParagraph"/>
        <w:numPr>
          <w:ilvl w:val="0"/>
          <w:numId w:val="5"/>
        </w:numPr>
        <w:rPr>
          <w:rFonts w:ascii="Times New Roman" w:hAnsi="Times New Roman" w:cs="Times New Roman"/>
          <w:b/>
          <w:sz w:val="22"/>
          <w:szCs w:val="22"/>
        </w:rPr>
      </w:pPr>
      <w:r w:rsidRPr="008F3B8D">
        <w:rPr>
          <w:rFonts w:ascii="Times New Roman" w:hAnsi="Times New Roman" w:cs="Times New Roman"/>
          <w:sz w:val="22"/>
          <w:szCs w:val="22"/>
          <w:u w:val="single"/>
        </w:rPr>
        <w:t>White Turtle</w:t>
      </w:r>
      <w:r w:rsidR="008F3B8D" w:rsidRPr="008F3B8D">
        <w:rPr>
          <w:rFonts w:ascii="Times New Roman" w:hAnsi="Times New Roman" w:cs="Times New Roman"/>
          <w:sz w:val="22"/>
          <w:szCs w:val="22"/>
          <w:u w:val="single"/>
        </w:rPr>
        <w:t>h</w:t>
      </w:r>
      <w:r w:rsidRPr="008F3B8D">
        <w:rPr>
          <w:rFonts w:ascii="Times New Roman" w:hAnsi="Times New Roman" w:cs="Times New Roman"/>
          <w:sz w:val="22"/>
          <w:szCs w:val="22"/>
          <w:u w:val="single"/>
        </w:rPr>
        <w:t>ead</w:t>
      </w:r>
      <w:r w:rsidRPr="008F3B8D">
        <w:rPr>
          <w:rFonts w:ascii="Times New Roman" w:hAnsi="Times New Roman" w:cs="Times New Roman"/>
          <w:sz w:val="22"/>
          <w:szCs w:val="22"/>
        </w:rPr>
        <w:t xml:space="preserve"> </w:t>
      </w:r>
      <w:r w:rsidRPr="008F3B8D">
        <w:rPr>
          <w:rFonts w:ascii="Times New Roman" w:hAnsi="Times New Roman" w:cs="Times New Roman"/>
          <w:bCs/>
          <w:i/>
          <w:color w:val="1A1A1A"/>
          <w:sz w:val="22"/>
          <w:szCs w:val="22"/>
        </w:rPr>
        <w:t>Chelone glabra</w:t>
      </w:r>
      <w:r w:rsidRPr="008F3B8D">
        <w:rPr>
          <w:rFonts w:ascii="Times New Roman" w:hAnsi="Times New Roman" w:cs="Times New Roman"/>
          <w:sz w:val="22"/>
          <w:szCs w:val="22"/>
        </w:rPr>
        <w:t xml:space="preserve"> (beautiful): Plant along the fence</w:t>
      </w:r>
      <w:r w:rsidR="008F3B8D" w:rsidRPr="008F3B8D">
        <w:rPr>
          <w:rFonts w:ascii="Times New Roman" w:hAnsi="Times New Roman" w:cs="Times New Roman"/>
          <w:sz w:val="22"/>
          <w:szCs w:val="22"/>
        </w:rPr>
        <w:t>s.</w:t>
      </w:r>
    </w:p>
    <w:p w:rsidR="00570DDB" w:rsidRPr="008F3B8D" w:rsidRDefault="00570DDB" w:rsidP="00570DDB">
      <w:pPr>
        <w:pStyle w:val="ListParagraph"/>
        <w:rPr>
          <w:rFonts w:ascii="Times New Roman" w:hAnsi="Times New Roman" w:cs="Times New Roman"/>
          <w:b/>
          <w:sz w:val="22"/>
          <w:szCs w:val="22"/>
        </w:rPr>
      </w:pPr>
    </w:p>
    <w:p w:rsidR="00570DDB" w:rsidRPr="008F3B8D" w:rsidRDefault="00570DDB" w:rsidP="00570DDB">
      <w:pPr>
        <w:pStyle w:val="ListParagraph"/>
        <w:numPr>
          <w:ilvl w:val="0"/>
          <w:numId w:val="5"/>
        </w:numPr>
        <w:rPr>
          <w:rFonts w:ascii="Times New Roman" w:hAnsi="Times New Roman" w:cs="Times New Roman"/>
          <w:b/>
          <w:sz w:val="22"/>
          <w:szCs w:val="22"/>
        </w:rPr>
      </w:pPr>
      <w:r w:rsidRPr="008F3B8D">
        <w:rPr>
          <w:rFonts w:ascii="Times New Roman" w:hAnsi="Times New Roman" w:cs="Times New Roman"/>
          <w:sz w:val="22"/>
          <w:szCs w:val="22"/>
          <w:u w:val="single"/>
        </w:rPr>
        <w:t>Wild Geranium</w:t>
      </w:r>
      <w:r w:rsidRPr="008F3B8D">
        <w:rPr>
          <w:rFonts w:ascii="Times New Roman" w:hAnsi="Times New Roman" w:cs="Times New Roman"/>
          <w:sz w:val="22"/>
          <w:szCs w:val="22"/>
        </w:rPr>
        <w:t xml:space="preserve"> </w:t>
      </w:r>
      <w:r w:rsidRPr="008F3B8D">
        <w:rPr>
          <w:rFonts w:ascii="Times New Roman" w:hAnsi="Times New Roman" w:cs="Times New Roman"/>
          <w:i/>
          <w:color w:val="1A1A1A"/>
          <w:sz w:val="22"/>
          <w:szCs w:val="22"/>
        </w:rPr>
        <w:t>Geranium maculatum</w:t>
      </w:r>
      <w:r w:rsidRPr="008F3B8D">
        <w:rPr>
          <w:rFonts w:ascii="Times New Roman" w:hAnsi="Times New Roman" w:cs="Times New Roman"/>
          <w:sz w:val="22"/>
          <w:szCs w:val="22"/>
        </w:rPr>
        <w:t xml:space="preserve"> (for empty </w:t>
      </w:r>
      <w:r w:rsidR="008F3B8D">
        <w:rPr>
          <w:rFonts w:ascii="Times New Roman" w:hAnsi="Times New Roman" w:cs="Times New Roman"/>
          <w:sz w:val="22"/>
          <w:szCs w:val="22"/>
        </w:rPr>
        <w:t>spaces</w:t>
      </w:r>
      <w:r w:rsidRPr="008F3B8D">
        <w:rPr>
          <w:rFonts w:ascii="Times New Roman" w:hAnsi="Times New Roman" w:cs="Times New Roman"/>
          <w:sz w:val="22"/>
          <w:szCs w:val="22"/>
        </w:rPr>
        <w:t xml:space="preserve">): Plant </w:t>
      </w:r>
      <w:r w:rsidR="008F3B8D">
        <w:rPr>
          <w:rFonts w:ascii="Times New Roman" w:hAnsi="Times New Roman" w:cs="Times New Roman"/>
          <w:sz w:val="22"/>
          <w:szCs w:val="22"/>
        </w:rPr>
        <w:t>at dry areas cleared of invasive plants or turfgrass.</w:t>
      </w:r>
    </w:p>
    <w:p w:rsidR="00570DDB" w:rsidRPr="008F3B8D" w:rsidRDefault="00570DDB" w:rsidP="00570DDB">
      <w:pPr>
        <w:pStyle w:val="ListParagraph"/>
        <w:rPr>
          <w:rFonts w:ascii="Times New Roman" w:hAnsi="Times New Roman" w:cs="Times New Roman"/>
          <w:b/>
          <w:sz w:val="22"/>
          <w:szCs w:val="22"/>
        </w:rPr>
      </w:pPr>
    </w:p>
    <w:p w:rsidR="00570DDB" w:rsidRPr="008F3B8D" w:rsidRDefault="00570DDB" w:rsidP="00570DDB">
      <w:pPr>
        <w:pStyle w:val="ListParagraph"/>
        <w:numPr>
          <w:ilvl w:val="0"/>
          <w:numId w:val="5"/>
        </w:numPr>
        <w:rPr>
          <w:rFonts w:ascii="Times New Roman" w:hAnsi="Times New Roman" w:cs="Times New Roman"/>
          <w:b/>
          <w:sz w:val="22"/>
          <w:szCs w:val="22"/>
        </w:rPr>
      </w:pPr>
      <w:r w:rsidRPr="008F3B8D">
        <w:rPr>
          <w:rFonts w:ascii="Times New Roman" w:hAnsi="Times New Roman" w:cs="Times New Roman"/>
          <w:sz w:val="22"/>
          <w:szCs w:val="22"/>
          <w:u w:val="single"/>
        </w:rPr>
        <w:t>White Wood Aster</w:t>
      </w:r>
      <w:r w:rsidRPr="008F3B8D">
        <w:rPr>
          <w:rFonts w:ascii="Times New Roman" w:hAnsi="Times New Roman" w:cs="Times New Roman"/>
          <w:sz w:val="22"/>
          <w:szCs w:val="22"/>
        </w:rPr>
        <w:t xml:space="preserve"> </w:t>
      </w:r>
      <w:r w:rsidRPr="008F3B8D">
        <w:rPr>
          <w:rFonts w:ascii="Times New Roman" w:hAnsi="Times New Roman" w:cs="Times New Roman"/>
          <w:i/>
          <w:sz w:val="22"/>
          <w:szCs w:val="22"/>
        </w:rPr>
        <w:t>Eurybia divaricata</w:t>
      </w:r>
      <w:r w:rsidRPr="008F3B8D">
        <w:rPr>
          <w:rFonts w:ascii="Times New Roman" w:hAnsi="Times New Roman" w:cs="Times New Roman"/>
          <w:sz w:val="22"/>
          <w:szCs w:val="22"/>
        </w:rPr>
        <w:t>: Plant at the ending of the creek</w:t>
      </w:r>
      <w:r w:rsidR="00E7102D">
        <w:rPr>
          <w:rFonts w:ascii="Times New Roman" w:hAnsi="Times New Roman" w:cs="Times New Roman"/>
          <w:sz w:val="22"/>
          <w:szCs w:val="22"/>
        </w:rPr>
        <w:t>.</w:t>
      </w:r>
      <w:r w:rsidRPr="008F3B8D">
        <w:rPr>
          <w:rFonts w:ascii="Times New Roman" w:hAnsi="Times New Roman" w:cs="Times New Roman"/>
          <w:sz w:val="22"/>
          <w:szCs w:val="22"/>
        </w:rPr>
        <w:t xml:space="preserve"> </w:t>
      </w:r>
    </w:p>
    <w:p w:rsidR="00570DDB" w:rsidRPr="008F3B8D" w:rsidRDefault="00570DDB" w:rsidP="00570DDB">
      <w:pPr>
        <w:pStyle w:val="ListParagraph"/>
        <w:rPr>
          <w:rFonts w:ascii="Times New Roman" w:hAnsi="Times New Roman" w:cs="Times New Roman"/>
          <w:b/>
          <w:sz w:val="22"/>
          <w:szCs w:val="22"/>
          <w:u w:val="single"/>
        </w:rPr>
      </w:pPr>
    </w:p>
    <w:p w:rsidR="00570DDB" w:rsidRPr="008F3B8D" w:rsidRDefault="00570DDB" w:rsidP="00570DDB">
      <w:pPr>
        <w:pStyle w:val="ListParagraph"/>
        <w:numPr>
          <w:ilvl w:val="0"/>
          <w:numId w:val="5"/>
        </w:numPr>
        <w:rPr>
          <w:rFonts w:ascii="Times New Roman" w:hAnsi="Times New Roman" w:cs="Times New Roman"/>
          <w:b/>
          <w:sz w:val="22"/>
          <w:szCs w:val="22"/>
          <w:u w:val="single"/>
        </w:rPr>
      </w:pPr>
      <w:r w:rsidRPr="008F3B8D">
        <w:rPr>
          <w:rFonts w:ascii="Times New Roman" w:hAnsi="Times New Roman" w:cs="Times New Roman"/>
          <w:sz w:val="22"/>
          <w:szCs w:val="22"/>
          <w:u w:val="single"/>
        </w:rPr>
        <w:t>Swamp or Eastern Rose Mallow</w:t>
      </w:r>
      <w:r w:rsidRPr="008F3B8D">
        <w:rPr>
          <w:rFonts w:ascii="Times New Roman" w:hAnsi="Times New Roman" w:cs="Times New Roman"/>
          <w:sz w:val="22"/>
          <w:szCs w:val="22"/>
        </w:rPr>
        <w:t xml:space="preserve"> </w:t>
      </w:r>
      <w:r w:rsidRPr="008F3B8D">
        <w:rPr>
          <w:rFonts w:ascii="Times New Roman" w:hAnsi="Times New Roman" w:cs="Times New Roman"/>
          <w:bCs/>
          <w:i/>
          <w:color w:val="1A1A1A"/>
          <w:sz w:val="22"/>
          <w:szCs w:val="22"/>
        </w:rPr>
        <w:t>Hibiscus moscheutos</w:t>
      </w:r>
      <w:r w:rsidR="008F3B8D">
        <w:rPr>
          <w:rFonts w:ascii="Times New Roman" w:hAnsi="Times New Roman" w:cs="Times New Roman"/>
          <w:bCs/>
          <w:i/>
          <w:color w:val="1A1A1A"/>
          <w:sz w:val="22"/>
          <w:szCs w:val="22"/>
        </w:rPr>
        <w:t>:</w:t>
      </w:r>
      <w:r w:rsidRPr="008F3B8D">
        <w:rPr>
          <w:rFonts w:ascii="Times New Roman" w:hAnsi="Times New Roman" w:cs="Times New Roman"/>
          <w:bCs/>
          <w:i/>
          <w:color w:val="1A1A1A"/>
          <w:sz w:val="22"/>
          <w:szCs w:val="22"/>
        </w:rPr>
        <w:t xml:space="preserve"> </w:t>
      </w:r>
      <w:r w:rsidR="008F3B8D">
        <w:rPr>
          <w:rFonts w:ascii="Times New Roman" w:hAnsi="Times New Roman" w:cs="Times New Roman"/>
          <w:sz w:val="22"/>
          <w:szCs w:val="22"/>
        </w:rPr>
        <w:t>Plant at edge of wooded area.</w:t>
      </w:r>
    </w:p>
    <w:p w:rsidR="00570DDB" w:rsidRPr="008F3B8D" w:rsidRDefault="00570DDB" w:rsidP="00570DDB">
      <w:pPr>
        <w:pStyle w:val="ListParagraph"/>
        <w:rPr>
          <w:rFonts w:ascii="Times New Roman" w:hAnsi="Times New Roman" w:cs="Times New Roman"/>
          <w:b/>
          <w:sz w:val="22"/>
          <w:szCs w:val="22"/>
          <w:u w:val="single"/>
        </w:rPr>
      </w:pPr>
    </w:p>
    <w:p w:rsidR="00570DDB" w:rsidRPr="008F3B8D" w:rsidRDefault="00570DDB" w:rsidP="00570DDB">
      <w:pPr>
        <w:pStyle w:val="ListParagraph"/>
        <w:numPr>
          <w:ilvl w:val="0"/>
          <w:numId w:val="5"/>
        </w:numPr>
        <w:rPr>
          <w:rFonts w:ascii="Times New Roman" w:hAnsi="Times New Roman" w:cs="Times New Roman"/>
          <w:b/>
          <w:sz w:val="22"/>
          <w:szCs w:val="22"/>
          <w:u w:val="single"/>
        </w:rPr>
      </w:pPr>
      <w:r w:rsidRPr="008F3B8D">
        <w:rPr>
          <w:rFonts w:ascii="Times New Roman" w:hAnsi="Times New Roman" w:cs="Times New Roman"/>
          <w:sz w:val="22"/>
          <w:szCs w:val="22"/>
          <w:u w:val="single"/>
        </w:rPr>
        <w:t>Virginia Bluebell</w:t>
      </w:r>
      <w:r w:rsidRPr="008F3B8D">
        <w:rPr>
          <w:rFonts w:ascii="Times New Roman" w:hAnsi="Times New Roman" w:cs="Times New Roman"/>
          <w:sz w:val="22"/>
          <w:szCs w:val="22"/>
        </w:rPr>
        <w:t xml:space="preserve"> </w:t>
      </w:r>
      <w:r w:rsidRPr="008F3B8D">
        <w:rPr>
          <w:rFonts w:ascii="Times New Roman" w:hAnsi="Times New Roman" w:cs="Times New Roman"/>
          <w:i/>
          <w:sz w:val="22"/>
          <w:szCs w:val="22"/>
        </w:rPr>
        <w:t>Mertensia virginica</w:t>
      </w:r>
      <w:r w:rsidRPr="008F3B8D">
        <w:rPr>
          <w:rFonts w:ascii="Times New Roman" w:hAnsi="Times New Roman" w:cs="Times New Roman"/>
          <w:sz w:val="22"/>
          <w:szCs w:val="22"/>
        </w:rPr>
        <w:t xml:space="preserve"> (part shade</w:t>
      </w:r>
      <w:r w:rsidR="008F3B8D">
        <w:rPr>
          <w:rFonts w:ascii="Times New Roman" w:hAnsi="Times New Roman" w:cs="Times New Roman"/>
          <w:sz w:val="22"/>
          <w:szCs w:val="22"/>
        </w:rPr>
        <w:t>)</w:t>
      </w:r>
      <w:r w:rsidRPr="008F3B8D">
        <w:rPr>
          <w:rFonts w:ascii="Times New Roman" w:hAnsi="Times New Roman" w:cs="Times New Roman"/>
          <w:sz w:val="22"/>
          <w:szCs w:val="22"/>
        </w:rPr>
        <w:t xml:space="preserve"> Plant </w:t>
      </w:r>
      <w:r w:rsidR="00E7102D">
        <w:rPr>
          <w:rFonts w:ascii="Times New Roman" w:hAnsi="Times New Roman" w:cs="Times New Roman"/>
          <w:sz w:val="22"/>
          <w:szCs w:val="22"/>
        </w:rPr>
        <w:t>near pipe that discharges into</w:t>
      </w:r>
      <w:r w:rsidRPr="008F3B8D">
        <w:rPr>
          <w:rFonts w:ascii="Times New Roman" w:hAnsi="Times New Roman" w:cs="Times New Roman"/>
          <w:sz w:val="22"/>
          <w:szCs w:val="22"/>
        </w:rPr>
        <w:t xml:space="preserve"> creek</w:t>
      </w:r>
      <w:r w:rsidR="00E7102D">
        <w:rPr>
          <w:rFonts w:ascii="Times New Roman" w:hAnsi="Times New Roman" w:cs="Times New Roman"/>
          <w:sz w:val="22"/>
          <w:szCs w:val="22"/>
        </w:rPr>
        <w:t>.</w:t>
      </w:r>
    </w:p>
    <w:p w:rsidR="00E7102D" w:rsidRDefault="00E7102D" w:rsidP="00570DDB">
      <w:pPr>
        <w:pStyle w:val="ListParagraph"/>
        <w:rPr>
          <w:rFonts w:ascii="Times New Roman" w:hAnsi="Times New Roman" w:cs="Times New Roman"/>
          <w:b/>
          <w:sz w:val="32"/>
          <w:szCs w:val="32"/>
          <w:u w:val="single"/>
        </w:rPr>
      </w:pPr>
    </w:p>
    <w:p w:rsidR="00570DDB" w:rsidRPr="00E7102D" w:rsidRDefault="00570DDB" w:rsidP="00570DDB">
      <w:pPr>
        <w:pStyle w:val="ListParagraph"/>
        <w:rPr>
          <w:rFonts w:ascii="Times New Roman" w:hAnsi="Times New Roman" w:cs="Times New Roman"/>
          <w:b/>
          <w:sz w:val="28"/>
          <w:szCs w:val="28"/>
          <w:u w:val="single"/>
        </w:rPr>
      </w:pPr>
      <w:r w:rsidRPr="00E7102D">
        <w:rPr>
          <w:rFonts w:ascii="Times New Roman" w:hAnsi="Times New Roman" w:cs="Times New Roman"/>
          <w:b/>
          <w:sz w:val="28"/>
          <w:szCs w:val="28"/>
          <w:u w:val="single"/>
        </w:rPr>
        <w:t>Shrubs</w:t>
      </w:r>
    </w:p>
    <w:p w:rsidR="00570DDB" w:rsidRPr="005C2992" w:rsidRDefault="00570DDB" w:rsidP="00570DDB">
      <w:pPr>
        <w:pStyle w:val="ListParagraph"/>
        <w:rPr>
          <w:rFonts w:ascii="Times New Roman" w:hAnsi="Times New Roman" w:cs="Times New Roman"/>
          <w:b/>
        </w:rPr>
      </w:pPr>
    </w:p>
    <w:p w:rsidR="00570DDB" w:rsidRPr="00E7102D" w:rsidRDefault="00E7102D" w:rsidP="00570DDB">
      <w:pPr>
        <w:pStyle w:val="ListParagraph"/>
        <w:numPr>
          <w:ilvl w:val="0"/>
          <w:numId w:val="5"/>
        </w:numPr>
        <w:rPr>
          <w:rFonts w:ascii="Times New Roman" w:hAnsi="Times New Roman" w:cs="Times New Roman"/>
          <w:b/>
          <w:sz w:val="22"/>
          <w:szCs w:val="22"/>
        </w:rPr>
      </w:pPr>
      <w:r w:rsidRPr="00E7102D">
        <w:rPr>
          <w:rFonts w:ascii="Times New Roman" w:hAnsi="Times New Roman" w:cs="Times New Roman"/>
          <w:sz w:val="22"/>
          <w:szCs w:val="22"/>
          <w:u w:val="single"/>
        </w:rPr>
        <w:t xml:space="preserve">Eastern </w:t>
      </w:r>
      <w:r w:rsidR="00570DDB" w:rsidRPr="00E7102D">
        <w:rPr>
          <w:rFonts w:ascii="Times New Roman" w:hAnsi="Times New Roman" w:cs="Times New Roman"/>
          <w:sz w:val="22"/>
          <w:szCs w:val="22"/>
          <w:u w:val="single"/>
        </w:rPr>
        <w:t>Tea</w:t>
      </w:r>
      <w:r w:rsidRPr="00E7102D">
        <w:rPr>
          <w:rFonts w:ascii="Times New Roman" w:hAnsi="Times New Roman" w:cs="Times New Roman"/>
          <w:sz w:val="22"/>
          <w:szCs w:val="22"/>
          <w:u w:val="single"/>
        </w:rPr>
        <w:t>b</w:t>
      </w:r>
      <w:r w:rsidR="00570DDB" w:rsidRPr="00E7102D">
        <w:rPr>
          <w:rFonts w:ascii="Times New Roman" w:hAnsi="Times New Roman" w:cs="Times New Roman"/>
          <w:sz w:val="22"/>
          <w:szCs w:val="22"/>
          <w:u w:val="single"/>
        </w:rPr>
        <w:t>erry</w:t>
      </w:r>
      <w:r w:rsidR="00570DDB" w:rsidRPr="00E7102D">
        <w:rPr>
          <w:rFonts w:ascii="Times New Roman" w:hAnsi="Times New Roman" w:cs="Times New Roman"/>
          <w:sz w:val="22"/>
          <w:szCs w:val="22"/>
        </w:rPr>
        <w:t xml:space="preserve"> </w:t>
      </w:r>
      <w:r w:rsidR="00570DDB" w:rsidRPr="00E7102D">
        <w:rPr>
          <w:rFonts w:ascii="Times New Roman" w:hAnsi="Times New Roman" w:cs="Times New Roman"/>
          <w:i/>
          <w:sz w:val="22"/>
          <w:szCs w:val="22"/>
        </w:rPr>
        <w:t>Gaultheria procumbens</w:t>
      </w:r>
      <w:r w:rsidR="00570DDB" w:rsidRPr="00E7102D">
        <w:rPr>
          <w:rFonts w:ascii="Times New Roman" w:hAnsi="Times New Roman" w:cs="Times New Roman"/>
          <w:sz w:val="22"/>
          <w:szCs w:val="22"/>
        </w:rPr>
        <w:t xml:space="preserve"> (</w:t>
      </w:r>
      <w:r w:rsidRPr="00E7102D">
        <w:rPr>
          <w:rFonts w:ascii="Times New Roman" w:hAnsi="Times New Roman" w:cs="Times New Roman"/>
          <w:sz w:val="22"/>
          <w:szCs w:val="22"/>
        </w:rPr>
        <w:t xml:space="preserve">interesting </w:t>
      </w:r>
      <w:r w:rsidR="00570DDB" w:rsidRPr="00E7102D">
        <w:rPr>
          <w:rFonts w:ascii="Times New Roman" w:hAnsi="Times New Roman" w:cs="Times New Roman"/>
          <w:sz w:val="22"/>
          <w:szCs w:val="22"/>
        </w:rPr>
        <w:t xml:space="preserve">all four seasons): Plant </w:t>
      </w:r>
      <w:r w:rsidRPr="00E7102D">
        <w:rPr>
          <w:rFonts w:ascii="Times New Roman" w:hAnsi="Times New Roman" w:cs="Times New Roman"/>
          <w:sz w:val="22"/>
          <w:szCs w:val="22"/>
        </w:rPr>
        <w:t>at bend of</w:t>
      </w:r>
      <w:r w:rsidR="00570DDB" w:rsidRPr="00E7102D">
        <w:rPr>
          <w:rFonts w:ascii="Times New Roman" w:hAnsi="Times New Roman" w:cs="Times New Roman"/>
          <w:sz w:val="22"/>
          <w:szCs w:val="22"/>
        </w:rPr>
        <w:t xml:space="preserve"> creek</w:t>
      </w:r>
      <w:r w:rsidRPr="00E7102D">
        <w:rPr>
          <w:rFonts w:ascii="Times New Roman" w:hAnsi="Times New Roman" w:cs="Times New Roman"/>
          <w:sz w:val="22"/>
          <w:szCs w:val="22"/>
        </w:rPr>
        <w:t>.</w:t>
      </w:r>
    </w:p>
    <w:p w:rsidR="00570DDB" w:rsidRPr="00E7102D" w:rsidRDefault="00570DDB" w:rsidP="00570DDB">
      <w:pPr>
        <w:pStyle w:val="ListParagraph"/>
        <w:rPr>
          <w:rFonts w:ascii="Times New Roman" w:hAnsi="Times New Roman" w:cs="Times New Roman"/>
          <w:b/>
          <w:sz w:val="22"/>
          <w:szCs w:val="22"/>
        </w:rPr>
      </w:pPr>
    </w:p>
    <w:p w:rsidR="0038184F" w:rsidRPr="0038184F" w:rsidRDefault="00E7102D" w:rsidP="00747124">
      <w:pPr>
        <w:pStyle w:val="ListParagraph"/>
        <w:numPr>
          <w:ilvl w:val="0"/>
          <w:numId w:val="5"/>
        </w:numPr>
        <w:rPr>
          <w:sz w:val="22"/>
          <w:szCs w:val="22"/>
        </w:rPr>
      </w:pPr>
      <w:r w:rsidRPr="0038184F">
        <w:rPr>
          <w:rFonts w:ascii="Times New Roman" w:hAnsi="Times New Roman" w:cs="Times New Roman"/>
          <w:sz w:val="22"/>
          <w:szCs w:val="22"/>
          <w:u w:val="single"/>
        </w:rPr>
        <w:t>Maple Leaved V</w:t>
      </w:r>
      <w:r w:rsidR="00570DDB" w:rsidRPr="0038184F">
        <w:rPr>
          <w:rFonts w:ascii="Times New Roman" w:hAnsi="Times New Roman" w:cs="Times New Roman"/>
          <w:sz w:val="22"/>
          <w:szCs w:val="22"/>
          <w:u w:val="single"/>
        </w:rPr>
        <w:t>iburnum</w:t>
      </w:r>
      <w:r w:rsidR="00570DDB" w:rsidRPr="0038184F">
        <w:rPr>
          <w:rFonts w:ascii="Times New Roman" w:hAnsi="Times New Roman" w:cs="Times New Roman"/>
          <w:sz w:val="22"/>
          <w:szCs w:val="22"/>
        </w:rPr>
        <w:t xml:space="preserve"> </w:t>
      </w:r>
      <w:r w:rsidR="00570DDB" w:rsidRPr="0038184F">
        <w:rPr>
          <w:rFonts w:ascii="Times New Roman" w:hAnsi="Times New Roman" w:cs="Times New Roman"/>
          <w:i/>
          <w:color w:val="1A1A1A"/>
          <w:sz w:val="22"/>
          <w:szCs w:val="22"/>
        </w:rPr>
        <w:t>Viburnum acerifolium</w:t>
      </w:r>
      <w:r w:rsidR="00570DDB" w:rsidRPr="0038184F">
        <w:rPr>
          <w:rFonts w:ascii="Times New Roman" w:hAnsi="Times New Roman" w:cs="Times New Roman"/>
          <w:sz w:val="22"/>
          <w:szCs w:val="22"/>
        </w:rPr>
        <w:t xml:space="preserve"> (disease tolerant): Plant right by the end of the stream </w:t>
      </w:r>
      <w:r w:rsidRPr="0038184F">
        <w:rPr>
          <w:rFonts w:ascii="Times New Roman" w:hAnsi="Times New Roman" w:cs="Times New Roman"/>
          <w:sz w:val="22"/>
          <w:szCs w:val="22"/>
        </w:rPr>
        <w:t>on</w:t>
      </w:r>
      <w:r w:rsidR="00570DDB" w:rsidRPr="0038184F">
        <w:rPr>
          <w:rFonts w:ascii="Times New Roman" w:hAnsi="Times New Roman" w:cs="Times New Roman"/>
          <w:sz w:val="22"/>
          <w:szCs w:val="22"/>
        </w:rPr>
        <w:t xml:space="preserve"> hill</w:t>
      </w:r>
      <w:r w:rsidRPr="0038184F">
        <w:rPr>
          <w:rFonts w:ascii="Times New Roman" w:hAnsi="Times New Roman" w:cs="Times New Roman"/>
          <w:sz w:val="22"/>
          <w:szCs w:val="22"/>
        </w:rPr>
        <w:t>.</w:t>
      </w:r>
    </w:p>
    <w:p w:rsidR="0038184F" w:rsidRPr="0038184F" w:rsidRDefault="0038184F" w:rsidP="0038184F">
      <w:pPr>
        <w:pStyle w:val="ListParagraph"/>
        <w:rPr>
          <w:rFonts w:ascii="Times New Roman" w:hAnsi="Times New Roman" w:cs="Times New Roman"/>
          <w:sz w:val="22"/>
          <w:szCs w:val="22"/>
          <w:u w:val="single"/>
        </w:rPr>
      </w:pPr>
    </w:p>
    <w:p w:rsidR="00570DDB" w:rsidRPr="0038184F" w:rsidRDefault="00570DDB" w:rsidP="00747124">
      <w:pPr>
        <w:pStyle w:val="ListParagraph"/>
        <w:numPr>
          <w:ilvl w:val="0"/>
          <w:numId w:val="5"/>
        </w:numPr>
        <w:rPr>
          <w:sz w:val="22"/>
          <w:szCs w:val="22"/>
        </w:rPr>
      </w:pPr>
      <w:r w:rsidRPr="0038184F">
        <w:rPr>
          <w:rFonts w:ascii="Times New Roman" w:hAnsi="Times New Roman" w:cs="Times New Roman"/>
          <w:sz w:val="22"/>
          <w:szCs w:val="22"/>
          <w:u w:val="single"/>
        </w:rPr>
        <w:t>Elder</w:t>
      </w:r>
      <w:r w:rsidR="00E7102D" w:rsidRPr="0038184F">
        <w:rPr>
          <w:rFonts w:ascii="Times New Roman" w:hAnsi="Times New Roman" w:cs="Times New Roman"/>
          <w:sz w:val="22"/>
          <w:szCs w:val="22"/>
          <w:u w:val="single"/>
        </w:rPr>
        <w:t>berry</w:t>
      </w:r>
      <w:r w:rsidRPr="0038184F">
        <w:rPr>
          <w:rFonts w:ascii="Times New Roman" w:hAnsi="Times New Roman" w:cs="Times New Roman"/>
          <w:sz w:val="22"/>
          <w:szCs w:val="22"/>
        </w:rPr>
        <w:t xml:space="preserve"> </w:t>
      </w:r>
      <w:r w:rsidRPr="0038184F">
        <w:rPr>
          <w:rFonts w:ascii="Times New Roman" w:hAnsi="Times New Roman" w:cs="Times New Roman"/>
          <w:i/>
          <w:color w:val="1A1A1A"/>
          <w:sz w:val="22"/>
          <w:szCs w:val="22"/>
        </w:rPr>
        <w:t>Sambucus nigra</w:t>
      </w:r>
      <w:r w:rsidRPr="0038184F">
        <w:rPr>
          <w:rFonts w:ascii="Times New Roman" w:hAnsi="Times New Roman" w:cs="Times New Roman"/>
          <w:sz w:val="22"/>
          <w:szCs w:val="22"/>
        </w:rPr>
        <w:t xml:space="preserve"> (tolerates </w:t>
      </w:r>
      <w:r w:rsidR="00E7102D" w:rsidRPr="0038184F">
        <w:rPr>
          <w:rFonts w:ascii="Times New Roman" w:hAnsi="Times New Roman" w:cs="Times New Roman"/>
          <w:sz w:val="22"/>
          <w:szCs w:val="22"/>
        </w:rPr>
        <w:t>diverse</w:t>
      </w:r>
      <w:r w:rsidRPr="0038184F">
        <w:rPr>
          <w:rFonts w:ascii="Times New Roman" w:hAnsi="Times New Roman" w:cs="Times New Roman"/>
          <w:sz w:val="22"/>
          <w:szCs w:val="22"/>
        </w:rPr>
        <w:t xml:space="preserve"> soil</w:t>
      </w:r>
      <w:r w:rsidR="00E7102D" w:rsidRPr="0038184F">
        <w:rPr>
          <w:rFonts w:ascii="Times New Roman" w:hAnsi="Times New Roman" w:cs="Times New Roman"/>
          <w:sz w:val="22"/>
          <w:szCs w:val="22"/>
        </w:rPr>
        <w:t>s</w:t>
      </w:r>
      <w:r w:rsidRPr="0038184F">
        <w:rPr>
          <w:rFonts w:ascii="Times New Roman" w:hAnsi="Times New Roman" w:cs="Times New Roman"/>
          <w:sz w:val="22"/>
          <w:szCs w:val="22"/>
        </w:rPr>
        <w:t xml:space="preserve">): Plant up near the </w:t>
      </w:r>
      <w:r w:rsidR="00E7102D" w:rsidRPr="0038184F">
        <w:rPr>
          <w:rFonts w:ascii="Times New Roman" w:hAnsi="Times New Roman" w:cs="Times New Roman"/>
          <w:sz w:val="22"/>
          <w:szCs w:val="22"/>
        </w:rPr>
        <w:t>pipe that discharges groundwater into</w:t>
      </w:r>
      <w:r w:rsidRPr="0038184F">
        <w:rPr>
          <w:rFonts w:ascii="Times New Roman" w:hAnsi="Times New Roman" w:cs="Times New Roman"/>
          <w:sz w:val="22"/>
          <w:szCs w:val="22"/>
        </w:rPr>
        <w:t xml:space="preserve"> the creek</w:t>
      </w:r>
      <w:r w:rsidR="00E7102D" w:rsidRPr="0038184F">
        <w:rPr>
          <w:rFonts w:ascii="Times New Roman" w:hAnsi="Times New Roman" w:cs="Times New Roman"/>
          <w:sz w:val="22"/>
          <w:szCs w:val="22"/>
        </w:rPr>
        <w:t>.</w:t>
      </w:r>
    </w:p>
    <w:p w:rsidR="00570DDB" w:rsidRDefault="00570DDB" w:rsidP="00570DDB">
      <w:pPr>
        <w:pStyle w:val="ListParagraph"/>
        <w:rPr>
          <w:b/>
        </w:rPr>
      </w:pPr>
    </w:p>
    <w:p w:rsidR="00570DDB" w:rsidRDefault="00027ED0" w:rsidP="00570DDB">
      <w:pPr>
        <w:pStyle w:val="ListParagraph"/>
        <w:rPr>
          <w:b/>
        </w:rPr>
      </w:pPr>
      <w:r>
        <w:rPr>
          <w:b/>
          <w:noProof/>
        </w:rPr>
        <w:lastRenderedPageBreak/>
        <w:drawing>
          <wp:inline distT="0" distB="0" distL="0" distR="0" wp14:anchorId="6688ECED" wp14:editId="2DF623FA">
            <wp:extent cx="1984248" cy="1490472"/>
            <wp:effectExtent l="0" t="0" r="0" b="0"/>
            <wp:docPr id="1984" name="Picture 1984" descr="Macintosh HD:Users:claremessina: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remessina:Desktop:images.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4248" cy="1490472"/>
                    </a:xfrm>
                    <a:prstGeom prst="rect">
                      <a:avLst/>
                    </a:prstGeom>
                    <a:noFill/>
                    <a:ln>
                      <a:noFill/>
                    </a:ln>
                  </pic:spPr>
                </pic:pic>
              </a:graphicData>
            </a:graphic>
          </wp:inline>
        </w:drawing>
      </w:r>
      <w:r w:rsidR="00922914">
        <w:rPr>
          <w:b/>
        </w:rPr>
        <w:t xml:space="preserve">     </w:t>
      </w:r>
      <w:r w:rsidR="00922914">
        <w:rPr>
          <w:b/>
          <w:noProof/>
        </w:rPr>
        <w:drawing>
          <wp:inline distT="0" distB="0" distL="0" distR="0" wp14:anchorId="605872F1" wp14:editId="3C3E6AC2">
            <wp:extent cx="1847088" cy="1847088"/>
            <wp:effectExtent l="0" t="0" r="1270" b="1270"/>
            <wp:docPr id="79" name="Picture 79" descr="Macintosh HD:Users:claremessina: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aremessina:Desktop:Unknown.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7088" cy="1847088"/>
                    </a:xfrm>
                    <a:prstGeom prst="rect">
                      <a:avLst/>
                    </a:prstGeom>
                    <a:noFill/>
                    <a:ln>
                      <a:noFill/>
                    </a:ln>
                  </pic:spPr>
                </pic:pic>
              </a:graphicData>
            </a:graphic>
          </wp:inline>
        </w:drawing>
      </w:r>
    </w:p>
    <w:p w:rsidR="00570DDB" w:rsidRPr="006D2B9D" w:rsidRDefault="00922914" w:rsidP="00922914">
      <w:pPr>
        <w:rPr>
          <w:rFonts w:ascii="Arial" w:hAnsi="Arial" w:cs="Arial"/>
          <w:b/>
          <w:sz w:val="22"/>
          <w:szCs w:val="22"/>
        </w:rPr>
      </w:pPr>
      <w:r w:rsidRPr="006D2B9D">
        <w:rPr>
          <w:rFonts w:ascii="Arial" w:hAnsi="Arial" w:cs="Arial"/>
          <w:b/>
          <w:sz w:val="22"/>
          <w:szCs w:val="22"/>
        </w:rPr>
        <w:t xml:space="preserve">              </w:t>
      </w:r>
      <w:r w:rsidR="005B08DC" w:rsidRPr="006D2B9D">
        <w:rPr>
          <w:rFonts w:ascii="Arial" w:hAnsi="Arial" w:cs="Arial"/>
          <w:b/>
          <w:sz w:val="22"/>
          <w:szCs w:val="22"/>
        </w:rPr>
        <w:t xml:space="preserve"> </w:t>
      </w:r>
      <w:r w:rsidRPr="006D2B9D">
        <w:rPr>
          <w:rFonts w:ascii="Arial" w:hAnsi="Arial" w:cs="Arial"/>
          <w:b/>
          <w:sz w:val="22"/>
          <w:szCs w:val="22"/>
        </w:rPr>
        <w:t xml:space="preserve">Eastern Red Cedar                                          </w:t>
      </w:r>
      <w:r w:rsidRPr="006D2B9D">
        <w:rPr>
          <w:rFonts w:ascii="Arial" w:hAnsi="Arial" w:cs="Arial"/>
          <w:b/>
          <w:sz w:val="22"/>
          <w:szCs w:val="22"/>
        </w:rPr>
        <w:t>Wild Columbine</w:t>
      </w:r>
    </w:p>
    <w:p w:rsidR="00922914" w:rsidRDefault="005B08DC" w:rsidP="00570DDB">
      <w:pPr>
        <w:pStyle w:val="ListParagraph"/>
        <w:rPr>
          <w:b/>
        </w:rPr>
      </w:pPr>
      <w:r>
        <w:rPr>
          <w:b/>
        </w:rPr>
        <w:t xml:space="preserve"> </w:t>
      </w:r>
      <w:r w:rsidR="00922914">
        <w:rPr>
          <w:b/>
          <w:noProof/>
        </w:rPr>
        <w:drawing>
          <wp:inline distT="0" distB="0" distL="0" distR="0" wp14:anchorId="743369FC" wp14:editId="7375CB99">
            <wp:extent cx="1546860" cy="1444192"/>
            <wp:effectExtent l="0" t="0" r="0" b="3810"/>
            <wp:docPr id="83" name="Picture 83" descr="Macintosh HD:Users:claremessina: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aremessina:Desktop:Unknown-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5666" cy="1452413"/>
                    </a:xfrm>
                    <a:prstGeom prst="rect">
                      <a:avLst/>
                    </a:prstGeom>
                    <a:noFill/>
                    <a:ln>
                      <a:noFill/>
                    </a:ln>
                  </pic:spPr>
                </pic:pic>
              </a:graphicData>
            </a:graphic>
          </wp:inline>
        </w:drawing>
      </w:r>
      <w:r>
        <w:rPr>
          <w:b/>
        </w:rPr>
        <w:t xml:space="preserve">   </w:t>
      </w:r>
      <w:r w:rsidR="00922914">
        <w:rPr>
          <w:b/>
          <w:noProof/>
        </w:rPr>
        <w:drawing>
          <wp:inline distT="0" distB="0" distL="0" distR="0" wp14:anchorId="022877D5" wp14:editId="6589DA01">
            <wp:extent cx="2356167" cy="1798320"/>
            <wp:effectExtent l="0" t="0" r="6350" b="0"/>
            <wp:docPr id="85" name="Picture 85" descr="Macintosh HD:Users:claremessina: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laremessina:Desktop:Unknown.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0404" cy="1816819"/>
                    </a:xfrm>
                    <a:prstGeom prst="rect">
                      <a:avLst/>
                    </a:prstGeom>
                    <a:noFill/>
                    <a:ln>
                      <a:noFill/>
                    </a:ln>
                  </pic:spPr>
                </pic:pic>
              </a:graphicData>
            </a:graphic>
          </wp:inline>
        </w:drawing>
      </w:r>
    </w:p>
    <w:p w:rsidR="006D2B9D" w:rsidRDefault="006D2B9D" w:rsidP="00570DDB">
      <w:pPr>
        <w:pStyle w:val="ListParagraph"/>
        <w:rPr>
          <w:b/>
        </w:rPr>
      </w:pPr>
    </w:p>
    <w:p w:rsidR="00922914" w:rsidRPr="006D2B9D" w:rsidRDefault="006D2B9D" w:rsidP="00922914">
      <w:pPr>
        <w:pStyle w:val="ListParagraph"/>
        <w:rPr>
          <w:rFonts w:ascii="Arial" w:hAnsi="Arial" w:cs="Arial"/>
          <w:b/>
          <w:sz w:val="22"/>
          <w:szCs w:val="22"/>
        </w:rPr>
      </w:pPr>
      <w:r w:rsidRPr="006D2B9D">
        <w:rPr>
          <w:rFonts w:ascii="Arial" w:hAnsi="Arial" w:cs="Arial"/>
          <w:b/>
          <w:sz w:val="22"/>
          <w:szCs w:val="22"/>
        </w:rPr>
        <w:t>J</w:t>
      </w:r>
      <w:r w:rsidR="00922914" w:rsidRPr="006D2B9D">
        <w:rPr>
          <w:rFonts w:ascii="Arial" w:hAnsi="Arial" w:cs="Arial"/>
          <w:b/>
          <w:sz w:val="22"/>
          <w:szCs w:val="22"/>
        </w:rPr>
        <w:t>ack-in-the-Pulpit</w:t>
      </w:r>
      <w:r w:rsidR="00922914" w:rsidRPr="006D2B9D">
        <w:rPr>
          <w:rFonts w:ascii="Arial" w:hAnsi="Arial" w:cs="Arial"/>
          <w:b/>
          <w:sz w:val="22"/>
          <w:szCs w:val="22"/>
        </w:rPr>
        <w:t xml:space="preserve">                          Wild Geranium</w:t>
      </w:r>
    </w:p>
    <w:p w:rsidR="006D2B9D" w:rsidRPr="006D2B9D" w:rsidRDefault="006D2B9D" w:rsidP="00922914">
      <w:pPr>
        <w:pStyle w:val="ListParagraph"/>
        <w:rPr>
          <w:rFonts w:ascii="Arial" w:hAnsi="Arial" w:cs="Arial"/>
          <w:b/>
          <w:sz w:val="22"/>
          <w:szCs w:val="22"/>
        </w:rPr>
      </w:pPr>
    </w:p>
    <w:p w:rsidR="006D2B9D" w:rsidRDefault="006D2B9D" w:rsidP="00922914">
      <w:pPr>
        <w:pStyle w:val="ListParagraph"/>
        <w:rPr>
          <w:b/>
        </w:rPr>
      </w:pPr>
    </w:p>
    <w:p w:rsidR="006D2B9D" w:rsidRDefault="006D2B9D" w:rsidP="00922914">
      <w:pPr>
        <w:pStyle w:val="ListParagraph"/>
        <w:rPr>
          <w:b/>
        </w:rPr>
      </w:pPr>
      <w:r>
        <w:rPr>
          <w:b/>
        </w:rPr>
        <w:t xml:space="preserve">           </w:t>
      </w:r>
      <w:r>
        <w:rPr>
          <w:b/>
          <w:noProof/>
        </w:rPr>
        <w:drawing>
          <wp:inline distT="0" distB="0" distL="0" distR="0" wp14:anchorId="34BD9C7A" wp14:editId="6928D354">
            <wp:extent cx="3464560" cy="2598420"/>
            <wp:effectExtent l="0" t="0" r="2540" b="0"/>
            <wp:docPr id="1188" name="Picture 1188" descr="Macintosh HD:Users:claremessina: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laremessina:Desktop:Unknown.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4560" cy="2598420"/>
                    </a:xfrm>
                    <a:prstGeom prst="rect">
                      <a:avLst/>
                    </a:prstGeom>
                    <a:noFill/>
                    <a:ln>
                      <a:noFill/>
                    </a:ln>
                  </pic:spPr>
                </pic:pic>
              </a:graphicData>
            </a:graphic>
          </wp:inline>
        </w:drawing>
      </w:r>
      <w:r>
        <w:rPr>
          <w:b/>
        </w:rPr>
        <w:t xml:space="preserve">       </w:t>
      </w:r>
    </w:p>
    <w:p w:rsidR="006D2B9D" w:rsidRDefault="006D2B9D" w:rsidP="00922914">
      <w:pPr>
        <w:pStyle w:val="ListParagraph"/>
        <w:rPr>
          <w:b/>
        </w:rPr>
      </w:pPr>
      <w:r>
        <w:rPr>
          <w:b/>
        </w:rPr>
        <w:t xml:space="preserve">                                                                 </w:t>
      </w:r>
    </w:p>
    <w:p w:rsidR="006D2B9D" w:rsidRPr="006D2B9D" w:rsidRDefault="00922914" w:rsidP="00570DDB">
      <w:pPr>
        <w:pStyle w:val="ListParagraph"/>
        <w:rPr>
          <w:rFonts w:ascii="Arial" w:hAnsi="Arial" w:cs="Arial"/>
          <w:b/>
          <w:sz w:val="22"/>
          <w:szCs w:val="22"/>
        </w:rPr>
      </w:pPr>
      <w:r>
        <w:rPr>
          <w:b/>
        </w:rPr>
        <w:t xml:space="preserve"> </w:t>
      </w:r>
      <w:r w:rsidR="006D2B9D">
        <w:rPr>
          <w:b/>
        </w:rPr>
        <w:t xml:space="preserve">         </w:t>
      </w:r>
      <w:r w:rsidR="006D2B9D" w:rsidRPr="006D2B9D">
        <w:rPr>
          <w:rFonts w:ascii="Arial" w:hAnsi="Arial" w:cs="Arial"/>
          <w:b/>
          <w:sz w:val="22"/>
          <w:szCs w:val="22"/>
        </w:rPr>
        <w:t xml:space="preserve"> Virginia Bluebells</w:t>
      </w:r>
    </w:p>
    <w:p w:rsidR="006D2B9D" w:rsidRPr="006D2B9D" w:rsidRDefault="006D2B9D" w:rsidP="00570DDB">
      <w:pPr>
        <w:pStyle w:val="ListParagraph"/>
        <w:rPr>
          <w:rFonts w:ascii="Arial" w:hAnsi="Arial" w:cs="Arial"/>
          <w:b/>
          <w:sz w:val="22"/>
          <w:szCs w:val="22"/>
        </w:rPr>
      </w:pPr>
      <w:r w:rsidRPr="006D2B9D">
        <w:rPr>
          <w:rFonts w:ascii="Arial" w:hAnsi="Arial" w:cs="Arial"/>
          <w:b/>
          <w:sz w:val="22"/>
          <w:szCs w:val="22"/>
        </w:rPr>
        <w:t xml:space="preserve">  </w:t>
      </w:r>
    </w:p>
    <w:p w:rsidR="00826223" w:rsidRDefault="005B08DC" w:rsidP="006D2B9D">
      <w:pPr>
        <w:pStyle w:val="ListParagraph"/>
        <w:rPr>
          <w:b/>
          <w:sz w:val="18"/>
          <w:szCs w:val="18"/>
        </w:rPr>
      </w:pPr>
      <w:r>
        <w:rPr>
          <w:b/>
        </w:rPr>
        <w:t xml:space="preserve">      </w:t>
      </w:r>
      <w:r w:rsidR="00922914">
        <w:rPr>
          <w:b/>
        </w:rPr>
        <w:t xml:space="preserve">                                              </w:t>
      </w:r>
    </w:p>
    <w:p w:rsidR="000433E1" w:rsidRDefault="000433E1" w:rsidP="00F56360">
      <w:pPr>
        <w:spacing w:after="0" w:line="240" w:lineRule="auto"/>
        <w:rPr>
          <w:rFonts w:ascii="Times New Roman" w:eastAsia="Times New Roman" w:hAnsi="Times New Roman" w:cs="Times New Roman"/>
          <w:color w:val="000000"/>
          <w:sz w:val="24"/>
          <w:szCs w:val="24"/>
        </w:rPr>
      </w:pPr>
    </w:p>
    <w:p w:rsidR="00B13F8A" w:rsidRDefault="00B13F8A" w:rsidP="00F56360">
      <w:pPr>
        <w:spacing w:after="0" w:line="240" w:lineRule="auto"/>
        <w:rPr>
          <w:rFonts w:ascii="Times New Roman" w:eastAsia="Times New Roman" w:hAnsi="Times New Roman" w:cs="Times New Roman"/>
          <w:color w:val="000000"/>
          <w:sz w:val="24"/>
          <w:szCs w:val="24"/>
        </w:rPr>
      </w:pPr>
    </w:p>
    <w:p w:rsidR="00B13F8A" w:rsidRPr="002463C3" w:rsidRDefault="00CD7B2E" w:rsidP="00F56360">
      <w:pPr>
        <w:spacing w:after="0" w:line="240" w:lineRule="auto"/>
        <w:rPr>
          <w:rFonts w:ascii="Times New Roman" w:eastAsia="Times New Roman" w:hAnsi="Times New Roman" w:cs="Times New Roman"/>
          <w:b/>
          <w:color w:val="000000"/>
          <w:sz w:val="44"/>
          <w:szCs w:val="44"/>
          <w:u w:val="single"/>
        </w:rPr>
      </w:pPr>
      <w:r w:rsidRPr="002463C3">
        <w:rPr>
          <w:rFonts w:ascii="Times New Roman" w:eastAsia="Times New Roman" w:hAnsi="Times New Roman" w:cs="Times New Roman"/>
          <w:b/>
          <w:color w:val="000000"/>
          <w:sz w:val="44"/>
          <w:szCs w:val="44"/>
          <w:u w:val="single"/>
        </w:rPr>
        <w:t>APPENDIX</w:t>
      </w:r>
    </w:p>
    <w:p w:rsidR="00DC7F80" w:rsidRPr="002463C3" w:rsidRDefault="00DC7F80" w:rsidP="00F56360">
      <w:pPr>
        <w:spacing w:after="0" w:line="240" w:lineRule="auto"/>
        <w:rPr>
          <w:rFonts w:ascii="Times New Roman" w:eastAsia="Times New Roman" w:hAnsi="Times New Roman" w:cs="Times New Roman"/>
          <w:b/>
          <w:color w:val="000000"/>
          <w:sz w:val="44"/>
          <w:szCs w:val="44"/>
        </w:rPr>
      </w:pPr>
    </w:p>
    <w:p w:rsidR="00B54B3B" w:rsidRPr="00880696" w:rsidRDefault="00880696">
      <w:pPr>
        <w:rPr>
          <w:b/>
          <w:sz w:val="28"/>
          <w:szCs w:val="28"/>
        </w:rPr>
      </w:pPr>
      <w:r w:rsidRPr="00880696">
        <w:rPr>
          <w:b/>
          <w:sz w:val="28"/>
          <w:szCs w:val="28"/>
        </w:rPr>
        <w:t xml:space="preserve">Excerpts from </w:t>
      </w:r>
      <w:r w:rsidR="0059108E" w:rsidRPr="00880696">
        <w:rPr>
          <w:b/>
          <w:sz w:val="28"/>
          <w:szCs w:val="28"/>
        </w:rPr>
        <w:t xml:space="preserve">DC </w:t>
      </w:r>
      <w:r w:rsidR="00CB6098" w:rsidRPr="00880696">
        <w:rPr>
          <w:b/>
          <w:sz w:val="28"/>
          <w:szCs w:val="28"/>
        </w:rPr>
        <w:t>Z</w:t>
      </w:r>
      <w:r w:rsidRPr="00880696">
        <w:rPr>
          <w:b/>
          <w:sz w:val="28"/>
          <w:szCs w:val="28"/>
        </w:rPr>
        <w:t>oning Commission Order</w:t>
      </w:r>
      <w:r w:rsidR="00CB6098" w:rsidRPr="00880696">
        <w:rPr>
          <w:b/>
          <w:sz w:val="28"/>
          <w:szCs w:val="28"/>
        </w:rPr>
        <w:t xml:space="preserve"> NO. 921 Case 00-03C (Consolidated Planned Unit Development and Zoning Map Amendment for Tenley Park LLC) September 17,</w:t>
      </w:r>
      <w:r w:rsidR="00B54B3B" w:rsidRPr="00880696">
        <w:rPr>
          <w:b/>
          <w:sz w:val="28"/>
          <w:szCs w:val="28"/>
        </w:rPr>
        <w:t xml:space="preserve"> </w:t>
      </w:r>
      <w:r w:rsidR="00CB6098" w:rsidRPr="00880696">
        <w:rPr>
          <w:b/>
          <w:sz w:val="28"/>
          <w:szCs w:val="28"/>
        </w:rPr>
        <w:t>2001</w:t>
      </w:r>
      <w:r w:rsidR="00B54B3B" w:rsidRPr="00880696">
        <w:rPr>
          <w:b/>
          <w:sz w:val="28"/>
          <w:szCs w:val="28"/>
        </w:rPr>
        <w:t>.</w:t>
      </w:r>
    </w:p>
    <w:p w:rsidR="00CB6098" w:rsidRDefault="00CB6098"/>
    <w:p w:rsidR="00074435" w:rsidRPr="0039511B" w:rsidRDefault="00CB6098">
      <w:pPr>
        <w:rPr>
          <w:b/>
          <w:u w:val="single"/>
        </w:rPr>
      </w:pPr>
      <w:r w:rsidRPr="0039511B">
        <w:rPr>
          <w:b/>
          <w:u w:val="single"/>
        </w:rPr>
        <w:t>PRELIMINARY MATTERS</w:t>
      </w:r>
    </w:p>
    <w:p w:rsidR="0039511B" w:rsidRPr="00880696" w:rsidRDefault="00CB6098">
      <w:r w:rsidRPr="00880696">
        <w:rPr>
          <w:b/>
        </w:rPr>
        <w:t>This proceeding initially concerned an application filed in January 2000, by Albemarle Associates, LLC (hereinafter called "Holladay"</w:t>
      </w:r>
      <w:r w:rsidR="00740467" w:rsidRPr="00880696">
        <w:rPr>
          <w:b/>
        </w:rPr>
        <w:t>)</w:t>
      </w:r>
      <w:r w:rsidRPr="00880696">
        <w:rPr>
          <w:b/>
        </w:rPr>
        <w:t xml:space="preserve"> </w:t>
      </w:r>
      <w:r w:rsidR="0059108E" w:rsidRPr="00880696">
        <w:rPr>
          <w:b/>
        </w:rPr>
        <w:t>…</w:t>
      </w:r>
      <w:r w:rsidRPr="00880696">
        <w:rPr>
          <w:b/>
        </w:rPr>
        <w:t xml:space="preserve"> The initial proposal was</w:t>
      </w:r>
      <w:r w:rsidR="004C09E5" w:rsidRPr="00880696">
        <w:rPr>
          <w:b/>
        </w:rPr>
        <w:t xml:space="preserve"> </w:t>
      </w:r>
      <w:r w:rsidRPr="00880696">
        <w:rPr>
          <w:b/>
        </w:rPr>
        <w:t xml:space="preserve"> twenty-six townhouses, subsequently reduced to fourteen townhouses and later further reduced to thirteen townhouses on the north side of Albemarle Street, NW, between Fort Circle National Park and Nebraska Avenue</w:t>
      </w:r>
      <w:r w:rsidR="0059108E" w:rsidRPr="00880696">
        <w:rPr>
          <w:b/>
        </w:rPr>
        <w:t>.</w:t>
      </w:r>
      <w:r w:rsidRPr="00880696">
        <w:rPr>
          <w:b/>
        </w:rPr>
        <w:t xml:space="preserve"> At its March 12, 2001 meeting, the Zoning Commission declined to vote</w:t>
      </w:r>
      <w:r w:rsidR="004C09E5" w:rsidRPr="00880696">
        <w:rPr>
          <w:b/>
        </w:rPr>
        <w:t xml:space="preserve"> on it, </w:t>
      </w:r>
      <w:r w:rsidRPr="00880696">
        <w:rPr>
          <w:b/>
        </w:rPr>
        <w:t>suggest</w:t>
      </w:r>
      <w:r w:rsidR="004C09E5" w:rsidRPr="00880696">
        <w:rPr>
          <w:b/>
        </w:rPr>
        <w:t xml:space="preserve">ing </w:t>
      </w:r>
      <w:r w:rsidRPr="00880696">
        <w:rPr>
          <w:b/>
        </w:rPr>
        <w:t>no more than seven units and environmental protections not assured by matter-of-right zoning</w:t>
      </w:r>
      <w:r w:rsidR="0059108E" w:rsidRPr="00880696">
        <w:rPr>
          <w:b/>
        </w:rPr>
        <w:t xml:space="preserve"> …</w:t>
      </w:r>
      <w:r w:rsidRPr="00880696">
        <w:rPr>
          <w:b/>
        </w:rPr>
        <w:t xml:space="preserve"> Subsequently, Holladay sold its land to Tenley Park, LLC</w:t>
      </w:r>
      <w:r w:rsidR="004C09E5" w:rsidRPr="00880696">
        <w:rPr>
          <w:b/>
        </w:rPr>
        <w:t>, which on June 22, 2001 r</w:t>
      </w:r>
      <w:r w:rsidRPr="00880696">
        <w:rPr>
          <w:b/>
        </w:rPr>
        <w:t>equest</w:t>
      </w:r>
      <w:r w:rsidR="004C09E5" w:rsidRPr="00880696">
        <w:rPr>
          <w:b/>
        </w:rPr>
        <w:t>ed</w:t>
      </w:r>
      <w:r w:rsidRPr="00880696">
        <w:rPr>
          <w:b/>
        </w:rPr>
        <w:t xml:space="preserve"> approval of six semi-detached houses</w:t>
      </w:r>
      <w:r w:rsidR="0059108E" w:rsidRPr="00880696">
        <w:rPr>
          <w:b/>
        </w:rPr>
        <w:t xml:space="preserve"> (3 duplexes).</w:t>
      </w:r>
      <w:r w:rsidR="0039511B" w:rsidRPr="00880696">
        <w:rPr>
          <w:b/>
        </w:rPr>
        <w:t xml:space="preserve"> </w:t>
      </w:r>
    </w:p>
    <w:p w:rsidR="0039511B" w:rsidRPr="00880696" w:rsidRDefault="00B54B3B">
      <w:pPr>
        <w:rPr>
          <w:b/>
        </w:rPr>
      </w:pPr>
      <w:r w:rsidRPr="00880696">
        <w:rPr>
          <w:b/>
        </w:rPr>
        <w:t xml:space="preserve">On </w:t>
      </w:r>
      <w:r w:rsidR="0039511B" w:rsidRPr="00880696">
        <w:rPr>
          <w:b/>
        </w:rPr>
        <w:t>July 9, 2001, A</w:t>
      </w:r>
      <w:r w:rsidR="004B0E1D">
        <w:rPr>
          <w:b/>
        </w:rPr>
        <w:t>dvisory Neighborhood Commission</w:t>
      </w:r>
      <w:r w:rsidR="0039511B" w:rsidRPr="00880696">
        <w:rPr>
          <w:b/>
        </w:rPr>
        <w:t xml:space="preserve"> 3F voted unanimously to withdraw</w:t>
      </w:r>
      <w:r w:rsidRPr="00880696">
        <w:rPr>
          <w:b/>
        </w:rPr>
        <w:t xml:space="preserve"> </w:t>
      </w:r>
      <w:r w:rsidR="0039511B" w:rsidRPr="00880696">
        <w:rPr>
          <w:b/>
        </w:rPr>
        <w:t>its objections to a Map Amendment, waiver of the minimum area requirement, and approval of a PUD. ANC 3F noted that Tenley Park's design differs fundamentally from and greatly improves upon the proposal the Commission declined to previously vote on. It concluded that this project, a transit-oriented cluster development, exemplifies principles underlying area-planning concepts called "Smart Growth" because it increases density on the more buildable portions of the site to allow other buildable areas to remain as open space, to preserve natural features, and to contain traffic flow. The ANC identified several public benefits and project amenities that it considered relevant to a finding of "exceptional merit and in the best interest of the city or country</w:t>
      </w:r>
    </w:p>
    <w:p w:rsidR="009D5469" w:rsidRPr="00880696" w:rsidRDefault="0039511B">
      <w:pPr>
        <w:rPr>
          <w:b/>
        </w:rPr>
      </w:pPr>
      <w:r w:rsidRPr="00880696">
        <w:rPr>
          <w:b/>
        </w:rPr>
        <w:t>At its meeting held July 16, 2001, the</w:t>
      </w:r>
      <w:r w:rsidR="00B54B3B" w:rsidRPr="00880696">
        <w:rPr>
          <w:b/>
        </w:rPr>
        <w:t xml:space="preserve"> Zoning Commission </w:t>
      </w:r>
      <w:r w:rsidRPr="00880696">
        <w:rPr>
          <w:b/>
        </w:rPr>
        <w:t>approve</w:t>
      </w:r>
      <w:r w:rsidR="00B54B3B" w:rsidRPr="00880696">
        <w:rPr>
          <w:b/>
        </w:rPr>
        <w:t>d</w:t>
      </w:r>
      <w:r w:rsidRPr="00880696">
        <w:rPr>
          <w:b/>
        </w:rPr>
        <w:t xml:space="preserve"> the Tenley Park application.</w:t>
      </w:r>
    </w:p>
    <w:p w:rsidR="006C1E95" w:rsidRPr="00880696" w:rsidRDefault="006C1E95">
      <w:pPr>
        <w:rPr>
          <w:b/>
          <w:u w:val="single"/>
        </w:rPr>
      </w:pPr>
    </w:p>
    <w:p w:rsidR="00CB6098" w:rsidRPr="00880696" w:rsidRDefault="0039511B">
      <w:pPr>
        <w:rPr>
          <w:b/>
          <w:u w:val="single"/>
        </w:rPr>
      </w:pPr>
      <w:r w:rsidRPr="00880696">
        <w:rPr>
          <w:b/>
          <w:u w:val="single"/>
        </w:rPr>
        <w:t>FINDINGS OF FACT</w:t>
      </w:r>
    </w:p>
    <w:p w:rsidR="00880696" w:rsidRPr="00880696" w:rsidRDefault="002E482C">
      <w:pPr>
        <w:rPr>
          <w:b/>
        </w:rPr>
      </w:pPr>
      <w:r w:rsidRPr="00880696">
        <w:rPr>
          <w:b/>
        </w:rPr>
        <w:t xml:space="preserve">… </w:t>
      </w:r>
      <w:r w:rsidR="00CB6098" w:rsidRPr="00880696">
        <w:rPr>
          <w:b/>
        </w:rPr>
        <w:t>The</w:t>
      </w:r>
      <w:r w:rsidRPr="00880696">
        <w:rPr>
          <w:b/>
        </w:rPr>
        <w:t xml:space="preserve"> houses</w:t>
      </w:r>
      <w:r w:rsidR="00CB6098" w:rsidRPr="00880696">
        <w:rPr>
          <w:b/>
        </w:rPr>
        <w:t xml:space="preserve"> will be set well back from the property line along Albemarle Street, more in keeping with the 3800 and 3900 blocks of that</w:t>
      </w:r>
      <w:r w:rsidRPr="00880696">
        <w:rPr>
          <w:b/>
        </w:rPr>
        <w:t xml:space="preserve"> street</w:t>
      </w:r>
      <w:r w:rsidR="00CB6098" w:rsidRPr="00880696">
        <w:rPr>
          <w:b/>
        </w:rPr>
        <w:t xml:space="preserve">, which will draw the eye to the trees and green space in front of the properties. The plan calls for preservation of existing mature trees in the public space, where possible, and the planting of 25 additional trees. </w:t>
      </w:r>
    </w:p>
    <w:p w:rsidR="00CB6098" w:rsidRPr="00880696" w:rsidRDefault="0059108E">
      <w:pPr>
        <w:rPr>
          <w:b/>
        </w:rPr>
      </w:pPr>
      <w:r w:rsidRPr="00880696">
        <w:rPr>
          <w:b/>
        </w:rPr>
        <w:t>…</w:t>
      </w:r>
      <w:r w:rsidR="00CB6098" w:rsidRPr="00880696">
        <w:rPr>
          <w:b/>
        </w:rPr>
        <w:t xml:space="preserve"> The applicant has agreed to grant a conservation easement to </w:t>
      </w:r>
      <w:r w:rsidR="00B54B3B" w:rsidRPr="00880696">
        <w:rPr>
          <w:b/>
        </w:rPr>
        <w:t xml:space="preserve">the </w:t>
      </w:r>
      <w:r w:rsidR="002E482C" w:rsidRPr="00880696">
        <w:rPr>
          <w:b/>
        </w:rPr>
        <w:t>N</w:t>
      </w:r>
      <w:r w:rsidR="00B54B3B" w:rsidRPr="00880696">
        <w:rPr>
          <w:b/>
        </w:rPr>
        <w:t>ational Park Service (NPS)</w:t>
      </w:r>
      <w:r w:rsidR="002E482C" w:rsidRPr="00880696">
        <w:rPr>
          <w:b/>
        </w:rPr>
        <w:t xml:space="preserve"> </w:t>
      </w:r>
      <w:r w:rsidR="00B54B3B" w:rsidRPr="00880696">
        <w:rPr>
          <w:b/>
        </w:rPr>
        <w:t xml:space="preserve">for </w:t>
      </w:r>
      <w:r w:rsidR="00F40AA6" w:rsidRPr="00880696">
        <w:rPr>
          <w:b/>
        </w:rPr>
        <w:t>3</w:t>
      </w:r>
      <w:r w:rsidR="00B54B3B" w:rsidRPr="00880696">
        <w:rPr>
          <w:b/>
        </w:rPr>
        <w:t>,</w:t>
      </w:r>
      <w:r w:rsidR="00F40AA6" w:rsidRPr="00880696">
        <w:rPr>
          <w:b/>
        </w:rPr>
        <w:t>870 sq</w:t>
      </w:r>
      <w:r w:rsidR="00B54B3B" w:rsidRPr="00880696">
        <w:rPr>
          <w:b/>
        </w:rPr>
        <w:t>uare feet</w:t>
      </w:r>
      <w:r w:rsidR="00F40AA6" w:rsidRPr="00880696">
        <w:rPr>
          <w:b/>
        </w:rPr>
        <w:t xml:space="preserve"> a</w:t>
      </w:r>
      <w:r w:rsidR="00CB6098" w:rsidRPr="00880696">
        <w:rPr>
          <w:b/>
        </w:rPr>
        <w:t>t the rear comer of the project site, thus helping pre</w:t>
      </w:r>
      <w:r w:rsidRPr="00880696">
        <w:rPr>
          <w:b/>
        </w:rPr>
        <w:t xml:space="preserve">serve some of the open space. </w:t>
      </w:r>
      <w:r w:rsidR="00CB6098" w:rsidRPr="00880696">
        <w:rPr>
          <w:b/>
        </w:rPr>
        <w:t xml:space="preserve"> The Commission concludes that the project's design, landscaping and preservation of open s</w:t>
      </w:r>
      <w:r w:rsidRPr="00880696">
        <w:rPr>
          <w:b/>
        </w:rPr>
        <w:t xml:space="preserve">paces are particularly strong. </w:t>
      </w:r>
    </w:p>
    <w:p w:rsidR="00880696" w:rsidRPr="00880696" w:rsidRDefault="0059108E">
      <w:pPr>
        <w:rPr>
          <w:b/>
          <w:color w:val="000000" w:themeColor="text1"/>
        </w:rPr>
      </w:pPr>
      <w:r w:rsidRPr="00880696">
        <w:rPr>
          <w:b/>
        </w:rPr>
        <w:t>….</w:t>
      </w:r>
      <w:r w:rsidR="00CB6098" w:rsidRPr="00880696">
        <w:rPr>
          <w:b/>
        </w:rPr>
        <w:t xml:space="preserve"> </w:t>
      </w:r>
      <w:r w:rsidR="00FF2011" w:rsidRPr="00880696">
        <w:rPr>
          <w:b/>
        </w:rPr>
        <w:t>The project will safeguard the preservation of the large white oak tree in the rear of the property</w:t>
      </w:r>
      <w:r w:rsidR="00F40AA6" w:rsidRPr="00880696">
        <w:rPr>
          <w:b/>
        </w:rPr>
        <w:t xml:space="preserve">, </w:t>
      </w:r>
      <w:r w:rsidR="00FF2011" w:rsidRPr="00880696">
        <w:rPr>
          <w:b/>
        </w:rPr>
        <w:t>on Wilson High School property at its border with the project site. This tree is a unique and valuable resource, part of an urban forest dating back to at least the Civil War, and could live for hundreds of years. It was bound to be disturbed if not destroyed by the new constructi</w:t>
      </w:r>
      <w:r w:rsidR="00F40AA6" w:rsidRPr="00880696">
        <w:rPr>
          <w:b/>
        </w:rPr>
        <w:t>on.</w:t>
      </w:r>
      <w:r w:rsidR="00FF2011" w:rsidRPr="00880696">
        <w:rPr>
          <w:b/>
        </w:rPr>
        <w:t xml:space="preserve"> </w:t>
      </w:r>
      <w:r w:rsidR="00FF2011" w:rsidRPr="00880696">
        <w:rPr>
          <w:b/>
          <w:color w:val="000000" w:themeColor="text1"/>
        </w:rPr>
        <w:t>The applicant's buildings will be no closer than 50 feet from the tree</w:t>
      </w:r>
      <w:r w:rsidR="00B54B3B" w:rsidRPr="00880696">
        <w:rPr>
          <w:b/>
          <w:color w:val="000000" w:themeColor="text1"/>
        </w:rPr>
        <w:t>,</w:t>
      </w:r>
      <w:r w:rsidR="00FF2011" w:rsidRPr="00880696">
        <w:rPr>
          <w:b/>
          <w:color w:val="000000" w:themeColor="text1"/>
        </w:rPr>
        <w:t xml:space="preserve"> a distance that all parties agree </w:t>
      </w:r>
      <w:r w:rsidR="00B54B3B" w:rsidRPr="00880696">
        <w:rPr>
          <w:b/>
          <w:color w:val="000000" w:themeColor="text1"/>
        </w:rPr>
        <w:t>is adequate to assure the trees’</w:t>
      </w:r>
      <w:r w:rsidR="00FF2011" w:rsidRPr="00880696">
        <w:rPr>
          <w:b/>
          <w:color w:val="000000" w:themeColor="text1"/>
        </w:rPr>
        <w:t xml:space="preserve"> continued viability. </w:t>
      </w:r>
    </w:p>
    <w:p w:rsidR="00985BFE" w:rsidRPr="00880696" w:rsidRDefault="00985BFE">
      <w:pPr>
        <w:rPr>
          <w:b/>
        </w:rPr>
      </w:pPr>
      <w:r w:rsidRPr="00880696">
        <w:rPr>
          <w:b/>
        </w:rPr>
        <w:lastRenderedPageBreak/>
        <w:t>…</w:t>
      </w:r>
      <w:r w:rsidR="00FF2011" w:rsidRPr="00880696">
        <w:rPr>
          <w:b/>
        </w:rPr>
        <w:t xml:space="preserve"> The applicant's design will have no significant impact on the creek. Granting a perpetual conservation easement running with the land will protect the natural drainage area from Fo</w:t>
      </w:r>
      <w:r w:rsidR="00880696" w:rsidRPr="00880696">
        <w:rPr>
          <w:b/>
        </w:rPr>
        <w:t xml:space="preserve">rt Circle Park to the creek.  </w:t>
      </w:r>
      <w:r w:rsidR="00FF2011" w:rsidRPr="00880696">
        <w:rPr>
          <w:b/>
        </w:rPr>
        <w:t xml:space="preserve">An adequate forest buffer is important to maintaining this habitat. Riparian buffers filter runoff, help replenish ground water, and provide canopy and shade to the stream, as well as leaf food and habitat. </w:t>
      </w:r>
    </w:p>
    <w:p w:rsidR="00690EA3" w:rsidRPr="00880696" w:rsidRDefault="00985BFE">
      <w:pPr>
        <w:rPr>
          <w:b/>
        </w:rPr>
      </w:pPr>
      <w:r w:rsidRPr="00880696">
        <w:rPr>
          <w:b/>
        </w:rPr>
        <w:t>… Th</w:t>
      </w:r>
      <w:r w:rsidR="00FF2011" w:rsidRPr="00880696">
        <w:rPr>
          <w:b/>
        </w:rPr>
        <w:t>e applicant plans to install a storm water management and infiltration system</w:t>
      </w:r>
      <w:r w:rsidR="00F40AA6" w:rsidRPr="00880696">
        <w:rPr>
          <w:b/>
        </w:rPr>
        <w:t>, with</w:t>
      </w:r>
      <w:r w:rsidR="00FF2011" w:rsidRPr="00880696">
        <w:rPr>
          <w:b/>
        </w:rPr>
        <w:t xml:space="preserve"> a 48" subsurface pip</w:t>
      </w:r>
      <w:r w:rsidR="00F40AA6" w:rsidRPr="00880696">
        <w:rPr>
          <w:b/>
        </w:rPr>
        <w:t xml:space="preserve">e one hundred feet long </w:t>
      </w:r>
      <w:r w:rsidR="00FF2011" w:rsidRPr="00880696">
        <w:rPr>
          <w:b/>
        </w:rPr>
        <w:t xml:space="preserve">located at the northeast property line, near Soapstone Creek. </w:t>
      </w:r>
      <w:r w:rsidR="008636CD" w:rsidRPr="00880696">
        <w:rPr>
          <w:b/>
        </w:rPr>
        <w:t xml:space="preserve">A sand </w:t>
      </w:r>
      <w:r w:rsidR="00FF2011" w:rsidRPr="00880696">
        <w:rPr>
          <w:b/>
        </w:rPr>
        <w:t>grit filter will cleanse the incoming water before it is discharged back into the creek. There will be an emergency overflow that will be hard-piped into the current close</w:t>
      </w:r>
      <w:r w:rsidRPr="00880696">
        <w:rPr>
          <w:b/>
        </w:rPr>
        <w:t xml:space="preserve">d system at Nebraska Avenue.  </w:t>
      </w:r>
      <w:r w:rsidR="00FF2011" w:rsidRPr="00880696">
        <w:rPr>
          <w:b/>
        </w:rPr>
        <w:t xml:space="preserve">The Commission concludes that applicant has dealt with the substantial environmental concerns of the community in a sensitive and effective manner and that this standard has been met in a particularly strong fashion that is far superior to that required for by matter-of-right development. </w:t>
      </w:r>
    </w:p>
    <w:p w:rsidR="00690EA3" w:rsidRPr="00880696" w:rsidRDefault="008636CD">
      <w:pPr>
        <w:rPr>
          <w:b/>
        </w:rPr>
      </w:pPr>
      <w:r w:rsidRPr="00880696">
        <w:rPr>
          <w:b/>
        </w:rPr>
        <w:t xml:space="preserve">… </w:t>
      </w:r>
      <w:r w:rsidR="00FF2011" w:rsidRPr="00880696">
        <w:rPr>
          <w:b/>
        </w:rPr>
        <w:t>Wilson H</w:t>
      </w:r>
      <w:r w:rsidR="00F40AA6" w:rsidRPr="00880696">
        <w:rPr>
          <w:b/>
        </w:rPr>
        <w:t>S</w:t>
      </w:r>
      <w:r w:rsidR="00FF2011" w:rsidRPr="00880696">
        <w:rPr>
          <w:b/>
        </w:rPr>
        <w:t xml:space="preserve"> is having Soapstone Creek certified as a Schoolyard Habitat in the National Wildl</w:t>
      </w:r>
      <w:r w:rsidR="00F40AA6" w:rsidRPr="00880696">
        <w:rPr>
          <w:b/>
        </w:rPr>
        <w:t>ife Federation's Naturelink Progr</w:t>
      </w:r>
      <w:r w:rsidR="00FF2011" w:rsidRPr="00880696">
        <w:rPr>
          <w:b/>
        </w:rPr>
        <w:t>am. Gloria Gibson, the chairperson of the Science Department</w:t>
      </w:r>
      <w:r w:rsidR="00F40AA6" w:rsidRPr="00880696">
        <w:rPr>
          <w:b/>
        </w:rPr>
        <w:t>, tes</w:t>
      </w:r>
      <w:r w:rsidR="00FF2011" w:rsidRPr="00880696">
        <w:rPr>
          <w:b/>
        </w:rPr>
        <w:t>tified that the school intends to use the creek as an outdoor classroom/laborato</w:t>
      </w:r>
      <w:r w:rsidRPr="00880696">
        <w:rPr>
          <w:b/>
        </w:rPr>
        <w:t xml:space="preserve">ry. </w:t>
      </w:r>
      <w:r w:rsidR="00FF2011" w:rsidRPr="00880696">
        <w:rPr>
          <w:b/>
        </w:rPr>
        <w:t>Currently, students and members of the community have jointly cleaned up debris that accumulates in the stream valley. Tenley Park has committed to joining this effort to keep Soapstone Creek clean. If the D.C. Public Schools desire, Tenley Park may install fencing at the eastern end of Soapstone Creek to deter illegal dumping.</w:t>
      </w:r>
    </w:p>
    <w:p w:rsidR="00690EA3" w:rsidRPr="00880696" w:rsidRDefault="00880696">
      <w:pPr>
        <w:rPr>
          <w:b/>
        </w:rPr>
      </w:pPr>
      <w:r w:rsidRPr="00880696">
        <w:rPr>
          <w:b/>
        </w:rPr>
        <w:t xml:space="preserve">… </w:t>
      </w:r>
      <w:r w:rsidR="00FF2011" w:rsidRPr="00880696">
        <w:rPr>
          <w:b/>
        </w:rPr>
        <w:t>Several storm</w:t>
      </w:r>
      <w:r w:rsidR="00D40A43" w:rsidRPr="00880696">
        <w:rPr>
          <w:b/>
        </w:rPr>
        <w:t xml:space="preserve"> pipes lead into Soapstone;</w:t>
      </w:r>
      <w:r w:rsidR="00FF2011" w:rsidRPr="00880696">
        <w:rPr>
          <w:b/>
        </w:rPr>
        <w:t xml:space="preserve"> soil is actively eroding at </w:t>
      </w:r>
      <w:r w:rsidR="00D40A43" w:rsidRPr="00880696">
        <w:rPr>
          <w:b/>
        </w:rPr>
        <w:t>some</w:t>
      </w:r>
      <w:r w:rsidR="00FF2011" w:rsidRPr="00880696">
        <w:rPr>
          <w:b/>
        </w:rPr>
        <w:t xml:space="preserve"> outfalls</w:t>
      </w:r>
      <w:r w:rsidR="00D40A43" w:rsidRPr="00880696">
        <w:rPr>
          <w:b/>
        </w:rPr>
        <w:t>.</w:t>
      </w:r>
      <w:r w:rsidRPr="00880696">
        <w:rPr>
          <w:b/>
        </w:rPr>
        <w:t xml:space="preserve"> </w:t>
      </w:r>
      <w:r w:rsidR="00FF2011" w:rsidRPr="00880696">
        <w:rPr>
          <w:b/>
        </w:rPr>
        <w:t xml:space="preserve">The applicant will place rip-rap at these </w:t>
      </w:r>
      <w:r w:rsidRPr="00880696">
        <w:rPr>
          <w:b/>
        </w:rPr>
        <w:t>storm water</w:t>
      </w:r>
      <w:r w:rsidR="00FF2011" w:rsidRPr="00880696">
        <w:rPr>
          <w:b/>
        </w:rPr>
        <w:t xml:space="preserve"> pipe outfalls to reduce erosion and siltation of the creek.</w:t>
      </w:r>
      <w:r w:rsidR="00FF2011" w:rsidRPr="00880696">
        <w:rPr>
          <w:b/>
          <w:color w:val="FF0000"/>
        </w:rPr>
        <w:t xml:space="preserve"> </w:t>
      </w:r>
      <w:r w:rsidR="00FF2011" w:rsidRPr="00880696">
        <w:rPr>
          <w:b/>
        </w:rPr>
        <w:t>The Commission finds that the cooperation between the applicant and the school will benefit Wilson High School students and the community, as well as preserve D.C. Public School property. This project has special value to the District of Columbia as a whole and this factor is p</w:t>
      </w:r>
      <w:r w:rsidRPr="00880696">
        <w:rPr>
          <w:b/>
        </w:rPr>
        <w:t xml:space="preserve">articularly strong. </w:t>
      </w:r>
    </w:p>
    <w:p w:rsidR="00FF2011" w:rsidRPr="00880696" w:rsidRDefault="00880696">
      <w:pPr>
        <w:rPr>
          <w:b/>
        </w:rPr>
      </w:pPr>
      <w:r w:rsidRPr="00880696">
        <w:rPr>
          <w:b/>
        </w:rPr>
        <w:t xml:space="preserve">… </w:t>
      </w:r>
      <w:r w:rsidR="00FF2011" w:rsidRPr="00880696">
        <w:rPr>
          <w:b/>
        </w:rPr>
        <w:t xml:space="preserve">At the request of </w:t>
      </w:r>
      <w:r w:rsidR="00AA7586" w:rsidRPr="00880696">
        <w:rPr>
          <w:b/>
        </w:rPr>
        <w:t>NPS,</w:t>
      </w:r>
      <w:r w:rsidR="00FF2011" w:rsidRPr="00880696">
        <w:rPr>
          <w:b/>
        </w:rPr>
        <w:t xml:space="preserve"> Tenley Park will install a wrought iron decorative fence along the project site's property line with </w:t>
      </w:r>
      <w:r w:rsidR="00AA7586" w:rsidRPr="00880696">
        <w:rPr>
          <w:b/>
        </w:rPr>
        <w:t>NPS property and c</w:t>
      </w:r>
      <w:r w:rsidR="00FF2011" w:rsidRPr="00880696">
        <w:rPr>
          <w:b/>
        </w:rPr>
        <w:t>ontinuing around the comer of the easement area, along the project site's property line with the D.C. Public Schools Property, and end in close proximity to the great white oak. Tenley Park will also prepare and implement a tree preservation plan to minimize disruption to N</w:t>
      </w:r>
      <w:r w:rsidR="00AA7586" w:rsidRPr="00880696">
        <w:rPr>
          <w:b/>
        </w:rPr>
        <w:t>PS</w:t>
      </w:r>
      <w:r w:rsidR="004B0E1D">
        <w:rPr>
          <w:b/>
        </w:rPr>
        <w:t xml:space="preserve"> trees during construction. </w:t>
      </w:r>
      <w:r w:rsidR="00FF2011" w:rsidRPr="00880696">
        <w:rPr>
          <w:b/>
        </w:rPr>
        <w:t xml:space="preserve"> The use of fertilizers will be almost totally prohibited on the property to preserve sensitive ecological features of adjacent land. </w:t>
      </w:r>
    </w:p>
    <w:p w:rsidR="00AA7586" w:rsidRPr="00880696" w:rsidRDefault="00880696">
      <w:pPr>
        <w:rPr>
          <w:b/>
        </w:rPr>
      </w:pPr>
      <w:r w:rsidRPr="00880696">
        <w:rPr>
          <w:b/>
        </w:rPr>
        <w:t xml:space="preserve">… </w:t>
      </w:r>
      <w:r w:rsidR="00FF2011" w:rsidRPr="00880696">
        <w:rPr>
          <w:b/>
        </w:rPr>
        <w:t xml:space="preserve">The conservation easement will preserve natural drainage to Soapstone Creek. A storm water management and infiltration system will recharge groundwater that feeds Soapstone Creek and its wetlands and will also remove pollutants. Trees will be planted along the banks of the creek to regulate its temperature and provide habitat for wildlife. </w:t>
      </w:r>
    </w:p>
    <w:p w:rsidR="006C1E95" w:rsidRPr="00880696" w:rsidRDefault="00880696">
      <w:pPr>
        <w:rPr>
          <w:b/>
          <w:color w:val="FF0000"/>
        </w:rPr>
      </w:pPr>
      <w:r w:rsidRPr="00880696">
        <w:rPr>
          <w:b/>
        </w:rPr>
        <w:t xml:space="preserve">… </w:t>
      </w:r>
      <w:r w:rsidR="00FF2011" w:rsidRPr="00880696">
        <w:rPr>
          <w:b/>
        </w:rPr>
        <w:t>Tenley Park will prepare, implement, and enforce detailed tree preservation and protection plans</w:t>
      </w:r>
      <w:r w:rsidRPr="00880696">
        <w:rPr>
          <w:b/>
        </w:rPr>
        <w:t>.</w:t>
      </w:r>
      <w:r w:rsidR="00FF2011" w:rsidRPr="00880696">
        <w:rPr>
          <w:b/>
        </w:rPr>
        <w:t xml:space="preserve"> These plans will include, among other things: locations and sturdiness of construction-period fences; locations of root-pruning trenches, trenching methods, and pruning methods and. at least in the case of the great white oak, will consider air space trenching and the alternatives of hand pruning or sophisticated mach</w:t>
      </w:r>
      <w:r w:rsidRPr="00880696">
        <w:rPr>
          <w:b/>
        </w:rPr>
        <w:t xml:space="preserve">ine </w:t>
      </w:r>
      <w:r w:rsidR="00FF2011" w:rsidRPr="00880696">
        <w:rPr>
          <w:b/>
        </w:rPr>
        <w:t xml:space="preserve">pruning; and ensuring compliance. </w:t>
      </w:r>
    </w:p>
    <w:p w:rsidR="00880696" w:rsidRPr="00880696" w:rsidRDefault="006C1E95">
      <w:pPr>
        <w:rPr>
          <w:b/>
        </w:rPr>
      </w:pPr>
      <w:r w:rsidRPr="00880696">
        <w:rPr>
          <w:b/>
        </w:rPr>
        <w:t>…</w:t>
      </w:r>
      <w:r w:rsidR="00FF2011" w:rsidRPr="00880696">
        <w:rPr>
          <w:b/>
        </w:rPr>
        <w:t>Tenley Park shall take the necessary steps to attempt to preserve the existing white oak tree at the rear of the p</w:t>
      </w:r>
      <w:r w:rsidRPr="00880696">
        <w:rPr>
          <w:b/>
        </w:rPr>
        <w:t xml:space="preserve">roject site. </w:t>
      </w:r>
      <w:r w:rsidR="00FF2011" w:rsidRPr="00880696">
        <w:rPr>
          <w:b/>
        </w:rPr>
        <w:t>The six units shall be constructed at least fifty feet or more a</w:t>
      </w:r>
      <w:r w:rsidRPr="00880696">
        <w:rPr>
          <w:b/>
        </w:rPr>
        <w:t xml:space="preserve">way from the white oak tree. </w:t>
      </w:r>
      <w:r w:rsidR="00FF2011" w:rsidRPr="00880696">
        <w:rPr>
          <w:b/>
        </w:rPr>
        <w:t>Tenley Park will minimize impervious surfaces near the white oak tree and will prohibit vehicular and construction traffic near th</w:t>
      </w:r>
      <w:r w:rsidRPr="00880696">
        <w:rPr>
          <w:b/>
        </w:rPr>
        <w:t>e tree</w:t>
      </w:r>
    </w:p>
    <w:p w:rsidR="00AA7586" w:rsidRPr="00880696" w:rsidRDefault="006C1E95">
      <w:pPr>
        <w:rPr>
          <w:b/>
        </w:rPr>
      </w:pPr>
      <w:r w:rsidRPr="00880696">
        <w:rPr>
          <w:b/>
        </w:rPr>
        <w:t xml:space="preserve">… Tenley </w:t>
      </w:r>
      <w:r w:rsidR="00FF2011" w:rsidRPr="00880696">
        <w:rPr>
          <w:b/>
        </w:rPr>
        <w:t>Pa</w:t>
      </w:r>
      <w:r w:rsidRPr="00880696">
        <w:rPr>
          <w:b/>
        </w:rPr>
        <w:t xml:space="preserve">rk </w:t>
      </w:r>
      <w:r w:rsidR="00FF2011" w:rsidRPr="00880696">
        <w:rPr>
          <w:b/>
        </w:rPr>
        <w:t>shall install at least twenty (20) trees of native species on DCPS land to enhance vegetation shading Soapstone Creek. These species will likely be a mixture of white oaks, black oaks, sycamore and tulip pop</w:t>
      </w:r>
      <w:r w:rsidR="00880696" w:rsidRPr="00880696">
        <w:rPr>
          <w:b/>
        </w:rPr>
        <w:t>lar trees and may include eastern</w:t>
      </w:r>
      <w:r w:rsidR="00FF2011" w:rsidRPr="00880696">
        <w:rPr>
          <w:b/>
        </w:rPr>
        <w:t xml:space="preserve"> red cedar and black </w:t>
      </w:r>
      <w:r w:rsidRPr="00880696">
        <w:rPr>
          <w:b/>
        </w:rPr>
        <w:t>gum.</w:t>
      </w:r>
    </w:p>
    <w:p w:rsidR="00FF2011" w:rsidRPr="00880696" w:rsidRDefault="00880696">
      <w:pPr>
        <w:rPr>
          <w:b/>
        </w:rPr>
      </w:pPr>
      <w:r w:rsidRPr="00880696">
        <w:rPr>
          <w:b/>
        </w:rPr>
        <w:lastRenderedPageBreak/>
        <w:t>…</w:t>
      </w:r>
      <w:r w:rsidR="00FF2011" w:rsidRPr="00880696">
        <w:rPr>
          <w:b/>
        </w:rPr>
        <w:t xml:space="preserve"> No fertilizers shall be used on the subject site, except as may be required to protect the white oak during construction. </w:t>
      </w:r>
    </w:p>
    <w:p w:rsidR="00342F0B" w:rsidRDefault="00342F0B">
      <w:pPr>
        <w:rPr>
          <w:b/>
          <w:sz w:val="18"/>
          <w:szCs w:val="18"/>
        </w:rPr>
      </w:pPr>
    </w:p>
    <w:p w:rsidR="009F2BC5" w:rsidRPr="00E3281D" w:rsidRDefault="009F2BC5" w:rsidP="009F2BC5">
      <w:pPr>
        <w:rPr>
          <w:b/>
        </w:rPr>
      </w:pPr>
      <w:r w:rsidRPr="00FE775A">
        <w:rPr>
          <w:b/>
          <w:sz w:val="32"/>
          <w:szCs w:val="32"/>
        </w:rPr>
        <w:t xml:space="preserve">Syllabus </w:t>
      </w:r>
      <w:r w:rsidRPr="00FE775A">
        <w:rPr>
          <w:b/>
          <w:sz w:val="28"/>
          <w:szCs w:val="28"/>
        </w:rPr>
        <w:t xml:space="preserve">      </w:t>
      </w:r>
      <w:r w:rsidRPr="00FE775A">
        <w:rPr>
          <w:b/>
          <w:sz w:val="24"/>
          <w:szCs w:val="24"/>
        </w:rPr>
        <w:t xml:space="preserve">ENVIRONMENTAL SCIENCE / URBAN ECOLOGY S04-01  </w:t>
      </w:r>
    </w:p>
    <w:tbl>
      <w:tblPr>
        <w:tblW w:w="0" w:type="auto"/>
        <w:tblLook w:val="0000" w:firstRow="0" w:lastRow="0" w:firstColumn="0" w:lastColumn="0" w:noHBand="0" w:noVBand="0"/>
      </w:tblPr>
      <w:tblGrid>
        <w:gridCol w:w="1366"/>
        <w:gridCol w:w="3416"/>
        <w:gridCol w:w="811"/>
        <w:gridCol w:w="3618"/>
      </w:tblGrid>
      <w:tr w:rsidR="009F2BC5" w:rsidRPr="00E3281D" w:rsidTr="00EB707A">
        <w:trPr>
          <w:trHeight w:val="207"/>
        </w:trPr>
        <w:tc>
          <w:tcPr>
            <w:tcW w:w="1011" w:type="dxa"/>
            <w:vAlign w:val="center"/>
          </w:tcPr>
          <w:p w:rsidR="009F2BC5" w:rsidRPr="00E3281D" w:rsidRDefault="009F2BC5" w:rsidP="00EB707A">
            <w:pPr>
              <w:pStyle w:val="InstructorInformation"/>
              <w:rPr>
                <w:rFonts w:asciiTheme="minorHAnsi" w:hAnsiTheme="minorHAnsi"/>
                <w:sz w:val="22"/>
                <w:szCs w:val="22"/>
              </w:rPr>
            </w:pPr>
            <w:r w:rsidRPr="00E3281D">
              <w:rPr>
                <w:rFonts w:asciiTheme="minorHAnsi" w:hAnsiTheme="minorHAnsi"/>
                <w:sz w:val="22"/>
                <w:szCs w:val="22"/>
              </w:rPr>
              <w:t>Instructor</w:t>
            </w:r>
          </w:p>
        </w:tc>
        <w:tc>
          <w:tcPr>
            <w:tcW w:w="3416" w:type="dxa"/>
            <w:vAlign w:val="center"/>
          </w:tcPr>
          <w:p w:rsidR="009F2BC5" w:rsidRPr="00E3281D" w:rsidRDefault="009F2BC5" w:rsidP="00EB707A">
            <w:pPr>
              <w:pStyle w:val="InstructorInformation"/>
              <w:rPr>
                <w:rFonts w:asciiTheme="minorHAnsi" w:hAnsiTheme="minorHAnsi"/>
                <w:sz w:val="22"/>
                <w:szCs w:val="22"/>
              </w:rPr>
            </w:pPr>
            <w:r w:rsidRPr="00E3281D">
              <w:rPr>
                <w:rFonts w:asciiTheme="minorHAnsi" w:hAnsiTheme="minorHAnsi"/>
                <w:sz w:val="22"/>
                <w:szCs w:val="22"/>
              </w:rPr>
              <w:t>Steve Dryden</w:t>
            </w:r>
          </w:p>
        </w:tc>
        <w:tc>
          <w:tcPr>
            <w:tcW w:w="811" w:type="dxa"/>
            <w:vAlign w:val="center"/>
          </w:tcPr>
          <w:p w:rsidR="009F2BC5" w:rsidRPr="00E3281D" w:rsidRDefault="009F2BC5" w:rsidP="00EB707A">
            <w:pPr>
              <w:pStyle w:val="InstructorInformation"/>
              <w:rPr>
                <w:rFonts w:asciiTheme="minorHAnsi" w:hAnsiTheme="minorHAnsi"/>
                <w:sz w:val="22"/>
                <w:szCs w:val="22"/>
              </w:rPr>
            </w:pPr>
            <w:r w:rsidRPr="00E3281D">
              <w:rPr>
                <w:rFonts w:asciiTheme="minorHAnsi" w:hAnsiTheme="minorHAnsi"/>
                <w:sz w:val="22"/>
                <w:szCs w:val="22"/>
              </w:rPr>
              <w:t>Phone</w:t>
            </w:r>
          </w:p>
        </w:tc>
        <w:tc>
          <w:tcPr>
            <w:tcW w:w="3618" w:type="dxa"/>
            <w:vAlign w:val="center"/>
          </w:tcPr>
          <w:p w:rsidR="009F2BC5" w:rsidRPr="00E3281D" w:rsidRDefault="009F2BC5" w:rsidP="00EB707A">
            <w:pPr>
              <w:pStyle w:val="InstructorInformation"/>
              <w:rPr>
                <w:rFonts w:asciiTheme="minorHAnsi" w:hAnsiTheme="minorHAnsi"/>
                <w:sz w:val="22"/>
                <w:szCs w:val="22"/>
              </w:rPr>
            </w:pPr>
            <w:r w:rsidRPr="00E3281D">
              <w:rPr>
                <w:rFonts w:asciiTheme="minorHAnsi" w:hAnsiTheme="minorHAnsi"/>
                <w:sz w:val="22"/>
                <w:szCs w:val="22"/>
              </w:rPr>
              <w:t>301-512-5899</w:t>
            </w:r>
          </w:p>
        </w:tc>
      </w:tr>
      <w:tr w:rsidR="009F2BC5" w:rsidRPr="00E3281D" w:rsidTr="00EB707A">
        <w:trPr>
          <w:trHeight w:val="540"/>
        </w:trPr>
        <w:tc>
          <w:tcPr>
            <w:tcW w:w="1011" w:type="dxa"/>
            <w:vAlign w:val="center"/>
          </w:tcPr>
          <w:p w:rsidR="009F2BC5" w:rsidRPr="00E3281D" w:rsidRDefault="009F2BC5" w:rsidP="00EB707A">
            <w:pPr>
              <w:pStyle w:val="InstructorInformation"/>
              <w:rPr>
                <w:rFonts w:asciiTheme="minorHAnsi" w:hAnsiTheme="minorHAnsi"/>
                <w:sz w:val="22"/>
                <w:szCs w:val="22"/>
              </w:rPr>
            </w:pPr>
            <w:r w:rsidRPr="00E3281D">
              <w:rPr>
                <w:rFonts w:asciiTheme="minorHAnsi" w:hAnsiTheme="minorHAnsi"/>
                <w:sz w:val="22"/>
                <w:szCs w:val="22"/>
              </w:rPr>
              <w:t>Classroom(s)</w:t>
            </w:r>
          </w:p>
        </w:tc>
        <w:tc>
          <w:tcPr>
            <w:tcW w:w="3416" w:type="dxa"/>
            <w:vAlign w:val="center"/>
          </w:tcPr>
          <w:p w:rsidR="009F2BC5" w:rsidRPr="00E3281D" w:rsidRDefault="009F2BC5" w:rsidP="00EB707A">
            <w:pPr>
              <w:pStyle w:val="InstructorInformation"/>
              <w:rPr>
                <w:rFonts w:asciiTheme="minorHAnsi" w:hAnsiTheme="minorHAnsi"/>
                <w:sz w:val="22"/>
                <w:szCs w:val="22"/>
              </w:rPr>
            </w:pPr>
            <w:r w:rsidRPr="00E3281D">
              <w:rPr>
                <w:rFonts w:asciiTheme="minorHAnsi" w:hAnsiTheme="minorHAnsi"/>
                <w:sz w:val="22"/>
                <w:szCs w:val="22"/>
              </w:rPr>
              <w:t>425  (6</w:t>
            </w:r>
            <w:r w:rsidRPr="00E3281D">
              <w:rPr>
                <w:rFonts w:asciiTheme="minorHAnsi" w:hAnsiTheme="minorHAnsi"/>
                <w:sz w:val="22"/>
                <w:szCs w:val="22"/>
                <w:vertAlign w:val="superscript"/>
              </w:rPr>
              <w:t>th</w:t>
            </w:r>
            <w:r w:rsidRPr="00E3281D">
              <w:rPr>
                <w:rFonts w:asciiTheme="minorHAnsi" w:hAnsiTheme="minorHAnsi"/>
                <w:sz w:val="22"/>
                <w:szCs w:val="22"/>
              </w:rPr>
              <w:t xml:space="preserve"> period, MWF)</w:t>
            </w:r>
          </w:p>
        </w:tc>
        <w:tc>
          <w:tcPr>
            <w:tcW w:w="811" w:type="dxa"/>
            <w:vAlign w:val="center"/>
          </w:tcPr>
          <w:p w:rsidR="009F2BC5" w:rsidRPr="00E3281D" w:rsidRDefault="009F2BC5" w:rsidP="00EB707A">
            <w:pPr>
              <w:pStyle w:val="InstructorInformation"/>
              <w:rPr>
                <w:rFonts w:asciiTheme="minorHAnsi" w:hAnsiTheme="minorHAnsi"/>
                <w:sz w:val="22"/>
                <w:szCs w:val="22"/>
              </w:rPr>
            </w:pPr>
            <w:r w:rsidRPr="00E3281D">
              <w:rPr>
                <w:rFonts w:asciiTheme="minorHAnsi" w:hAnsiTheme="minorHAnsi"/>
                <w:sz w:val="22"/>
                <w:szCs w:val="22"/>
              </w:rPr>
              <w:t>E-mail</w:t>
            </w:r>
          </w:p>
        </w:tc>
        <w:tc>
          <w:tcPr>
            <w:tcW w:w="3618" w:type="dxa"/>
            <w:vAlign w:val="center"/>
          </w:tcPr>
          <w:p w:rsidR="009F2BC5" w:rsidRPr="00E3281D" w:rsidRDefault="009F2BC5" w:rsidP="00EB707A">
            <w:pPr>
              <w:pStyle w:val="InstructorInformation"/>
              <w:rPr>
                <w:rFonts w:asciiTheme="minorHAnsi" w:hAnsiTheme="minorHAnsi"/>
                <w:sz w:val="22"/>
                <w:szCs w:val="22"/>
              </w:rPr>
            </w:pPr>
            <w:r w:rsidRPr="00E3281D">
              <w:rPr>
                <w:rFonts w:asciiTheme="minorHAnsi" w:hAnsiTheme="minorHAnsi"/>
                <w:sz w:val="22"/>
                <w:szCs w:val="22"/>
              </w:rPr>
              <w:t>jsdryden@comcast.net</w:t>
            </w:r>
          </w:p>
        </w:tc>
      </w:tr>
      <w:tr w:rsidR="009F2BC5" w:rsidRPr="00E3281D" w:rsidTr="00EB707A">
        <w:trPr>
          <w:trHeight w:val="270"/>
        </w:trPr>
        <w:tc>
          <w:tcPr>
            <w:tcW w:w="1011" w:type="dxa"/>
            <w:vAlign w:val="center"/>
          </w:tcPr>
          <w:p w:rsidR="009F2BC5" w:rsidRPr="00E3281D" w:rsidRDefault="009F2BC5" w:rsidP="00EB707A">
            <w:pPr>
              <w:pStyle w:val="InstructorInformation"/>
              <w:rPr>
                <w:rFonts w:asciiTheme="minorHAnsi" w:hAnsiTheme="minorHAnsi"/>
                <w:sz w:val="22"/>
                <w:szCs w:val="22"/>
              </w:rPr>
            </w:pPr>
            <w:r w:rsidRPr="00E3281D">
              <w:rPr>
                <w:rFonts w:asciiTheme="minorHAnsi" w:hAnsiTheme="minorHAnsi"/>
                <w:sz w:val="22"/>
                <w:szCs w:val="22"/>
              </w:rPr>
              <w:t>Office Hours</w:t>
            </w:r>
          </w:p>
        </w:tc>
        <w:tc>
          <w:tcPr>
            <w:tcW w:w="3416" w:type="dxa"/>
            <w:vAlign w:val="center"/>
          </w:tcPr>
          <w:p w:rsidR="009F2BC5" w:rsidRPr="00E3281D" w:rsidRDefault="009F2BC5" w:rsidP="00EB707A">
            <w:pPr>
              <w:pStyle w:val="InstructorInformation"/>
              <w:rPr>
                <w:rFonts w:asciiTheme="minorHAnsi" w:hAnsiTheme="minorHAnsi"/>
                <w:sz w:val="22"/>
                <w:szCs w:val="22"/>
              </w:rPr>
            </w:pPr>
            <w:r w:rsidRPr="00E3281D">
              <w:rPr>
                <w:rFonts w:asciiTheme="minorHAnsi" w:hAnsiTheme="minorHAnsi"/>
                <w:sz w:val="22"/>
                <w:szCs w:val="22"/>
              </w:rPr>
              <w:t>Monday, 3:15p – 4:00pm, or by appointment</w:t>
            </w:r>
          </w:p>
        </w:tc>
        <w:tc>
          <w:tcPr>
            <w:tcW w:w="811" w:type="dxa"/>
            <w:vAlign w:val="center"/>
          </w:tcPr>
          <w:p w:rsidR="009F2BC5" w:rsidRPr="00E3281D" w:rsidRDefault="009F2BC5" w:rsidP="00EB707A">
            <w:pPr>
              <w:pStyle w:val="InstructorInformation"/>
              <w:rPr>
                <w:rFonts w:asciiTheme="minorHAnsi" w:hAnsiTheme="minorHAnsi"/>
                <w:sz w:val="22"/>
                <w:szCs w:val="22"/>
              </w:rPr>
            </w:pPr>
          </w:p>
        </w:tc>
        <w:tc>
          <w:tcPr>
            <w:tcW w:w="3618" w:type="dxa"/>
            <w:vAlign w:val="center"/>
          </w:tcPr>
          <w:p w:rsidR="009F2BC5" w:rsidRPr="00E3281D" w:rsidRDefault="009F2BC5" w:rsidP="00EB707A">
            <w:pPr>
              <w:pStyle w:val="InstructorInformation"/>
              <w:rPr>
                <w:rFonts w:asciiTheme="minorHAnsi" w:hAnsiTheme="minorHAnsi"/>
                <w:sz w:val="22"/>
                <w:szCs w:val="22"/>
              </w:rPr>
            </w:pPr>
          </w:p>
        </w:tc>
      </w:tr>
    </w:tbl>
    <w:p w:rsidR="009F2BC5" w:rsidRPr="00E3281D" w:rsidRDefault="009F2BC5" w:rsidP="009F2BC5">
      <w:pPr>
        <w:pStyle w:val="Rule"/>
        <w:rPr>
          <w:rFonts w:asciiTheme="minorHAnsi" w:hAnsiTheme="minorHAnsi"/>
          <w:sz w:val="22"/>
          <w:szCs w:val="22"/>
        </w:rPr>
      </w:pPr>
    </w:p>
    <w:p w:rsidR="009F2BC5" w:rsidRPr="00E3281D" w:rsidRDefault="009F2BC5" w:rsidP="009F2BC5">
      <w:pPr>
        <w:pStyle w:val="Heading2"/>
        <w:rPr>
          <w:rFonts w:asciiTheme="minorHAnsi" w:hAnsiTheme="minorHAnsi"/>
          <w:sz w:val="22"/>
          <w:szCs w:val="22"/>
        </w:rPr>
      </w:pPr>
      <w:r w:rsidRPr="00E3281D">
        <w:rPr>
          <w:rFonts w:asciiTheme="minorHAnsi" w:hAnsiTheme="minorHAnsi"/>
          <w:b/>
          <w:i/>
          <w:sz w:val="22"/>
          <w:szCs w:val="22"/>
          <w:u w:val="single"/>
        </w:rPr>
        <w:t>Course Description</w:t>
      </w:r>
      <w:r w:rsidRPr="00E3281D">
        <w:rPr>
          <w:rFonts w:asciiTheme="minorHAnsi" w:hAnsiTheme="minorHAnsi"/>
          <w:b/>
          <w:sz w:val="22"/>
          <w:szCs w:val="22"/>
          <w:u w:val="single"/>
        </w:rPr>
        <w:t>:</w:t>
      </w:r>
      <w:r w:rsidRPr="00E3281D">
        <w:rPr>
          <w:rFonts w:asciiTheme="minorHAnsi" w:hAnsiTheme="minorHAnsi"/>
          <w:sz w:val="22"/>
          <w:szCs w:val="22"/>
        </w:rPr>
        <w:t xml:space="preserve"> This is a unique opportunity to learn about the science of urban creek systems, how they have been polluted and degraded, and what can be done to restore them to more healthy conditions. Our main laboratory for learning and restoration will be the headwaters of Soapstone Creek (a tributary of Rock Creek), located next to the Wilson aquatic center. Biology, chemistry, geology, horticulture, engineering, and Washington DC history will all come into play. Several field trips will be made to off-campus Rock Creek sites. Scholars will get their hands dirty and feet wet as they plan and begin the transformation of Wilson’s mysterious piece of land and water into a wildlife sanctuary and place of relaxation.</w:t>
      </w:r>
    </w:p>
    <w:p w:rsidR="009F2BC5" w:rsidRPr="00E3281D" w:rsidRDefault="009F2BC5" w:rsidP="009F2BC5">
      <w:pPr>
        <w:pStyle w:val="Heading2"/>
        <w:rPr>
          <w:rFonts w:asciiTheme="minorHAnsi" w:hAnsiTheme="minorHAnsi"/>
          <w:b/>
          <w:sz w:val="22"/>
          <w:szCs w:val="22"/>
          <w:u w:val="single"/>
        </w:rPr>
      </w:pPr>
      <w:r w:rsidRPr="00E3281D">
        <w:rPr>
          <w:rFonts w:asciiTheme="minorHAnsi" w:hAnsiTheme="minorHAnsi"/>
          <w:b/>
          <w:i/>
          <w:sz w:val="22"/>
          <w:szCs w:val="22"/>
          <w:u w:val="single"/>
        </w:rPr>
        <w:t>Course Objectives</w:t>
      </w:r>
      <w:r w:rsidRPr="00E3281D">
        <w:rPr>
          <w:rFonts w:asciiTheme="minorHAnsi" w:hAnsiTheme="minorHAnsi"/>
          <w:b/>
          <w:sz w:val="22"/>
          <w:szCs w:val="22"/>
          <w:u w:val="single"/>
        </w:rPr>
        <w:t>:</w:t>
      </w:r>
    </w:p>
    <w:p w:rsidR="009F2BC5" w:rsidRPr="00E3281D" w:rsidRDefault="009F2BC5" w:rsidP="009F2BC5">
      <w:pPr>
        <w:pStyle w:val="ListParagraph"/>
        <w:numPr>
          <w:ilvl w:val="0"/>
          <w:numId w:val="7"/>
        </w:numPr>
        <w:spacing w:after="200" w:line="276" w:lineRule="auto"/>
      </w:pPr>
      <w:r w:rsidRPr="00E3281D">
        <w:t>Understand the basic functions of an aquatic ecosystem, relate it to a city system.</w:t>
      </w:r>
    </w:p>
    <w:p w:rsidR="009F2BC5" w:rsidRPr="00E3281D" w:rsidRDefault="009F2BC5" w:rsidP="009F2BC5">
      <w:pPr>
        <w:pStyle w:val="ListParagraph"/>
        <w:numPr>
          <w:ilvl w:val="0"/>
          <w:numId w:val="7"/>
        </w:numPr>
        <w:spacing w:after="200" w:line="276" w:lineRule="auto"/>
      </w:pPr>
      <w:r w:rsidRPr="00E3281D">
        <w:t>Use</w:t>
      </w:r>
      <w:r>
        <w:t xml:space="preserve"> </w:t>
      </w:r>
      <w:r w:rsidRPr="00E3281D">
        <w:t>field work / scientific investigation to explore the Soapstone headwaters: use standard urban history</w:t>
      </w:r>
      <w:r>
        <w:t xml:space="preserve"> research</w:t>
      </w:r>
      <w:r w:rsidRPr="00E3281D">
        <w:t xml:space="preserve"> procedures to discover the origin</w:t>
      </w:r>
      <w:r>
        <w:t xml:space="preserve">al size </w:t>
      </w:r>
      <w:r w:rsidRPr="00E3281D">
        <w:t xml:space="preserve">of and changes in the Soapstone watershed. </w:t>
      </w:r>
    </w:p>
    <w:p w:rsidR="009F2BC5" w:rsidRPr="00E3281D" w:rsidRDefault="009F2BC5" w:rsidP="009F2BC5">
      <w:pPr>
        <w:pStyle w:val="ListParagraph"/>
        <w:numPr>
          <w:ilvl w:val="0"/>
          <w:numId w:val="7"/>
        </w:numPr>
        <w:spacing w:after="200" w:line="276" w:lineRule="auto"/>
      </w:pPr>
      <w:r w:rsidRPr="00E3281D">
        <w:t>Match evidence and claims, provide meaningful explanations of scientific processes for the general public, and communicate appropriately to different audiences.</w:t>
      </w:r>
    </w:p>
    <w:p w:rsidR="009F2BC5" w:rsidRPr="00E3281D" w:rsidRDefault="009F2BC5" w:rsidP="009F2BC5">
      <w:pPr>
        <w:pStyle w:val="ListParagraph"/>
        <w:numPr>
          <w:ilvl w:val="0"/>
          <w:numId w:val="7"/>
        </w:numPr>
        <w:spacing w:after="200" w:line="276" w:lineRule="auto"/>
      </w:pPr>
      <w:r w:rsidRPr="00E3281D">
        <w:t>Draw up a multi-year plan to restore the Soapstone headwaters; start the work.</w:t>
      </w:r>
    </w:p>
    <w:p w:rsidR="009F2BC5" w:rsidRDefault="009F2BC5" w:rsidP="009F2BC5">
      <w:pPr>
        <w:pStyle w:val="Heading2"/>
        <w:rPr>
          <w:rFonts w:asciiTheme="minorHAnsi" w:hAnsiTheme="minorHAnsi"/>
          <w:sz w:val="22"/>
          <w:szCs w:val="22"/>
        </w:rPr>
      </w:pPr>
      <w:r w:rsidRPr="00E3281D">
        <w:rPr>
          <w:rFonts w:asciiTheme="minorHAnsi" w:hAnsiTheme="minorHAnsi"/>
          <w:b/>
          <w:i/>
          <w:sz w:val="22"/>
          <w:szCs w:val="22"/>
          <w:u w:val="single"/>
        </w:rPr>
        <w:t>Textbook:</w:t>
      </w:r>
      <w:r w:rsidRPr="00E3281D">
        <w:rPr>
          <w:rFonts w:asciiTheme="minorHAnsi" w:hAnsiTheme="minorHAnsi"/>
          <w:sz w:val="22"/>
          <w:szCs w:val="22"/>
        </w:rPr>
        <w:t xml:space="preserve"> Arms, </w:t>
      </w:r>
      <w:r w:rsidRPr="00E3281D">
        <w:rPr>
          <w:rFonts w:asciiTheme="minorHAnsi" w:hAnsiTheme="minorHAnsi"/>
          <w:i/>
          <w:sz w:val="22"/>
          <w:szCs w:val="22"/>
        </w:rPr>
        <w:t xml:space="preserve">Environmental Science </w:t>
      </w:r>
      <w:r w:rsidRPr="00E3281D">
        <w:rPr>
          <w:rFonts w:asciiTheme="minorHAnsi" w:hAnsiTheme="minorHAnsi"/>
          <w:sz w:val="22"/>
          <w:szCs w:val="22"/>
        </w:rPr>
        <w:t>(2008)</w:t>
      </w:r>
    </w:p>
    <w:p w:rsidR="009F2BC5" w:rsidRPr="00E3281D" w:rsidRDefault="009F2BC5" w:rsidP="009F2BC5">
      <w:pPr>
        <w:pStyle w:val="Heading2"/>
        <w:rPr>
          <w:rFonts w:asciiTheme="minorHAnsi" w:hAnsiTheme="minorHAnsi"/>
          <w:b/>
          <w:i/>
          <w:sz w:val="22"/>
          <w:szCs w:val="22"/>
          <w:u w:val="single"/>
        </w:rPr>
      </w:pPr>
      <w:r w:rsidRPr="00E3281D">
        <w:rPr>
          <w:rFonts w:asciiTheme="minorHAnsi" w:hAnsiTheme="minorHAnsi"/>
          <w:b/>
          <w:i/>
          <w:sz w:val="22"/>
          <w:szCs w:val="22"/>
          <w:u w:val="single"/>
        </w:rPr>
        <w:t>Resources and Supplies:</w:t>
      </w:r>
    </w:p>
    <w:p w:rsidR="009F2BC5" w:rsidRPr="00E3281D" w:rsidRDefault="009F2BC5" w:rsidP="009F2BC5">
      <w:r w:rsidRPr="00E3281D">
        <w:t>Large spiral notebook, small loose leaf binder, a few pages of graph paper.</w:t>
      </w:r>
    </w:p>
    <w:p w:rsidR="009F2BC5" w:rsidRDefault="009F2BC5" w:rsidP="009F2BC5">
      <w:pPr>
        <w:rPr>
          <w:b/>
          <w:sz w:val="18"/>
          <w:szCs w:val="18"/>
        </w:rPr>
      </w:pPr>
      <w:r w:rsidRPr="00E3281D">
        <w:rPr>
          <w:b/>
          <w:i/>
          <w:u w:val="single"/>
        </w:rPr>
        <w:t>Major Assignments</w:t>
      </w:r>
      <w:r w:rsidRPr="00E3281D">
        <w:rPr>
          <w:b/>
        </w:rPr>
        <w:t>:</w:t>
      </w:r>
      <w:r w:rsidRPr="00E3281D">
        <w:t xml:space="preserve"> Maintain a classroom/field journal; perform standard water quality tests, take an inventory of plants and animals in Soapstone area, </w:t>
      </w:r>
      <w:r>
        <w:t xml:space="preserve">make </w:t>
      </w:r>
      <w:r w:rsidRPr="00E3281D">
        <w:t>group presentations of findings and</w:t>
      </w:r>
      <w:r>
        <w:t xml:space="preserve"> data,</w:t>
      </w:r>
      <w:r w:rsidRPr="00E3281D">
        <w:t xml:space="preserve"> “adopt</w:t>
      </w:r>
      <w:r>
        <w:t xml:space="preserve">” </w:t>
      </w:r>
      <w:r w:rsidRPr="00E3281D">
        <w:t>one DC native animal or plant species for in-depth study</w:t>
      </w:r>
      <w:r>
        <w:t xml:space="preserve">, grow </w:t>
      </w:r>
      <w:r w:rsidRPr="00E3281D">
        <w:t>a native plant from seed in Wilson greenhouse</w:t>
      </w:r>
      <w:r>
        <w:t>,</w:t>
      </w:r>
      <w:r w:rsidRPr="00E3281D">
        <w:t xml:space="preserve"> midterm project</w:t>
      </w:r>
      <w:r>
        <w:t>, and</w:t>
      </w:r>
      <w:r w:rsidRPr="00E3281D">
        <w:t xml:space="preserve"> final recommendations for restoration. Also: avoid Poison Ivy!!  A lovely native plant that is everywhere.</w:t>
      </w:r>
    </w:p>
    <w:p w:rsidR="00A93196" w:rsidRPr="00342F0B" w:rsidRDefault="00A93196" w:rsidP="00342F0B">
      <w:pPr>
        <w:pStyle w:val="NormalWeb"/>
        <w:shd w:val="clear" w:color="auto" w:fill="FFFFFF"/>
        <w:spacing w:before="120" w:beforeAutospacing="0" w:after="120" w:afterAutospacing="0" w:line="269" w:lineRule="atLeast"/>
        <w:rPr>
          <w:b/>
          <w:color w:val="252525"/>
          <w:sz w:val="28"/>
          <w:szCs w:val="28"/>
        </w:rPr>
      </w:pPr>
    </w:p>
    <w:p w:rsidR="00A93196" w:rsidRPr="00A511F2" w:rsidRDefault="00A93196" w:rsidP="00342F0B">
      <w:pPr>
        <w:pStyle w:val="NormalWeb"/>
        <w:shd w:val="clear" w:color="auto" w:fill="FFFFFF"/>
        <w:spacing w:before="120" w:beforeAutospacing="0" w:after="120" w:afterAutospacing="0" w:line="269" w:lineRule="atLeast"/>
        <w:rPr>
          <w:rFonts w:asciiTheme="minorHAnsi" w:hAnsiTheme="minorHAnsi" w:cs="Arial"/>
          <w:b/>
          <w:color w:val="252525"/>
          <w:sz w:val="36"/>
          <w:szCs w:val="36"/>
        </w:rPr>
      </w:pPr>
      <w:r w:rsidRPr="00A511F2">
        <w:rPr>
          <w:rFonts w:asciiTheme="minorHAnsi" w:hAnsiTheme="minorHAnsi" w:cs="Arial"/>
          <w:b/>
          <w:color w:val="252525"/>
          <w:sz w:val="36"/>
          <w:szCs w:val="36"/>
        </w:rPr>
        <w:t>T</w:t>
      </w:r>
      <w:r w:rsidR="005A775E" w:rsidRPr="00A511F2">
        <w:rPr>
          <w:rFonts w:asciiTheme="minorHAnsi" w:hAnsiTheme="minorHAnsi" w:cs="Arial"/>
          <w:b/>
          <w:color w:val="252525"/>
          <w:sz w:val="36"/>
          <w:szCs w:val="36"/>
        </w:rPr>
        <w:t xml:space="preserve">rees </w:t>
      </w:r>
      <w:r w:rsidR="00342F0B" w:rsidRPr="00A511F2">
        <w:rPr>
          <w:rFonts w:asciiTheme="minorHAnsi" w:hAnsiTheme="minorHAnsi" w:cs="Arial"/>
          <w:b/>
          <w:color w:val="252525"/>
          <w:sz w:val="36"/>
          <w:szCs w:val="36"/>
        </w:rPr>
        <w:t>near Soapstone Creek</w:t>
      </w:r>
      <w:r w:rsidRPr="00A511F2">
        <w:rPr>
          <w:rFonts w:asciiTheme="minorHAnsi" w:hAnsiTheme="minorHAnsi" w:cs="Arial"/>
          <w:b/>
          <w:color w:val="252525"/>
          <w:sz w:val="36"/>
          <w:szCs w:val="36"/>
        </w:rPr>
        <w:t xml:space="preserve"> (1932)</w:t>
      </w:r>
    </w:p>
    <w:p w:rsidR="00342F0B" w:rsidRDefault="005A775E" w:rsidP="00342F0B">
      <w:pPr>
        <w:pStyle w:val="NormalWeb"/>
        <w:shd w:val="clear" w:color="auto" w:fill="FFFFFF"/>
        <w:spacing w:before="120" w:beforeAutospacing="0" w:after="120" w:afterAutospacing="0" w:line="269" w:lineRule="atLeast"/>
        <w:rPr>
          <w:color w:val="252525"/>
        </w:rPr>
      </w:pPr>
      <w:r>
        <w:rPr>
          <w:color w:val="252525"/>
        </w:rPr>
        <w:t xml:space="preserve">The following trees </w:t>
      </w:r>
      <w:r w:rsidR="00A511F2">
        <w:rPr>
          <w:color w:val="252525"/>
        </w:rPr>
        <w:t>were l</w:t>
      </w:r>
      <w:r w:rsidR="00A93196">
        <w:rPr>
          <w:color w:val="252525"/>
        </w:rPr>
        <w:t xml:space="preserve">isted by </w:t>
      </w:r>
      <w:r w:rsidR="00A511F2">
        <w:rPr>
          <w:color w:val="252525"/>
        </w:rPr>
        <w:t xml:space="preserve">a </w:t>
      </w:r>
      <w:r w:rsidR="00A93196">
        <w:rPr>
          <w:color w:val="252525"/>
        </w:rPr>
        <w:t>s</w:t>
      </w:r>
      <w:r w:rsidR="00342F0B" w:rsidRPr="00342F0B">
        <w:rPr>
          <w:color w:val="252525"/>
        </w:rPr>
        <w:t xml:space="preserve">urveyor </w:t>
      </w:r>
      <w:r w:rsidR="00A511F2">
        <w:rPr>
          <w:color w:val="252525"/>
        </w:rPr>
        <w:t xml:space="preserve">during the </w:t>
      </w:r>
      <w:r w:rsidR="00342F0B" w:rsidRPr="00342F0B">
        <w:rPr>
          <w:color w:val="252525"/>
        </w:rPr>
        <w:t xml:space="preserve">planning </w:t>
      </w:r>
      <w:r w:rsidR="00A511F2">
        <w:rPr>
          <w:color w:val="252525"/>
        </w:rPr>
        <w:t xml:space="preserve">for construction </w:t>
      </w:r>
      <w:r w:rsidR="00342F0B" w:rsidRPr="00342F0B">
        <w:rPr>
          <w:color w:val="252525"/>
        </w:rPr>
        <w:t xml:space="preserve">of Wilson High School: American Elm, Ash, American Beech, American Persimmon, Black Cherry, Black Locust,  </w:t>
      </w:r>
      <w:r>
        <w:rPr>
          <w:color w:val="252525"/>
        </w:rPr>
        <w:t>Black Gu</w:t>
      </w:r>
      <w:r w:rsidRPr="00342F0B">
        <w:rPr>
          <w:color w:val="252525"/>
        </w:rPr>
        <w:t>m</w:t>
      </w:r>
      <w:r w:rsidR="00342F0B" w:rsidRPr="00342F0B">
        <w:rPr>
          <w:color w:val="252525"/>
        </w:rPr>
        <w:t>, Maple</w:t>
      </w:r>
      <w:r>
        <w:rPr>
          <w:color w:val="252525"/>
        </w:rPr>
        <w:t>,</w:t>
      </w:r>
      <w:r w:rsidR="00342F0B" w:rsidRPr="00342F0B">
        <w:rPr>
          <w:color w:val="252525"/>
        </w:rPr>
        <w:t xml:space="preserve"> Mulberry</w:t>
      </w:r>
      <w:r>
        <w:rPr>
          <w:color w:val="252525"/>
        </w:rPr>
        <w:t>, Oak</w:t>
      </w:r>
      <w:r w:rsidR="00342F0B" w:rsidRPr="00342F0B">
        <w:rPr>
          <w:color w:val="252525"/>
        </w:rPr>
        <w:t>, Sassafras, American Sycamore, Tulip Poplar.</w:t>
      </w:r>
    </w:p>
    <w:p w:rsidR="00A93196" w:rsidRDefault="00A93196" w:rsidP="00342F0B">
      <w:pPr>
        <w:pStyle w:val="NormalWeb"/>
        <w:shd w:val="clear" w:color="auto" w:fill="FFFFFF"/>
        <w:spacing w:before="120" w:beforeAutospacing="0" w:after="120" w:afterAutospacing="0" w:line="269" w:lineRule="atLeast"/>
        <w:rPr>
          <w:color w:val="252525"/>
        </w:rPr>
      </w:pPr>
    </w:p>
    <w:p w:rsidR="00A93196" w:rsidRDefault="00A93196" w:rsidP="00342F0B">
      <w:pPr>
        <w:pStyle w:val="NormalWeb"/>
        <w:shd w:val="clear" w:color="auto" w:fill="FFFFFF"/>
        <w:spacing w:before="120" w:beforeAutospacing="0" w:after="120" w:afterAutospacing="0" w:line="269" w:lineRule="atLeast"/>
        <w:rPr>
          <w:color w:val="252525"/>
        </w:rPr>
      </w:pPr>
    </w:p>
    <w:p w:rsidR="00F363A3" w:rsidRDefault="00F363A3" w:rsidP="00342F0B">
      <w:pPr>
        <w:pStyle w:val="NormalWeb"/>
        <w:shd w:val="clear" w:color="auto" w:fill="FFFFFF"/>
        <w:spacing w:before="120" w:beforeAutospacing="0" w:after="120" w:afterAutospacing="0" w:line="269" w:lineRule="atLeast"/>
        <w:rPr>
          <w:color w:val="252525"/>
        </w:rPr>
      </w:pPr>
    </w:p>
    <w:p w:rsidR="00F363A3" w:rsidRDefault="00F363A3" w:rsidP="00342F0B">
      <w:pPr>
        <w:pStyle w:val="NormalWeb"/>
        <w:shd w:val="clear" w:color="auto" w:fill="FFFFFF"/>
        <w:spacing w:before="120" w:beforeAutospacing="0" w:after="120" w:afterAutospacing="0" w:line="269" w:lineRule="atLeast"/>
        <w:rPr>
          <w:color w:val="252525"/>
        </w:rPr>
      </w:pPr>
    </w:p>
    <w:p w:rsidR="00F363A3" w:rsidRDefault="00F363A3" w:rsidP="00342F0B">
      <w:pPr>
        <w:pStyle w:val="NormalWeb"/>
        <w:shd w:val="clear" w:color="auto" w:fill="FFFFFF"/>
        <w:spacing w:before="120" w:beforeAutospacing="0" w:after="120" w:afterAutospacing="0" w:line="269" w:lineRule="atLeast"/>
        <w:rPr>
          <w:b/>
          <w:color w:val="252525"/>
          <w:sz w:val="40"/>
          <w:szCs w:val="40"/>
        </w:rPr>
      </w:pPr>
      <w:r w:rsidRPr="00F363A3">
        <w:rPr>
          <w:b/>
          <w:color w:val="252525"/>
          <w:sz w:val="40"/>
          <w:szCs w:val="40"/>
        </w:rPr>
        <w:t>WORKS CITED</w:t>
      </w:r>
    </w:p>
    <w:p w:rsidR="00F363A3" w:rsidRDefault="00F363A3" w:rsidP="00342F0B">
      <w:pPr>
        <w:pStyle w:val="NormalWeb"/>
        <w:shd w:val="clear" w:color="auto" w:fill="FFFFFF"/>
        <w:spacing w:before="120" w:beforeAutospacing="0" w:after="120" w:afterAutospacing="0" w:line="269" w:lineRule="atLeast"/>
        <w:rPr>
          <w:b/>
          <w:color w:val="252525"/>
          <w:sz w:val="40"/>
          <w:szCs w:val="40"/>
        </w:rPr>
      </w:pPr>
    </w:p>
    <w:p w:rsidR="00B742E4" w:rsidRPr="00BD1BB2" w:rsidRDefault="00B742E4" w:rsidP="00342F0B">
      <w:pPr>
        <w:pStyle w:val="NormalWeb"/>
        <w:shd w:val="clear" w:color="auto" w:fill="FFFFFF"/>
        <w:spacing w:before="120" w:beforeAutospacing="0" w:after="120" w:afterAutospacing="0" w:line="269" w:lineRule="atLeast"/>
        <w:rPr>
          <w:b/>
          <w:color w:val="252525"/>
          <w:u w:val="single"/>
        </w:rPr>
      </w:pPr>
      <w:r w:rsidRPr="00BD1BB2">
        <w:rPr>
          <w:b/>
          <w:color w:val="252525"/>
        </w:rPr>
        <w:t xml:space="preserve">Eastman, John, </w:t>
      </w:r>
      <w:r w:rsidRPr="00BD1BB2">
        <w:rPr>
          <w:b/>
          <w:color w:val="252525"/>
          <w:u w:val="single"/>
        </w:rPr>
        <w:t>The Book of Field and Roadside: Open-Country Weeds, Trees, and Wildflowers of Eastern North America.</w:t>
      </w:r>
    </w:p>
    <w:p w:rsidR="00B742E4" w:rsidRPr="00BD1BB2" w:rsidRDefault="00B742E4" w:rsidP="00342F0B">
      <w:pPr>
        <w:pStyle w:val="NormalWeb"/>
        <w:shd w:val="clear" w:color="auto" w:fill="FFFFFF"/>
        <w:spacing w:before="120" w:beforeAutospacing="0" w:after="120" w:afterAutospacing="0" w:line="269" w:lineRule="atLeast"/>
        <w:rPr>
          <w:b/>
          <w:color w:val="252525"/>
        </w:rPr>
      </w:pPr>
      <w:r w:rsidRPr="00BD1BB2">
        <w:rPr>
          <w:b/>
          <w:color w:val="252525"/>
        </w:rPr>
        <w:t xml:space="preserve">Eastman, John, </w:t>
      </w:r>
      <w:r w:rsidRPr="00BD1BB2">
        <w:rPr>
          <w:b/>
          <w:color w:val="252525"/>
          <w:u w:val="single"/>
        </w:rPr>
        <w:t>The Book of Swamp and Bog: Trees, Shrubs and Wildflowers of Eastern Freshwater Wetlands</w:t>
      </w:r>
      <w:r w:rsidRPr="00BD1BB2">
        <w:rPr>
          <w:b/>
          <w:color w:val="252525"/>
        </w:rPr>
        <w:t>.</w:t>
      </w:r>
    </w:p>
    <w:p w:rsidR="000E534A" w:rsidRPr="00BD1BB2" w:rsidRDefault="000E534A" w:rsidP="00342F0B">
      <w:pPr>
        <w:pStyle w:val="NormalWeb"/>
        <w:shd w:val="clear" w:color="auto" w:fill="FFFFFF"/>
        <w:spacing w:before="120" w:beforeAutospacing="0" w:after="120" w:afterAutospacing="0" w:line="269" w:lineRule="atLeast"/>
        <w:rPr>
          <w:b/>
          <w:color w:val="252525"/>
        </w:rPr>
      </w:pPr>
      <w:r w:rsidRPr="00BD1BB2">
        <w:rPr>
          <w:b/>
          <w:color w:val="252525"/>
        </w:rPr>
        <w:t>Helm, Judith, Tenleytown</w:t>
      </w:r>
    </w:p>
    <w:p w:rsidR="00D528B1" w:rsidRDefault="00D528B1" w:rsidP="00342F0B">
      <w:pPr>
        <w:pStyle w:val="NormalWeb"/>
        <w:shd w:val="clear" w:color="auto" w:fill="FFFFFF"/>
        <w:spacing w:before="120" w:beforeAutospacing="0" w:after="120" w:afterAutospacing="0" w:line="269" w:lineRule="atLeast"/>
        <w:rPr>
          <w:b/>
          <w:color w:val="252525"/>
        </w:rPr>
      </w:pPr>
      <w:r>
        <w:rPr>
          <w:b/>
          <w:color w:val="252525"/>
        </w:rPr>
        <w:t xml:space="preserve">Little, Elbert, </w:t>
      </w:r>
      <w:r w:rsidRPr="00D528B1">
        <w:rPr>
          <w:b/>
          <w:color w:val="252525"/>
          <w:u w:val="single"/>
        </w:rPr>
        <w:t>The National Audubon Society Field Guide to North American Trees, Eastern Region</w:t>
      </w:r>
      <w:r>
        <w:rPr>
          <w:b/>
          <w:color w:val="252525"/>
          <w:u w:val="single"/>
        </w:rPr>
        <w:t>.</w:t>
      </w:r>
    </w:p>
    <w:p w:rsidR="00F363A3" w:rsidRPr="00BD1BB2" w:rsidRDefault="00F363A3" w:rsidP="00342F0B">
      <w:pPr>
        <w:pStyle w:val="NormalWeb"/>
        <w:shd w:val="clear" w:color="auto" w:fill="FFFFFF"/>
        <w:spacing w:before="120" w:beforeAutospacing="0" w:after="120" w:afterAutospacing="0" w:line="269" w:lineRule="atLeast"/>
        <w:rPr>
          <w:b/>
          <w:color w:val="252525"/>
          <w:u w:val="single"/>
        </w:rPr>
      </w:pPr>
      <w:r w:rsidRPr="00BD1BB2">
        <w:rPr>
          <w:b/>
          <w:color w:val="252525"/>
        </w:rPr>
        <w:t xml:space="preserve">Peattie, Donald Culross, </w:t>
      </w:r>
      <w:r w:rsidRPr="00BD1BB2">
        <w:rPr>
          <w:b/>
          <w:color w:val="252525"/>
          <w:u w:val="single"/>
        </w:rPr>
        <w:t>A Natural History of Trees of Eastern and Central North America.</w:t>
      </w:r>
    </w:p>
    <w:p w:rsidR="0012048B" w:rsidRPr="00BD1BB2" w:rsidRDefault="00F363A3" w:rsidP="00342F0B">
      <w:pPr>
        <w:pStyle w:val="NormalWeb"/>
        <w:shd w:val="clear" w:color="auto" w:fill="FFFFFF"/>
        <w:spacing w:before="120" w:beforeAutospacing="0" w:after="120" w:afterAutospacing="0" w:line="269" w:lineRule="atLeast"/>
        <w:rPr>
          <w:b/>
          <w:color w:val="252525"/>
          <w:u w:val="single"/>
        </w:rPr>
      </w:pPr>
      <w:r w:rsidRPr="00BD1BB2">
        <w:rPr>
          <w:b/>
          <w:color w:val="252525"/>
        </w:rPr>
        <w:t xml:space="preserve">Tallamy, Douglas, </w:t>
      </w:r>
      <w:r w:rsidRPr="00BD1BB2">
        <w:rPr>
          <w:b/>
          <w:color w:val="252525"/>
          <w:u w:val="single"/>
        </w:rPr>
        <w:t>Bringing Nature Home:</w:t>
      </w:r>
      <w:r w:rsidR="0069155F" w:rsidRPr="00BD1BB2">
        <w:rPr>
          <w:b/>
          <w:color w:val="252525"/>
          <w:u w:val="single"/>
        </w:rPr>
        <w:t xml:space="preserve"> How You Can Sustain Wildlife with Native Plants.</w:t>
      </w:r>
    </w:p>
    <w:p w:rsidR="0069155F" w:rsidRPr="00F363A3" w:rsidRDefault="0069155F" w:rsidP="00342F0B">
      <w:pPr>
        <w:pStyle w:val="NormalWeb"/>
        <w:shd w:val="clear" w:color="auto" w:fill="FFFFFF"/>
        <w:spacing w:before="120" w:beforeAutospacing="0" w:after="120" w:afterAutospacing="0" w:line="269" w:lineRule="atLeast"/>
        <w:rPr>
          <w:b/>
          <w:color w:val="252525"/>
          <w:sz w:val="40"/>
          <w:szCs w:val="40"/>
        </w:rPr>
      </w:pPr>
    </w:p>
    <w:p w:rsidR="0012048B" w:rsidRDefault="00086A11" w:rsidP="00342F0B">
      <w:pPr>
        <w:pStyle w:val="NormalWeb"/>
        <w:shd w:val="clear" w:color="auto" w:fill="FFFFFF"/>
        <w:spacing w:before="120" w:beforeAutospacing="0" w:after="120" w:afterAutospacing="0" w:line="269" w:lineRule="atLeast"/>
        <w:rPr>
          <w:color w:val="252525"/>
        </w:rPr>
      </w:pPr>
      <w:r w:rsidRPr="00EB707A">
        <w:rPr>
          <w:noProof/>
        </w:rPr>
        <w:drawing>
          <wp:inline distT="0" distB="0" distL="0" distR="0" wp14:anchorId="7F9C1DC2" wp14:editId="232E9F34">
            <wp:extent cx="3992880" cy="4044200"/>
            <wp:effectExtent l="0" t="0" r="7620" b="0"/>
            <wp:docPr id="4" name="Picture 4" descr="C:\Users\Owner\AppData\Local\Temp\Soapstone Kanita &amp; 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Soapstone Kanita &amp; Amar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70878" cy="4123200"/>
                    </a:xfrm>
                    <a:prstGeom prst="rect">
                      <a:avLst/>
                    </a:prstGeom>
                    <a:noFill/>
                    <a:ln>
                      <a:noFill/>
                    </a:ln>
                  </pic:spPr>
                </pic:pic>
              </a:graphicData>
            </a:graphic>
          </wp:inline>
        </w:drawing>
      </w:r>
    </w:p>
    <w:p w:rsidR="0012048B" w:rsidRDefault="0012048B" w:rsidP="00342F0B">
      <w:pPr>
        <w:pStyle w:val="NormalWeb"/>
        <w:shd w:val="clear" w:color="auto" w:fill="FFFFFF"/>
        <w:spacing w:before="120" w:beforeAutospacing="0" w:after="120" w:afterAutospacing="0" w:line="269" w:lineRule="atLeast"/>
        <w:rPr>
          <w:color w:val="252525"/>
        </w:rPr>
      </w:pPr>
    </w:p>
    <w:p w:rsidR="0012048B" w:rsidRPr="00FF2011" w:rsidRDefault="0012048B">
      <w:pPr>
        <w:rPr>
          <w:b/>
          <w:sz w:val="18"/>
          <w:szCs w:val="18"/>
        </w:rPr>
      </w:pPr>
    </w:p>
    <w:sectPr w:rsidR="0012048B" w:rsidRPr="00FF2011" w:rsidSect="00E157C4">
      <w:headerReference w:type="default" r:id="rId5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1AD" w:rsidRDefault="001431AD" w:rsidP="00DC7F80">
      <w:pPr>
        <w:spacing w:after="0" w:line="240" w:lineRule="auto"/>
      </w:pPr>
      <w:r>
        <w:separator/>
      </w:r>
    </w:p>
  </w:endnote>
  <w:endnote w:type="continuationSeparator" w:id="0">
    <w:p w:rsidR="001431AD" w:rsidRDefault="001431AD" w:rsidP="00DC7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Josefin Sans">
    <w:altName w:val="Times New Roman"/>
    <w:charset w:val="00"/>
    <w:family w:val="auto"/>
    <w:pitch w:val="default"/>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1AD" w:rsidRDefault="001431AD" w:rsidP="00DC7F80">
      <w:pPr>
        <w:spacing w:after="0" w:line="240" w:lineRule="auto"/>
      </w:pPr>
      <w:r>
        <w:separator/>
      </w:r>
    </w:p>
  </w:footnote>
  <w:footnote w:type="continuationSeparator" w:id="0">
    <w:p w:rsidR="001431AD" w:rsidRDefault="001431AD" w:rsidP="00DC7F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767423"/>
      <w:docPartObj>
        <w:docPartGallery w:val="Page Numbers (Top of Page)"/>
        <w:docPartUnique/>
      </w:docPartObj>
    </w:sdtPr>
    <w:sdtEndPr>
      <w:rPr>
        <w:noProof/>
      </w:rPr>
    </w:sdtEndPr>
    <w:sdtContent>
      <w:p w:rsidR="005138E8" w:rsidRDefault="005138E8">
        <w:pPr>
          <w:pStyle w:val="Header"/>
          <w:jc w:val="right"/>
        </w:pPr>
        <w:r>
          <w:fldChar w:fldCharType="begin"/>
        </w:r>
        <w:r>
          <w:instrText xml:space="preserve"> PAGE   \* MERGEFORMAT </w:instrText>
        </w:r>
        <w:r>
          <w:fldChar w:fldCharType="separate"/>
        </w:r>
        <w:r w:rsidR="00787556">
          <w:rPr>
            <w:noProof/>
          </w:rPr>
          <w:t>1</w:t>
        </w:r>
        <w:r>
          <w:rPr>
            <w:noProof/>
          </w:rPr>
          <w:fldChar w:fldCharType="end"/>
        </w:r>
      </w:p>
    </w:sdtContent>
  </w:sdt>
  <w:p w:rsidR="005138E8" w:rsidRDefault="005138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46A9A"/>
    <w:multiLevelType w:val="hybridMultilevel"/>
    <w:tmpl w:val="EE9C704E"/>
    <w:lvl w:ilvl="0" w:tplc="A2C4C2F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957221A"/>
    <w:multiLevelType w:val="hybridMultilevel"/>
    <w:tmpl w:val="F0E2A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F97A75"/>
    <w:multiLevelType w:val="hybridMultilevel"/>
    <w:tmpl w:val="6E8A2BAC"/>
    <w:lvl w:ilvl="0" w:tplc="9A74CF9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E33D13"/>
    <w:multiLevelType w:val="hybridMultilevel"/>
    <w:tmpl w:val="1AEAC98C"/>
    <w:lvl w:ilvl="0" w:tplc="A2C4C2F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D82EBA"/>
    <w:multiLevelType w:val="hybridMultilevel"/>
    <w:tmpl w:val="E2626AE8"/>
    <w:lvl w:ilvl="0" w:tplc="418C0458">
      <w:start w:val="1"/>
      <w:numFmt w:val="upperRoman"/>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5168EA"/>
    <w:multiLevelType w:val="hybridMultilevel"/>
    <w:tmpl w:val="D9FAD334"/>
    <w:lvl w:ilvl="0" w:tplc="3F8644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C7F"/>
    <w:rsid w:val="00000F1E"/>
    <w:rsid w:val="000066DB"/>
    <w:rsid w:val="00006ED9"/>
    <w:rsid w:val="0000735A"/>
    <w:rsid w:val="00007F67"/>
    <w:rsid w:val="0002026E"/>
    <w:rsid w:val="00020F44"/>
    <w:rsid w:val="00023B1B"/>
    <w:rsid w:val="00027ED0"/>
    <w:rsid w:val="00033C62"/>
    <w:rsid w:val="00034077"/>
    <w:rsid w:val="00034298"/>
    <w:rsid w:val="0003623E"/>
    <w:rsid w:val="00042763"/>
    <w:rsid w:val="00042DBD"/>
    <w:rsid w:val="000433E1"/>
    <w:rsid w:val="00052FF1"/>
    <w:rsid w:val="000554E8"/>
    <w:rsid w:val="00062A63"/>
    <w:rsid w:val="00074435"/>
    <w:rsid w:val="00086A11"/>
    <w:rsid w:val="00086ED1"/>
    <w:rsid w:val="000A161C"/>
    <w:rsid w:val="000A3ED8"/>
    <w:rsid w:val="000B5B53"/>
    <w:rsid w:val="000B626E"/>
    <w:rsid w:val="000C0560"/>
    <w:rsid w:val="000C1DFC"/>
    <w:rsid w:val="000C2864"/>
    <w:rsid w:val="000C4000"/>
    <w:rsid w:val="000C67D2"/>
    <w:rsid w:val="000D51A9"/>
    <w:rsid w:val="000D5DF7"/>
    <w:rsid w:val="000E534A"/>
    <w:rsid w:val="000F07C1"/>
    <w:rsid w:val="000F566A"/>
    <w:rsid w:val="000F62D3"/>
    <w:rsid w:val="00106917"/>
    <w:rsid w:val="00107F8A"/>
    <w:rsid w:val="00110044"/>
    <w:rsid w:val="0011227A"/>
    <w:rsid w:val="001158EC"/>
    <w:rsid w:val="0012048B"/>
    <w:rsid w:val="00130D36"/>
    <w:rsid w:val="00135573"/>
    <w:rsid w:val="00136588"/>
    <w:rsid w:val="001431AD"/>
    <w:rsid w:val="00143B4A"/>
    <w:rsid w:val="001477FE"/>
    <w:rsid w:val="00151DA0"/>
    <w:rsid w:val="00151F10"/>
    <w:rsid w:val="0015262C"/>
    <w:rsid w:val="00156FA4"/>
    <w:rsid w:val="001649F1"/>
    <w:rsid w:val="00174519"/>
    <w:rsid w:val="00187F6E"/>
    <w:rsid w:val="00194F62"/>
    <w:rsid w:val="0019685E"/>
    <w:rsid w:val="001A2A9D"/>
    <w:rsid w:val="001A64A8"/>
    <w:rsid w:val="001A7258"/>
    <w:rsid w:val="001B2E76"/>
    <w:rsid w:val="001B39EA"/>
    <w:rsid w:val="001B675C"/>
    <w:rsid w:val="001C0F04"/>
    <w:rsid w:val="001C2A69"/>
    <w:rsid w:val="001C2F15"/>
    <w:rsid w:val="001D0B51"/>
    <w:rsid w:val="001D2078"/>
    <w:rsid w:val="001D5E25"/>
    <w:rsid w:val="001E2581"/>
    <w:rsid w:val="002059AB"/>
    <w:rsid w:val="002078A6"/>
    <w:rsid w:val="00207E51"/>
    <w:rsid w:val="002204FB"/>
    <w:rsid w:val="0022557B"/>
    <w:rsid w:val="00227188"/>
    <w:rsid w:val="0023479E"/>
    <w:rsid w:val="00235059"/>
    <w:rsid w:val="002353AC"/>
    <w:rsid w:val="00235CB6"/>
    <w:rsid w:val="00237E46"/>
    <w:rsid w:val="002463C3"/>
    <w:rsid w:val="00247170"/>
    <w:rsid w:val="002472A0"/>
    <w:rsid w:val="00261635"/>
    <w:rsid w:val="00261E94"/>
    <w:rsid w:val="0026623D"/>
    <w:rsid w:val="00274E67"/>
    <w:rsid w:val="002940C9"/>
    <w:rsid w:val="00296759"/>
    <w:rsid w:val="002A3071"/>
    <w:rsid w:val="002C5915"/>
    <w:rsid w:val="002C77E9"/>
    <w:rsid w:val="002D3EF6"/>
    <w:rsid w:val="002D6009"/>
    <w:rsid w:val="002E0CC3"/>
    <w:rsid w:val="002E482C"/>
    <w:rsid w:val="00316E23"/>
    <w:rsid w:val="003270F8"/>
    <w:rsid w:val="0033273B"/>
    <w:rsid w:val="0033457A"/>
    <w:rsid w:val="00342F0B"/>
    <w:rsid w:val="003605C9"/>
    <w:rsid w:val="00362A26"/>
    <w:rsid w:val="00370EAD"/>
    <w:rsid w:val="00375F67"/>
    <w:rsid w:val="00380EEF"/>
    <w:rsid w:val="0038184F"/>
    <w:rsid w:val="00383C80"/>
    <w:rsid w:val="0038499E"/>
    <w:rsid w:val="00387FCA"/>
    <w:rsid w:val="003949BE"/>
    <w:rsid w:val="0039511B"/>
    <w:rsid w:val="003D595E"/>
    <w:rsid w:val="003D5E95"/>
    <w:rsid w:val="003F38F6"/>
    <w:rsid w:val="003F535C"/>
    <w:rsid w:val="00401E8E"/>
    <w:rsid w:val="00420B45"/>
    <w:rsid w:val="00423FF7"/>
    <w:rsid w:val="00425364"/>
    <w:rsid w:val="00425CAF"/>
    <w:rsid w:val="00447AA0"/>
    <w:rsid w:val="00447AED"/>
    <w:rsid w:val="004520AB"/>
    <w:rsid w:val="00466C75"/>
    <w:rsid w:val="0047304C"/>
    <w:rsid w:val="00475721"/>
    <w:rsid w:val="00475DB7"/>
    <w:rsid w:val="00481AB1"/>
    <w:rsid w:val="00483596"/>
    <w:rsid w:val="004838D7"/>
    <w:rsid w:val="00484972"/>
    <w:rsid w:val="00496147"/>
    <w:rsid w:val="00496C81"/>
    <w:rsid w:val="0049727C"/>
    <w:rsid w:val="004972CC"/>
    <w:rsid w:val="004B00C6"/>
    <w:rsid w:val="004B0E1D"/>
    <w:rsid w:val="004C09E5"/>
    <w:rsid w:val="004C428A"/>
    <w:rsid w:val="004C77A1"/>
    <w:rsid w:val="004E27E9"/>
    <w:rsid w:val="004F6C60"/>
    <w:rsid w:val="00501625"/>
    <w:rsid w:val="00507DEC"/>
    <w:rsid w:val="005138E8"/>
    <w:rsid w:val="005202EA"/>
    <w:rsid w:val="005250A7"/>
    <w:rsid w:val="00537F10"/>
    <w:rsid w:val="00542865"/>
    <w:rsid w:val="0055356B"/>
    <w:rsid w:val="005537CB"/>
    <w:rsid w:val="00555F6D"/>
    <w:rsid w:val="00565916"/>
    <w:rsid w:val="00570DDB"/>
    <w:rsid w:val="005832CC"/>
    <w:rsid w:val="0058351F"/>
    <w:rsid w:val="0059108E"/>
    <w:rsid w:val="00596BC1"/>
    <w:rsid w:val="005A775E"/>
    <w:rsid w:val="005B08DC"/>
    <w:rsid w:val="005D157F"/>
    <w:rsid w:val="005D381C"/>
    <w:rsid w:val="005E7F75"/>
    <w:rsid w:val="005F1D06"/>
    <w:rsid w:val="00602134"/>
    <w:rsid w:val="00606B09"/>
    <w:rsid w:val="00606C6D"/>
    <w:rsid w:val="00617FB1"/>
    <w:rsid w:val="006213CF"/>
    <w:rsid w:val="0062182B"/>
    <w:rsid w:val="00621DE7"/>
    <w:rsid w:val="00622DED"/>
    <w:rsid w:val="00624201"/>
    <w:rsid w:val="00637C69"/>
    <w:rsid w:val="00650735"/>
    <w:rsid w:val="00660022"/>
    <w:rsid w:val="006829E3"/>
    <w:rsid w:val="006830D1"/>
    <w:rsid w:val="00684EB8"/>
    <w:rsid w:val="00690EA3"/>
    <w:rsid w:val="0069155F"/>
    <w:rsid w:val="006926E3"/>
    <w:rsid w:val="00692E49"/>
    <w:rsid w:val="00693FE1"/>
    <w:rsid w:val="00696C7F"/>
    <w:rsid w:val="006A592A"/>
    <w:rsid w:val="006A6DB1"/>
    <w:rsid w:val="006C1E95"/>
    <w:rsid w:val="006C7DB3"/>
    <w:rsid w:val="006D0CFC"/>
    <w:rsid w:val="006D2B9D"/>
    <w:rsid w:val="0071379D"/>
    <w:rsid w:val="00723D94"/>
    <w:rsid w:val="007374C2"/>
    <w:rsid w:val="00740467"/>
    <w:rsid w:val="0074115E"/>
    <w:rsid w:val="00745705"/>
    <w:rsid w:val="00747146"/>
    <w:rsid w:val="007510DF"/>
    <w:rsid w:val="00751BBA"/>
    <w:rsid w:val="00760058"/>
    <w:rsid w:val="0076290F"/>
    <w:rsid w:val="00775351"/>
    <w:rsid w:val="007827DF"/>
    <w:rsid w:val="007829A0"/>
    <w:rsid w:val="00787556"/>
    <w:rsid w:val="00787D62"/>
    <w:rsid w:val="0079158D"/>
    <w:rsid w:val="00792F0A"/>
    <w:rsid w:val="00796E6C"/>
    <w:rsid w:val="007A3C37"/>
    <w:rsid w:val="007A725E"/>
    <w:rsid w:val="007D129B"/>
    <w:rsid w:val="007D7813"/>
    <w:rsid w:val="007F1357"/>
    <w:rsid w:val="007F65D5"/>
    <w:rsid w:val="007F73F6"/>
    <w:rsid w:val="0080003A"/>
    <w:rsid w:val="00800E5B"/>
    <w:rsid w:val="00805443"/>
    <w:rsid w:val="008119F8"/>
    <w:rsid w:val="008131BD"/>
    <w:rsid w:val="00814A09"/>
    <w:rsid w:val="00814E3A"/>
    <w:rsid w:val="00820E6E"/>
    <w:rsid w:val="00823430"/>
    <w:rsid w:val="00826223"/>
    <w:rsid w:val="00831309"/>
    <w:rsid w:val="00834434"/>
    <w:rsid w:val="00840AA7"/>
    <w:rsid w:val="00841256"/>
    <w:rsid w:val="00842470"/>
    <w:rsid w:val="008437D0"/>
    <w:rsid w:val="00847E8A"/>
    <w:rsid w:val="00857818"/>
    <w:rsid w:val="008636CD"/>
    <w:rsid w:val="0087022F"/>
    <w:rsid w:val="00880359"/>
    <w:rsid w:val="00880696"/>
    <w:rsid w:val="008843CE"/>
    <w:rsid w:val="00885AE1"/>
    <w:rsid w:val="00895567"/>
    <w:rsid w:val="008A1179"/>
    <w:rsid w:val="008B3510"/>
    <w:rsid w:val="008C5AED"/>
    <w:rsid w:val="008C6671"/>
    <w:rsid w:val="008E339A"/>
    <w:rsid w:val="008E38DA"/>
    <w:rsid w:val="008F2AE2"/>
    <w:rsid w:val="008F3B8D"/>
    <w:rsid w:val="008F4FC3"/>
    <w:rsid w:val="009024C6"/>
    <w:rsid w:val="00906117"/>
    <w:rsid w:val="009063FB"/>
    <w:rsid w:val="0091042C"/>
    <w:rsid w:val="00912B1D"/>
    <w:rsid w:val="00916018"/>
    <w:rsid w:val="0092155D"/>
    <w:rsid w:val="00922914"/>
    <w:rsid w:val="00951145"/>
    <w:rsid w:val="0095631B"/>
    <w:rsid w:val="009652A4"/>
    <w:rsid w:val="00971D09"/>
    <w:rsid w:val="009732D8"/>
    <w:rsid w:val="00976FA6"/>
    <w:rsid w:val="00982609"/>
    <w:rsid w:val="00985BFE"/>
    <w:rsid w:val="009A14EA"/>
    <w:rsid w:val="009A1F12"/>
    <w:rsid w:val="009B3C2D"/>
    <w:rsid w:val="009C54D8"/>
    <w:rsid w:val="009C5F28"/>
    <w:rsid w:val="009D084D"/>
    <w:rsid w:val="009D5469"/>
    <w:rsid w:val="009E3B13"/>
    <w:rsid w:val="009F2BC5"/>
    <w:rsid w:val="009F3E8F"/>
    <w:rsid w:val="009F3FB5"/>
    <w:rsid w:val="00A05B14"/>
    <w:rsid w:val="00A143A4"/>
    <w:rsid w:val="00A15BA6"/>
    <w:rsid w:val="00A1641D"/>
    <w:rsid w:val="00A21C56"/>
    <w:rsid w:val="00A23940"/>
    <w:rsid w:val="00A378E6"/>
    <w:rsid w:val="00A431EC"/>
    <w:rsid w:val="00A446F0"/>
    <w:rsid w:val="00A511F2"/>
    <w:rsid w:val="00A5295A"/>
    <w:rsid w:val="00A573FF"/>
    <w:rsid w:val="00A57FDF"/>
    <w:rsid w:val="00A6112A"/>
    <w:rsid w:val="00A73652"/>
    <w:rsid w:val="00A76C75"/>
    <w:rsid w:val="00A83828"/>
    <w:rsid w:val="00A83B2E"/>
    <w:rsid w:val="00A91D79"/>
    <w:rsid w:val="00A93196"/>
    <w:rsid w:val="00A960CC"/>
    <w:rsid w:val="00AA4989"/>
    <w:rsid w:val="00AA64B9"/>
    <w:rsid w:val="00AA6A62"/>
    <w:rsid w:val="00AA743B"/>
    <w:rsid w:val="00AA7586"/>
    <w:rsid w:val="00AB7BF3"/>
    <w:rsid w:val="00AC4878"/>
    <w:rsid w:val="00AC7F47"/>
    <w:rsid w:val="00AD019F"/>
    <w:rsid w:val="00AD38A1"/>
    <w:rsid w:val="00AD74A1"/>
    <w:rsid w:val="00AE5D20"/>
    <w:rsid w:val="00AF2524"/>
    <w:rsid w:val="00AF381C"/>
    <w:rsid w:val="00AF6760"/>
    <w:rsid w:val="00AF72D4"/>
    <w:rsid w:val="00B01CB4"/>
    <w:rsid w:val="00B03B34"/>
    <w:rsid w:val="00B03FC5"/>
    <w:rsid w:val="00B05C08"/>
    <w:rsid w:val="00B13F8A"/>
    <w:rsid w:val="00B30200"/>
    <w:rsid w:val="00B32558"/>
    <w:rsid w:val="00B3497E"/>
    <w:rsid w:val="00B532B6"/>
    <w:rsid w:val="00B54B3B"/>
    <w:rsid w:val="00B5691E"/>
    <w:rsid w:val="00B60E4B"/>
    <w:rsid w:val="00B648C6"/>
    <w:rsid w:val="00B655F7"/>
    <w:rsid w:val="00B742E4"/>
    <w:rsid w:val="00B743AB"/>
    <w:rsid w:val="00B8186B"/>
    <w:rsid w:val="00B8465F"/>
    <w:rsid w:val="00B91FB0"/>
    <w:rsid w:val="00BA634F"/>
    <w:rsid w:val="00BA7447"/>
    <w:rsid w:val="00BC39E2"/>
    <w:rsid w:val="00BC6B85"/>
    <w:rsid w:val="00BD0F1C"/>
    <w:rsid w:val="00BD1632"/>
    <w:rsid w:val="00BD1BB2"/>
    <w:rsid w:val="00BD74F4"/>
    <w:rsid w:val="00BD7619"/>
    <w:rsid w:val="00BE4154"/>
    <w:rsid w:val="00C04C8A"/>
    <w:rsid w:val="00C11F85"/>
    <w:rsid w:val="00C15316"/>
    <w:rsid w:val="00C204B5"/>
    <w:rsid w:val="00C26C42"/>
    <w:rsid w:val="00C30F30"/>
    <w:rsid w:val="00C3409E"/>
    <w:rsid w:val="00C35430"/>
    <w:rsid w:val="00C4647C"/>
    <w:rsid w:val="00C5401F"/>
    <w:rsid w:val="00C57252"/>
    <w:rsid w:val="00C57879"/>
    <w:rsid w:val="00C714B9"/>
    <w:rsid w:val="00C73260"/>
    <w:rsid w:val="00C73BED"/>
    <w:rsid w:val="00C904CD"/>
    <w:rsid w:val="00CB4777"/>
    <w:rsid w:val="00CB6098"/>
    <w:rsid w:val="00CC15B6"/>
    <w:rsid w:val="00CC23CC"/>
    <w:rsid w:val="00CD1CD2"/>
    <w:rsid w:val="00CD6F63"/>
    <w:rsid w:val="00CD7975"/>
    <w:rsid w:val="00CD7B2E"/>
    <w:rsid w:val="00CD7D7B"/>
    <w:rsid w:val="00CE2EBA"/>
    <w:rsid w:val="00D13AAB"/>
    <w:rsid w:val="00D174E7"/>
    <w:rsid w:val="00D208F0"/>
    <w:rsid w:val="00D40A43"/>
    <w:rsid w:val="00D528B1"/>
    <w:rsid w:val="00D533AA"/>
    <w:rsid w:val="00D61315"/>
    <w:rsid w:val="00D70543"/>
    <w:rsid w:val="00D71C19"/>
    <w:rsid w:val="00D749DB"/>
    <w:rsid w:val="00D8040F"/>
    <w:rsid w:val="00D945B2"/>
    <w:rsid w:val="00DA029E"/>
    <w:rsid w:val="00DA0EB4"/>
    <w:rsid w:val="00DA20A2"/>
    <w:rsid w:val="00DA37BE"/>
    <w:rsid w:val="00DA6C43"/>
    <w:rsid w:val="00DC079F"/>
    <w:rsid w:val="00DC0941"/>
    <w:rsid w:val="00DC7F80"/>
    <w:rsid w:val="00DD21B1"/>
    <w:rsid w:val="00DF2F09"/>
    <w:rsid w:val="00DF50A4"/>
    <w:rsid w:val="00DF71B1"/>
    <w:rsid w:val="00E022A0"/>
    <w:rsid w:val="00E02A2E"/>
    <w:rsid w:val="00E032D5"/>
    <w:rsid w:val="00E0460F"/>
    <w:rsid w:val="00E04AB9"/>
    <w:rsid w:val="00E1383B"/>
    <w:rsid w:val="00E157C4"/>
    <w:rsid w:val="00E27A2B"/>
    <w:rsid w:val="00E30E5C"/>
    <w:rsid w:val="00E327F3"/>
    <w:rsid w:val="00E33593"/>
    <w:rsid w:val="00E33C1F"/>
    <w:rsid w:val="00E34696"/>
    <w:rsid w:val="00E404B1"/>
    <w:rsid w:val="00E42CC9"/>
    <w:rsid w:val="00E5103A"/>
    <w:rsid w:val="00E51579"/>
    <w:rsid w:val="00E556EE"/>
    <w:rsid w:val="00E55F06"/>
    <w:rsid w:val="00E57BA0"/>
    <w:rsid w:val="00E70378"/>
    <w:rsid w:val="00E708C2"/>
    <w:rsid w:val="00E7102D"/>
    <w:rsid w:val="00E7180A"/>
    <w:rsid w:val="00E724F3"/>
    <w:rsid w:val="00E8090C"/>
    <w:rsid w:val="00E8483E"/>
    <w:rsid w:val="00E9014C"/>
    <w:rsid w:val="00E93282"/>
    <w:rsid w:val="00E95573"/>
    <w:rsid w:val="00EA0628"/>
    <w:rsid w:val="00EB6A25"/>
    <w:rsid w:val="00EB707A"/>
    <w:rsid w:val="00EC7D22"/>
    <w:rsid w:val="00ED1990"/>
    <w:rsid w:val="00ED5328"/>
    <w:rsid w:val="00EE0277"/>
    <w:rsid w:val="00EE0674"/>
    <w:rsid w:val="00F04942"/>
    <w:rsid w:val="00F12CA2"/>
    <w:rsid w:val="00F21607"/>
    <w:rsid w:val="00F220D5"/>
    <w:rsid w:val="00F22864"/>
    <w:rsid w:val="00F22DD4"/>
    <w:rsid w:val="00F363A3"/>
    <w:rsid w:val="00F40AA6"/>
    <w:rsid w:val="00F465CA"/>
    <w:rsid w:val="00F56360"/>
    <w:rsid w:val="00F76C78"/>
    <w:rsid w:val="00F87520"/>
    <w:rsid w:val="00F93D4B"/>
    <w:rsid w:val="00FA2D10"/>
    <w:rsid w:val="00FB34B8"/>
    <w:rsid w:val="00FC48C2"/>
    <w:rsid w:val="00FD0343"/>
    <w:rsid w:val="00FE282D"/>
    <w:rsid w:val="00FE499F"/>
    <w:rsid w:val="00FE74DF"/>
    <w:rsid w:val="00FF2011"/>
    <w:rsid w:val="00FF2F53"/>
    <w:rsid w:val="00FF3B8B"/>
    <w:rsid w:val="00FF7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9254B-A27C-4F51-B19A-CB50CF1C8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65F"/>
  </w:style>
  <w:style w:type="paragraph" w:styleId="Heading1">
    <w:name w:val="heading 1"/>
    <w:basedOn w:val="Normal"/>
    <w:next w:val="Normal"/>
    <w:link w:val="Heading1Char"/>
    <w:uiPriority w:val="9"/>
    <w:qFormat/>
    <w:rsid w:val="00B8465F"/>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8465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8465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B8465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B8465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B8465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B8465F"/>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B8465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B8465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01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9014C"/>
  </w:style>
  <w:style w:type="character" w:styleId="Hyperlink">
    <w:name w:val="Hyperlink"/>
    <w:basedOn w:val="DefaultParagraphFont"/>
    <w:uiPriority w:val="99"/>
    <w:unhideWhenUsed/>
    <w:rsid w:val="00E9014C"/>
    <w:rPr>
      <w:color w:val="0000FF"/>
      <w:u w:val="single"/>
    </w:rPr>
  </w:style>
  <w:style w:type="character" w:customStyle="1" w:styleId="tgc">
    <w:name w:val="_tgc"/>
    <w:basedOn w:val="DefaultParagraphFont"/>
    <w:rsid w:val="00AB7BF3"/>
  </w:style>
  <w:style w:type="table" w:styleId="TableGrid">
    <w:name w:val="Table Grid"/>
    <w:basedOn w:val="TableNormal"/>
    <w:uiPriority w:val="59"/>
    <w:rsid w:val="00951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8465F"/>
    <w:rPr>
      <w:i/>
      <w:iCs/>
    </w:rPr>
  </w:style>
  <w:style w:type="character" w:customStyle="1" w:styleId="binomial">
    <w:name w:val="binomial"/>
    <w:basedOn w:val="DefaultParagraphFont"/>
    <w:rsid w:val="0011227A"/>
  </w:style>
  <w:style w:type="paragraph" w:styleId="ListParagraph">
    <w:name w:val="List Paragraph"/>
    <w:basedOn w:val="Normal"/>
    <w:uiPriority w:val="34"/>
    <w:qFormat/>
    <w:rsid w:val="00570DDB"/>
    <w:pPr>
      <w:ind w:left="720"/>
      <w:contextualSpacing/>
    </w:pPr>
  </w:style>
  <w:style w:type="paragraph" w:styleId="NoSpacing">
    <w:name w:val="No Spacing"/>
    <w:uiPriority w:val="1"/>
    <w:qFormat/>
    <w:rsid w:val="00B8465F"/>
    <w:pPr>
      <w:spacing w:after="0" w:line="240" w:lineRule="auto"/>
    </w:pPr>
  </w:style>
  <w:style w:type="character" w:customStyle="1" w:styleId="Heading1Char">
    <w:name w:val="Heading 1 Char"/>
    <w:basedOn w:val="DefaultParagraphFont"/>
    <w:link w:val="Heading1"/>
    <w:uiPriority w:val="9"/>
    <w:rsid w:val="00B846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8465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8465F"/>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B8465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B8465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B8465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B8465F"/>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B8465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B8465F"/>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B8465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8465F"/>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B8465F"/>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B8465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8465F"/>
    <w:rPr>
      <w:rFonts w:asciiTheme="majorHAnsi" w:eastAsiaTheme="majorEastAsia" w:hAnsiTheme="majorHAnsi" w:cstheme="majorBidi"/>
      <w:sz w:val="24"/>
      <w:szCs w:val="24"/>
    </w:rPr>
  </w:style>
  <w:style w:type="character" w:styleId="Strong">
    <w:name w:val="Strong"/>
    <w:basedOn w:val="DefaultParagraphFont"/>
    <w:uiPriority w:val="22"/>
    <w:qFormat/>
    <w:rsid w:val="00B8465F"/>
    <w:rPr>
      <w:b/>
      <w:bCs/>
    </w:rPr>
  </w:style>
  <w:style w:type="paragraph" w:styleId="Quote">
    <w:name w:val="Quote"/>
    <w:basedOn w:val="Normal"/>
    <w:next w:val="Normal"/>
    <w:link w:val="QuoteChar"/>
    <w:uiPriority w:val="29"/>
    <w:qFormat/>
    <w:rsid w:val="00B8465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8465F"/>
    <w:rPr>
      <w:i/>
      <w:iCs/>
      <w:color w:val="404040" w:themeColor="text1" w:themeTint="BF"/>
    </w:rPr>
  </w:style>
  <w:style w:type="paragraph" w:styleId="IntenseQuote">
    <w:name w:val="Intense Quote"/>
    <w:basedOn w:val="Normal"/>
    <w:next w:val="Normal"/>
    <w:link w:val="IntenseQuoteChar"/>
    <w:uiPriority w:val="30"/>
    <w:qFormat/>
    <w:rsid w:val="00B8465F"/>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B8465F"/>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B8465F"/>
    <w:rPr>
      <w:i/>
      <w:iCs/>
      <w:color w:val="404040" w:themeColor="text1" w:themeTint="BF"/>
    </w:rPr>
  </w:style>
  <w:style w:type="character" w:styleId="IntenseEmphasis">
    <w:name w:val="Intense Emphasis"/>
    <w:basedOn w:val="DefaultParagraphFont"/>
    <w:uiPriority w:val="21"/>
    <w:qFormat/>
    <w:rsid w:val="00B8465F"/>
    <w:rPr>
      <w:b/>
      <w:bCs/>
      <w:i/>
      <w:iCs/>
    </w:rPr>
  </w:style>
  <w:style w:type="character" w:styleId="SubtleReference">
    <w:name w:val="Subtle Reference"/>
    <w:basedOn w:val="DefaultParagraphFont"/>
    <w:uiPriority w:val="31"/>
    <w:qFormat/>
    <w:rsid w:val="00B8465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8465F"/>
    <w:rPr>
      <w:b/>
      <w:bCs/>
      <w:smallCaps/>
      <w:spacing w:val="5"/>
      <w:u w:val="single"/>
    </w:rPr>
  </w:style>
  <w:style w:type="character" w:styleId="BookTitle">
    <w:name w:val="Book Title"/>
    <w:basedOn w:val="DefaultParagraphFont"/>
    <w:uiPriority w:val="33"/>
    <w:qFormat/>
    <w:rsid w:val="00B8465F"/>
    <w:rPr>
      <w:b/>
      <w:bCs/>
      <w:smallCaps/>
    </w:rPr>
  </w:style>
  <w:style w:type="paragraph" w:styleId="TOCHeading">
    <w:name w:val="TOC Heading"/>
    <w:basedOn w:val="Heading1"/>
    <w:next w:val="Normal"/>
    <w:uiPriority w:val="39"/>
    <w:semiHidden/>
    <w:unhideWhenUsed/>
    <w:qFormat/>
    <w:rsid w:val="00B8465F"/>
    <w:pPr>
      <w:outlineLvl w:val="9"/>
    </w:pPr>
  </w:style>
  <w:style w:type="paragraph" w:styleId="HTMLPreformatted">
    <w:name w:val="HTML Preformatted"/>
    <w:basedOn w:val="Normal"/>
    <w:link w:val="HTMLPreformattedChar"/>
    <w:uiPriority w:val="99"/>
    <w:unhideWhenUsed/>
    <w:rsid w:val="005D3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5D381C"/>
    <w:rPr>
      <w:rFonts w:ascii="Courier New" w:eastAsia="Times New Roman" w:hAnsi="Courier New" w:cs="Courier New"/>
    </w:rPr>
  </w:style>
  <w:style w:type="paragraph" w:customStyle="1" w:styleId="Rule">
    <w:name w:val="Rule"/>
    <w:basedOn w:val="Normal"/>
    <w:rsid w:val="009F2BC5"/>
    <w:pPr>
      <w:pBdr>
        <w:bottom w:val="single" w:sz="4" w:space="1" w:color="999999"/>
      </w:pBdr>
      <w:spacing w:before="180" w:after="60" w:line="240" w:lineRule="auto"/>
    </w:pPr>
    <w:rPr>
      <w:rFonts w:ascii="Century Gothic" w:eastAsia="Times New Roman" w:hAnsi="Century Gothic" w:cs="Times New Roman"/>
      <w:sz w:val="16"/>
      <w:szCs w:val="24"/>
    </w:rPr>
  </w:style>
  <w:style w:type="paragraph" w:customStyle="1" w:styleId="InstructorInformation">
    <w:name w:val="Instructor Information"/>
    <w:basedOn w:val="Normal"/>
    <w:rsid w:val="009F2BC5"/>
    <w:pPr>
      <w:spacing w:after="0" w:line="240" w:lineRule="auto"/>
    </w:pPr>
    <w:rPr>
      <w:rFonts w:ascii="Century Gothic" w:eastAsia="Times New Roman" w:hAnsi="Century Gothic" w:cs="Times New Roman"/>
      <w:sz w:val="18"/>
      <w:szCs w:val="16"/>
    </w:rPr>
  </w:style>
  <w:style w:type="paragraph" w:styleId="Header">
    <w:name w:val="header"/>
    <w:basedOn w:val="Normal"/>
    <w:link w:val="HeaderChar"/>
    <w:uiPriority w:val="99"/>
    <w:unhideWhenUsed/>
    <w:rsid w:val="00DC7F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F80"/>
  </w:style>
  <w:style w:type="paragraph" w:styleId="Footer">
    <w:name w:val="footer"/>
    <w:basedOn w:val="Normal"/>
    <w:link w:val="FooterChar"/>
    <w:uiPriority w:val="99"/>
    <w:unhideWhenUsed/>
    <w:rsid w:val="00DC7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01356">
      <w:bodyDiv w:val="1"/>
      <w:marLeft w:val="0"/>
      <w:marRight w:val="0"/>
      <w:marTop w:val="0"/>
      <w:marBottom w:val="0"/>
      <w:divBdr>
        <w:top w:val="none" w:sz="0" w:space="0" w:color="auto"/>
        <w:left w:val="none" w:sz="0" w:space="0" w:color="auto"/>
        <w:bottom w:val="none" w:sz="0" w:space="0" w:color="auto"/>
        <w:right w:val="none" w:sz="0" w:space="0" w:color="auto"/>
      </w:divBdr>
    </w:div>
    <w:div w:id="141040987">
      <w:bodyDiv w:val="1"/>
      <w:marLeft w:val="0"/>
      <w:marRight w:val="0"/>
      <w:marTop w:val="0"/>
      <w:marBottom w:val="0"/>
      <w:divBdr>
        <w:top w:val="none" w:sz="0" w:space="0" w:color="auto"/>
        <w:left w:val="none" w:sz="0" w:space="0" w:color="auto"/>
        <w:bottom w:val="none" w:sz="0" w:space="0" w:color="auto"/>
        <w:right w:val="none" w:sz="0" w:space="0" w:color="auto"/>
      </w:divBdr>
      <w:divsChild>
        <w:div w:id="2122341021">
          <w:marLeft w:val="0"/>
          <w:marRight w:val="0"/>
          <w:marTop w:val="0"/>
          <w:marBottom w:val="0"/>
          <w:divBdr>
            <w:top w:val="none" w:sz="0" w:space="0" w:color="auto"/>
            <w:left w:val="none" w:sz="0" w:space="0" w:color="auto"/>
            <w:bottom w:val="none" w:sz="0" w:space="0" w:color="auto"/>
            <w:right w:val="none" w:sz="0" w:space="0" w:color="auto"/>
          </w:divBdr>
        </w:div>
        <w:div w:id="1234972679">
          <w:marLeft w:val="0"/>
          <w:marRight w:val="0"/>
          <w:marTop w:val="0"/>
          <w:marBottom w:val="0"/>
          <w:divBdr>
            <w:top w:val="none" w:sz="0" w:space="0" w:color="auto"/>
            <w:left w:val="none" w:sz="0" w:space="0" w:color="auto"/>
            <w:bottom w:val="none" w:sz="0" w:space="0" w:color="auto"/>
            <w:right w:val="none" w:sz="0" w:space="0" w:color="auto"/>
          </w:divBdr>
        </w:div>
      </w:divsChild>
    </w:div>
    <w:div w:id="187764202">
      <w:bodyDiv w:val="1"/>
      <w:marLeft w:val="0"/>
      <w:marRight w:val="0"/>
      <w:marTop w:val="0"/>
      <w:marBottom w:val="0"/>
      <w:divBdr>
        <w:top w:val="none" w:sz="0" w:space="0" w:color="auto"/>
        <w:left w:val="none" w:sz="0" w:space="0" w:color="auto"/>
        <w:bottom w:val="none" w:sz="0" w:space="0" w:color="auto"/>
        <w:right w:val="none" w:sz="0" w:space="0" w:color="auto"/>
      </w:divBdr>
    </w:div>
    <w:div w:id="318003625">
      <w:bodyDiv w:val="1"/>
      <w:marLeft w:val="0"/>
      <w:marRight w:val="0"/>
      <w:marTop w:val="0"/>
      <w:marBottom w:val="0"/>
      <w:divBdr>
        <w:top w:val="none" w:sz="0" w:space="0" w:color="auto"/>
        <w:left w:val="none" w:sz="0" w:space="0" w:color="auto"/>
        <w:bottom w:val="none" w:sz="0" w:space="0" w:color="auto"/>
        <w:right w:val="none" w:sz="0" w:space="0" w:color="auto"/>
      </w:divBdr>
    </w:div>
    <w:div w:id="393697503">
      <w:bodyDiv w:val="1"/>
      <w:marLeft w:val="0"/>
      <w:marRight w:val="0"/>
      <w:marTop w:val="0"/>
      <w:marBottom w:val="0"/>
      <w:divBdr>
        <w:top w:val="none" w:sz="0" w:space="0" w:color="auto"/>
        <w:left w:val="none" w:sz="0" w:space="0" w:color="auto"/>
        <w:bottom w:val="none" w:sz="0" w:space="0" w:color="auto"/>
        <w:right w:val="none" w:sz="0" w:space="0" w:color="auto"/>
      </w:divBdr>
    </w:div>
    <w:div w:id="528759124">
      <w:bodyDiv w:val="1"/>
      <w:marLeft w:val="0"/>
      <w:marRight w:val="0"/>
      <w:marTop w:val="0"/>
      <w:marBottom w:val="0"/>
      <w:divBdr>
        <w:top w:val="none" w:sz="0" w:space="0" w:color="auto"/>
        <w:left w:val="none" w:sz="0" w:space="0" w:color="auto"/>
        <w:bottom w:val="none" w:sz="0" w:space="0" w:color="auto"/>
        <w:right w:val="none" w:sz="0" w:space="0" w:color="auto"/>
      </w:divBdr>
    </w:div>
    <w:div w:id="539824369">
      <w:bodyDiv w:val="1"/>
      <w:marLeft w:val="0"/>
      <w:marRight w:val="0"/>
      <w:marTop w:val="0"/>
      <w:marBottom w:val="0"/>
      <w:divBdr>
        <w:top w:val="none" w:sz="0" w:space="0" w:color="auto"/>
        <w:left w:val="none" w:sz="0" w:space="0" w:color="auto"/>
        <w:bottom w:val="none" w:sz="0" w:space="0" w:color="auto"/>
        <w:right w:val="none" w:sz="0" w:space="0" w:color="auto"/>
      </w:divBdr>
    </w:div>
    <w:div w:id="756441206">
      <w:bodyDiv w:val="1"/>
      <w:marLeft w:val="0"/>
      <w:marRight w:val="0"/>
      <w:marTop w:val="0"/>
      <w:marBottom w:val="0"/>
      <w:divBdr>
        <w:top w:val="none" w:sz="0" w:space="0" w:color="auto"/>
        <w:left w:val="none" w:sz="0" w:space="0" w:color="auto"/>
        <w:bottom w:val="none" w:sz="0" w:space="0" w:color="auto"/>
        <w:right w:val="none" w:sz="0" w:space="0" w:color="auto"/>
      </w:divBdr>
      <w:divsChild>
        <w:div w:id="600920522">
          <w:marLeft w:val="0"/>
          <w:marRight w:val="0"/>
          <w:marTop w:val="0"/>
          <w:marBottom w:val="0"/>
          <w:divBdr>
            <w:top w:val="none" w:sz="0" w:space="0" w:color="auto"/>
            <w:left w:val="none" w:sz="0" w:space="0" w:color="auto"/>
            <w:bottom w:val="none" w:sz="0" w:space="0" w:color="auto"/>
            <w:right w:val="none" w:sz="0" w:space="0" w:color="auto"/>
          </w:divBdr>
        </w:div>
        <w:div w:id="1656182905">
          <w:marLeft w:val="0"/>
          <w:marRight w:val="0"/>
          <w:marTop w:val="0"/>
          <w:marBottom w:val="0"/>
          <w:divBdr>
            <w:top w:val="none" w:sz="0" w:space="0" w:color="auto"/>
            <w:left w:val="none" w:sz="0" w:space="0" w:color="auto"/>
            <w:bottom w:val="none" w:sz="0" w:space="0" w:color="auto"/>
            <w:right w:val="none" w:sz="0" w:space="0" w:color="auto"/>
          </w:divBdr>
        </w:div>
      </w:divsChild>
    </w:div>
    <w:div w:id="974264141">
      <w:bodyDiv w:val="1"/>
      <w:marLeft w:val="0"/>
      <w:marRight w:val="0"/>
      <w:marTop w:val="0"/>
      <w:marBottom w:val="0"/>
      <w:divBdr>
        <w:top w:val="none" w:sz="0" w:space="0" w:color="auto"/>
        <w:left w:val="none" w:sz="0" w:space="0" w:color="auto"/>
        <w:bottom w:val="none" w:sz="0" w:space="0" w:color="auto"/>
        <w:right w:val="none" w:sz="0" w:space="0" w:color="auto"/>
      </w:divBdr>
      <w:divsChild>
        <w:div w:id="336344437">
          <w:marLeft w:val="0"/>
          <w:marRight w:val="0"/>
          <w:marTop w:val="0"/>
          <w:marBottom w:val="0"/>
          <w:divBdr>
            <w:top w:val="none" w:sz="0" w:space="0" w:color="auto"/>
            <w:left w:val="none" w:sz="0" w:space="0" w:color="auto"/>
            <w:bottom w:val="none" w:sz="0" w:space="0" w:color="auto"/>
            <w:right w:val="none" w:sz="0" w:space="0" w:color="auto"/>
          </w:divBdr>
        </w:div>
        <w:div w:id="1663315319">
          <w:marLeft w:val="0"/>
          <w:marRight w:val="0"/>
          <w:marTop w:val="0"/>
          <w:marBottom w:val="0"/>
          <w:divBdr>
            <w:top w:val="none" w:sz="0" w:space="0" w:color="auto"/>
            <w:left w:val="none" w:sz="0" w:space="0" w:color="auto"/>
            <w:bottom w:val="none" w:sz="0" w:space="0" w:color="auto"/>
            <w:right w:val="none" w:sz="0" w:space="0" w:color="auto"/>
          </w:divBdr>
        </w:div>
      </w:divsChild>
    </w:div>
    <w:div w:id="1099179230">
      <w:bodyDiv w:val="1"/>
      <w:marLeft w:val="0"/>
      <w:marRight w:val="0"/>
      <w:marTop w:val="0"/>
      <w:marBottom w:val="0"/>
      <w:divBdr>
        <w:top w:val="none" w:sz="0" w:space="0" w:color="auto"/>
        <w:left w:val="none" w:sz="0" w:space="0" w:color="auto"/>
        <w:bottom w:val="none" w:sz="0" w:space="0" w:color="auto"/>
        <w:right w:val="none" w:sz="0" w:space="0" w:color="auto"/>
      </w:divBdr>
    </w:div>
    <w:div w:id="1178546358">
      <w:bodyDiv w:val="1"/>
      <w:marLeft w:val="0"/>
      <w:marRight w:val="0"/>
      <w:marTop w:val="0"/>
      <w:marBottom w:val="0"/>
      <w:divBdr>
        <w:top w:val="none" w:sz="0" w:space="0" w:color="auto"/>
        <w:left w:val="none" w:sz="0" w:space="0" w:color="auto"/>
        <w:bottom w:val="none" w:sz="0" w:space="0" w:color="auto"/>
        <w:right w:val="none" w:sz="0" w:space="0" w:color="auto"/>
      </w:divBdr>
    </w:div>
    <w:div w:id="1352101096">
      <w:bodyDiv w:val="1"/>
      <w:marLeft w:val="0"/>
      <w:marRight w:val="0"/>
      <w:marTop w:val="0"/>
      <w:marBottom w:val="0"/>
      <w:divBdr>
        <w:top w:val="none" w:sz="0" w:space="0" w:color="auto"/>
        <w:left w:val="none" w:sz="0" w:space="0" w:color="auto"/>
        <w:bottom w:val="none" w:sz="0" w:space="0" w:color="auto"/>
        <w:right w:val="none" w:sz="0" w:space="0" w:color="auto"/>
      </w:divBdr>
    </w:div>
    <w:div w:id="1807235996">
      <w:bodyDiv w:val="1"/>
      <w:marLeft w:val="0"/>
      <w:marRight w:val="0"/>
      <w:marTop w:val="0"/>
      <w:marBottom w:val="0"/>
      <w:divBdr>
        <w:top w:val="none" w:sz="0" w:space="0" w:color="auto"/>
        <w:left w:val="none" w:sz="0" w:space="0" w:color="auto"/>
        <w:bottom w:val="none" w:sz="0" w:space="0" w:color="auto"/>
        <w:right w:val="none" w:sz="0" w:space="0" w:color="auto"/>
      </w:divBdr>
    </w:div>
    <w:div w:id="1894150673">
      <w:bodyDiv w:val="1"/>
      <w:marLeft w:val="0"/>
      <w:marRight w:val="0"/>
      <w:marTop w:val="0"/>
      <w:marBottom w:val="0"/>
      <w:divBdr>
        <w:top w:val="none" w:sz="0" w:space="0" w:color="auto"/>
        <w:left w:val="none" w:sz="0" w:space="0" w:color="auto"/>
        <w:bottom w:val="none" w:sz="0" w:space="0" w:color="auto"/>
        <w:right w:val="none" w:sz="0" w:space="0" w:color="auto"/>
      </w:divBdr>
    </w:div>
    <w:div w:id="1946771414">
      <w:bodyDiv w:val="1"/>
      <w:marLeft w:val="0"/>
      <w:marRight w:val="0"/>
      <w:marTop w:val="0"/>
      <w:marBottom w:val="0"/>
      <w:divBdr>
        <w:top w:val="none" w:sz="0" w:space="0" w:color="auto"/>
        <w:left w:val="none" w:sz="0" w:space="0" w:color="auto"/>
        <w:bottom w:val="none" w:sz="0" w:space="0" w:color="auto"/>
        <w:right w:val="none" w:sz="0" w:space="0" w:color="auto"/>
      </w:divBdr>
    </w:div>
    <w:div w:id="1969240915">
      <w:bodyDiv w:val="1"/>
      <w:marLeft w:val="0"/>
      <w:marRight w:val="0"/>
      <w:marTop w:val="0"/>
      <w:marBottom w:val="0"/>
      <w:divBdr>
        <w:top w:val="none" w:sz="0" w:space="0" w:color="auto"/>
        <w:left w:val="none" w:sz="0" w:space="0" w:color="auto"/>
        <w:bottom w:val="none" w:sz="0" w:space="0" w:color="auto"/>
        <w:right w:val="none" w:sz="0" w:space="0" w:color="auto"/>
      </w:divBdr>
    </w:div>
    <w:div w:id="1972007513">
      <w:bodyDiv w:val="1"/>
      <w:marLeft w:val="0"/>
      <w:marRight w:val="0"/>
      <w:marTop w:val="0"/>
      <w:marBottom w:val="0"/>
      <w:divBdr>
        <w:top w:val="none" w:sz="0" w:space="0" w:color="auto"/>
        <w:left w:val="none" w:sz="0" w:space="0" w:color="auto"/>
        <w:bottom w:val="none" w:sz="0" w:space="0" w:color="auto"/>
        <w:right w:val="none" w:sz="0" w:space="0" w:color="auto"/>
      </w:divBdr>
    </w:div>
    <w:div w:id="202520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hyperlink" Target="http://www.google.com/url?sa=i&amp;source=imgres&amp;cd=&amp;cad=rja&amp;uact=8&amp;ved=0CAkQjRwwAGoVChMIqdr9uKbjyAIVwbIeCh2Elg0w&amp;url=https%3A%2F%2Fcommons.wikimedia.org%2Fwiki%2FFile%3ASycamore_(PSF).png&amp;psig=AFQjCNGLiNkeTdLVHVAVfNjVO1AzsbTghw&amp;ust=1446057589929231" TargetMode="Externa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3.gi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F9DDD-9BA6-4420-AA40-B269BBEC6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45227</TotalTime>
  <Pages>33</Pages>
  <Words>7898</Words>
  <Characters>45023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Dryden</dc:creator>
  <cp:keywords/>
  <dc:description/>
  <cp:lastModifiedBy>Steve Dryden</cp:lastModifiedBy>
  <cp:revision>460</cp:revision>
  <dcterms:created xsi:type="dcterms:W3CDTF">2015-06-30T02:16:00Z</dcterms:created>
  <dcterms:modified xsi:type="dcterms:W3CDTF">2015-10-27T20:39:00Z</dcterms:modified>
</cp:coreProperties>
</file>